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02E81" w14:textId="5B9D1CBF" w:rsidR="00A16EB5" w:rsidRPr="006659AE" w:rsidRDefault="00A16EB5" w:rsidP="00DB34C5">
      <w:pPr>
        <w:spacing w:after="0" w:line="240" w:lineRule="auto"/>
        <w:rPr>
          <w:rFonts w:ascii="Aptos" w:hAnsi="Aptos"/>
        </w:rPr>
      </w:pPr>
      <w:r w:rsidRPr="006659AE">
        <w:rPr>
          <w:rFonts w:ascii="Aptos" w:hAnsi="Aptos"/>
          <w:noProof/>
        </w:rPr>
        <w:drawing>
          <wp:anchor distT="0" distB="0" distL="114300" distR="114300" simplePos="0" relativeHeight="251658240" behindDoc="1" locked="0" layoutInCell="1" allowOverlap="1" wp14:anchorId="463ED53A" wp14:editId="5F97F440">
            <wp:simplePos x="0" y="0"/>
            <wp:positionH relativeFrom="page">
              <wp:align>right</wp:align>
            </wp:positionH>
            <wp:positionV relativeFrom="paragraph">
              <wp:posOffset>-518513</wp:posOffset>
            </wp:positionV>
            <wp:extent cx="7607202" cy="992830"/>
            <wp:effectExtent l="0" t="0" r="0" b="0"/>
            <wp:wrapNone/>
            <wp:docPr id="980921222" name="Picture 98092122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07202" cy="992830"/>
                    </a:xfrm>
                    <a:prstGeom prst="rect">
                      <a:avLst/>
                    </a:prstGeom>
                  </pic:spPr>
                </pic:pic>
              </a:graphicData>
            </a:graphic>
            <wp14:sizeRelH relativeFrom="margin">
              <wp14:pctWidth>0</wp14:pctWidth>
            </wp14:sizeRelH>
            <wp14:sizeRelV relativeFrom="margin">
              <wp14:pctHeight>0</wp14:pctHeight>
            </wp14:sizeRelV>
          </wp:anchor>
        </w:drawing>
      </w:r>
    </w:p>
    <w:p w14:paraId="0E89CB8E" w14:textId="53937931" w:rsidR="00A16EB5" w:rsidRPr="006659AE" w:rsidRDefault="00A16EB5" w:rsidP="00DB34C5">
      <w:pPr>
        <w:spacing w:after="0" w:line="240" w:lineRule="auto"/>
        <w:rPr>
          <w:rFonts w:ascii="Aptos" w:hAnsi="Aptos"/>
        </w:rPr>
      </w:pPr>
    </w:p>
    <w:p w14:paraId="3C41C20A" w14:textId="77777777" w:rsidR="00B66F57" w:rsidRDefault="00B66F57" w:rsidP="00DB34C5">
      <w:pPr>
        <w:spacing w:after="0" w:line="240" w:lineRule="auto"/>
        <w:rPr>
          <w:rFonts w:ascii="Aptos" w:hAnsi="Aptos"/>
        </w:rPr>
      </w:pPr>
    </w:p>
    <w:p w14:paraId="19A00818" w14:textId="5C357515" w:rsidR="00156A51" w:rsidRPr="006659AE" w:rsidRDefault="00A3078A" w:rsidP="00DB34C5">
      <w:pPr>
        <w:spacing w:after="0" w:line="240" w:lineRule="auto"/>
        <w:rPr>
          <w:rFonts w:ascii="Aptos" w:hAnsi="Aptos"/>
        </w:rPr>
      </w:pPr>
      <w:r w:rsidRPr="006659AE">
        <w:rPr>
          <w:rFonts w:ascii="Aptos" w:hAnsi="Aptos"/>
        </w:rPr>
        <w:br/>
      </w:r>
    </w:p>
    <w:p w14:paraId="62BD101F" w14:textId="122C7515" w:rsidR="00B66F57" w:rsidRPr="006659AE" w:rsidRDefault="00FE447F" w:rsidP="00B66F57">
      <w:pPr>
        <w:spacing w:after="0" w:line="240" w:lineRule="auto"/>
        <w:rPr>
          <w:rFonts w:ascii="Aptos" w:hAnsi="Aptos"/>
          <w:b/>
          <w:bCs/>
          <w:color w:val="EE0000"/>
        </w:rPr>
      </w:pPr>
      <w:r>
        <w:rPr>
          <w:rFonts w:ascii="Aptos" w:hAnsi="Aptos"/>
        </w:rPr>
        <w:t>4</w:t>
      </w:r>
      <w:r w:rsidR="00574461" w:rsidRPr="006659AE">
        <w:rPr>
          <w:rFonts w:ascii="Aptos" w:hAnsi="Aptos"/>
        </w:rPr>
        <w:t xml:space="preserve"> </w:t>
      </w:r>
      <w:r w:rsidR="003760E6" w:rsidRPr="006659AE">
        <w:rPr>
          <w:rFonts w:ascii="Aptos" w:hAnsi="Aptos"/>
        </w:rPr>
        <w:t>July</w:t>
      </w:r>
      <w:r w:rsidR="00805630" w:rsidRPr="006659AE">
        <w:rPr>
          <w:rFonts w:ascii="Aptos" w:hAnsi="Aptos"/>
        </w:rPr>
        <w:t xml:space="preserve"> 202</w:t>
      </w:r>
      <w:r w:rsidR="003760E6" w:rsidRPr="006659AE">
        <w:rPr>
          <w:rFonts w:ascii="Aptos" w:hAnsi="Aptos"/>
        </w:rPr>
        <w:t>5</w:t>
      </w:r>
    </w:p>
    <w:p w14:paraId="351FFC8D" w14:textId="77777777" w:rsidR="00805630" w:rsidRPr="006659AE" w:rsidRDefault="00805630" w:rsidP="00DB34C5">
      <w:pPr>
        <w:spacing w:after="0" w:line="240" w:lineRule="auto"/>
        <w:rPr>
          <w:rFonts w:ascii="Aptos" w:hAnsi="Aptos"/>
        </w:rPr>
      </w:pPr>
    </w:p>
    <w:p w14:paraId="050E56E8" w14:textId="77777777" w:rsidR="00C12C36" w:rsidRPr="006659AE" w:rsidRDefault="00C12C36" w:rsidP="00DB34C5">
      <w:pPr>
        <w:spacing w:after="0" w:line="240" w:lineRule="auto"/>
        <w:rPr>
          <w:rFonts w:ascii="Aptos" w:hAnsi="Aptos"/>
        </w:rPr>
      </w:pPr>
    </w:p>
    <w:p w14:paraId="57B34A59" w14:textId="0D59F16C" w:rsidR="00465617" w:rsidRPr="006659AE" w:rsidRDefault="00465617" w:rsidP="00DB34C5">
      <w:pPr>
        <w:spacing w:after="0" w:line="240" w:lineRule="auto"/>
        <w:rPr>
          <w:rFonts w:ascii="Aptos" w:hAnsi="Aptos"/>
        </w:rPr>
      </w:pPr>
      <w:r w:rsidRPr="006659AE">
        <w:rPr>
          <w:rFonts w:ascii="Aptos" w:hAnsi="Aptos"/>
        </w:rPr>
        <w:t xml:space="preserve">Manatū Taonga Ministry for Culture </w:t>
      </w:r>
      <w:r w:rsidR="003F2A0A" w:rsidRPr="006659AE">
        <w:rPr>
          <w:rFonts w:ascii="Aptos" w:hAnsi="Aptos"/>
        </w:rPr>
        <w:t>&amp;</w:t>
      </w:r>
      <w:r w:rsidRPr="006659AE">
        <w:rPr>
          <w:rFonts w:ascii="Aptos" w:hAnsi="Aptos"/>
        </w:rPr>
        <w:t xml:space="preserve"> Heritage</w:t>
      </w:r>
    </w:p>
    <w:p w14:paraId="75E63E8E" w14:textId="3E913040" w:rsidR="00805630" w:rsidRPr="006659AE" w:rsidRDefault="00805630" w:rsidP="00DB34C5">
      <w:pPr>
        <w:spacing w:before="120" w:after="0" w:line="240" w:lineRule="auto"/>
        <w:rPr>
          <w:rFonts w:ascii="Aptos" w:hAnsi="Aptos"/>
        </w:rPr>
      </w:pPr>
      <w:r w:rsidRPr="006659AE">
        <w:rPr>
          <w:rFonts w:ascii="Aptos" w:hAnsi="Aptos"/>
        </w:rPr>
        <w:t xml:space="preserve">By email: </w:t>
      </w:r>
      <w:hyperlink r:id="rId12" w:history="1">
        <w:r w:rsidR="00455053" w:rsidRPr="006659AE">
          <w:rPr>
            <w:rStyle w:val="Hyperlink"/>
            <w:rFonts w:ascii="Aptos" w:hAnsi="Aptos"/>
          </w:rPr>
          <w:t>LTIB@mch.govt.nz</w:t>
        </w:r>
      </w:hyperlink>
      <w:r w:rsidR="00455053" w:rsidRPr="006659AE">
        <w:rPr>
          <w:rFonts w:ascii="Aptos" w:hAnsi="Aptos"/>
        </w:rPr>
        <w:t xml:space="preserve"> </w:t>
      </w:r>
    </w:p>
    <w:p w14:paraId="5D92E618" w14:textId="09D98112" w:rsidR="00805630" w:rsidRPr="006659AE" w:rsidRDefault="00A3078A" w:rsidP="00DB34C5">
      <w:pPr>
        <w:spacing w:after="0" w:line="240" w:lineRule="auto"/>
        <w:rPr>
          <w:rFonts w:ascii="Aptos" w:hAnsi="Aptos"/>
        </w:rPr>
      </w:pPr>
      <w:r w:rsidRPr="006659AE">
        <w:rPr>
          <w:rFonts w:ascii="Aptos" w:hAnsi="Aptos"/>
        </w:rPr>
        <w:br/>
      </w:r>
      <w:r w:rsidR="00805630" w:rsidRPr="006659AE">
        <w:rPr>
          <w:rFonts w:ascii="Aptos" w:hAnsi="Aptos"/>
        </w:rPr>
        <w:br/>
      </w:r>
    </w:p>
    <w:p w14:paraId="67921C0E" w14:textId="09782272" w:rsidR="00805630" w:rsidRPr="006659AE" w:rsidRDefault="00805630" w:rsidP="00DB34C5">
      <w:pPr>
        <w:spacing w:after="0" w:line="240" w:lineRule="auto"/>
        <w:rPr>
          <w:rFonts w:ascii="Aptos" w:hAnsi="Aptos"/>
        </w:rPr>
      </w:pPr>
      <w:r w:rsidRPr="006659AE">
        <w:rPr>
          <w:rFonts w:ascii="Aptos" w:hAnsi="Aptos"/>
        </w:rPr>
        <w:t>Tēnā koutou katoa</w:t>
      </w:r>
    </w:p>
    <w:p w14:paraId="093958B3" w14:textId="78394C3A" w:rsidR="006E50D3" w:rsidRPr="006659AE" w:rsidRDefault="00A3078A" w:rsidP="00DB34C5">
      <w:pPr>
        <w:spacing w:after="0" w:line="240" w:lineRule="auto"/>
        <w:rPr>
          <w:rFonts w:ascii="Aptos" w:hAnsi="Aptos"/>
        </w:rPr>
      </w:pPr>
      <w:r w:rsidRPr="006659AE">
        <w:rPr>
          <w:rFonts w:ascii="Aptos" w:hAnsi="Aptos"/>
        </w:rPr>
        <w:br/>
      </w:r>
    </w:p>
    <w:p w14:paraId="6B4B3028" w14:textId="0B0044FA" w:rsidR="00805630" w:rsidRPr="006659AE" w:rsidRDefault="00805630" w:rsidP="00DB34C5">
      <w:pPr>
        <w:spacing w:after="0" w:line="240" w:lineRule="auto"/>
        <w:ind w:left="1843" w:hanging="1843"/>
        <w:rPr>
          <w:rFonts w:ascii="Aptos" w:hAnsi="Aptos"/>
        </w:rPr>
      </w:pPr>
      <w:r w:rsidRPr="006659AE">
        <w:rPr>
          <w:rFonts w:ascii="Aptos" w:hAnsi="Aptos"/>
          <w:b/>
        </w:rPr>
        <w:t>Submission to:</w:t>
      </w:r>
      <w:r w:rsidRPr="006659AE">
        <w:rPr>
          <w:rFonts w:ascii="Aptos" w:hAnsi="Aptos"/>
          <w:b/>
        </w:rPr>
        <w:tab/>
      </w:r>
      <w:r w:rsidR="00574461" w:rsidRPr="006659AE">
        <w:rPr>
          <w:rFonts w:ascii="Aptos" w:hAnsi="Aptos"/>
        </w:rPr>
        <w:t xml:space="preserve">Manatū Taonga Ministry for Culture </w:t>
      </w:r>
      <w:r w:rsidR="003F2A0A" w:rsidRPr="006659AE">
        <w:rPr>
          <w:rFonts w:ascii="Aptos" w:hAnsi="Aptos"/>
        </w:rPr>
        <w:t>&amp;</w:t>
      </w:r>
      <w:r w:rsidR="00574461" w:rsidRPr="006659AE">
        <w:rPr>
          <w:rFonts w:ascii="Aptos" w:hAnsi="Aptos"/>
        </w:rPr>
        <w:t xml:space="preserve"> Heritage</w:t>
      </w:r>
    </w:p>
    <w:p w14:paraId="7520F624" w14:textId="6A9712E0" w:rsidR="00574461" w:rsidRPr="006659AE" w:rsidRDefault="00805630" w:rsidP="00DB34C5">
      <w:pPr>
        <w:spacing w:before="120" w:after="0" w:line="240" w:lineRule="auto"/>
        <w:ind w:left="1843" w:hanging="1843"/>
        <w:rPr>
          <w:rFonts w:ascii="Aptos" w:hAnsi="Aptos"/>
        </w:rPr>
      </w:pPr>
      <w:r w:rsidRPr="006659AE">
        <w:rPr>
          <w:rFonts w:ascii="Aptos" w:hAnsi="Aptos"/>
          <w:b/>
        </w:rPr>
        <w:t>Subject:</w:t>
      </w:r>
      <w:r w:rsidRPr="006659AE">
        <w:rPr>
          <w:rFonts w:ascii="Aptos" w:hAnsi="Aptos"/>
        </w:rPr>
        <w:tab/>
      </w:r>
      <w:r w:rsidR="00574461" w:rsidRPr="006659AE">
        <w:rPr>
          <w:rFonts w:ascii="Aptos" w:hAnsi="Aptos"/>
        </w:rPr>
        <w:t>Submission on the</w:t>
      </w:r>
      <w:r w:rsidR="00CD404C" w:rsidRPr="006659AE">
        <w:rPr>
          <w:rFonts w:ascii="Aptos" w:hAnsi="Aptos"/>
        </w:rPr>
        <w:t xml:space="preserve"> draft</w:t>
      </w:r>
      <w:r w:rsidR="00574461" w:rsidRPr="006659AE">
        <w:rPr>
          <w:rFonts w:ascii="Aptos" w:hAnsi="Aptos"/>
        </w:rPr>
        <w:t xml:space="preserve"> </w:t>
      </w:r>
      <w:r w:rsidR="00DA13CA" w:rsidRPr="006659AE">
        <w:rPr>
          <w:rFonts w:ascii="Aptos" w:hAnsi="Aptos"/>
        </w:rPr>
        <w:t xml:space="preserve">He </w:t>
      </w:r>
      <w:proofErr w:type="spellStart"/>
      <w:r w:rsidR="00DA13CA" w:rsidRPr="006659AE">
        <w:rPr>
          <w:rFonts w:ascii="Aptos" w:hAnsi="Aptos"/>
        </w:rPr>
        <w:t>Whakamāramatanga</w:t>
      </w:r>
      <w:proofErr w:type="spellEnd"/>
      <w:r w:rsidR="00DA13CA" w:rsidRPr="006659AE">
        <w:rPr>
          <w:rFonts w:ascii="Aptos" w:hAnsi="Aptos"/>
        </w:rPr>
        <w:t xml:space="preserve"> mō Ngā </w:t>
      </w:r>
      <w:proofErr w:type="spellStart"/>
      <w:r w:rsidR="00DA13CA" w:rsidRPr="006659AE">
        <w:rPr>
          <w:rFonts w:ascii="Aptos" w:hAnsi="Aptos"/>
        </w:rPr>
        <w:t>Tirohanga</w:t>
      </w:r>
      <w:proofErr w:type="spellEnd"/>
      <w:r w:rsidR="00DA13CA" w:rsidRPr="006659AE">
        <w:rPr>
          <w:rFonts w:ascii="Aptos" w:hAnsi="Aptos"/>
        </w:rPr>
        <w:t xml:space="preserve"> Wā Roa</w:t>
      </w:r>
      <w:r w:rsidR="00C87CA9">
        <w:rPr>
          <w:rFonts w:ascii="Aptos" w:hAnsi="Aptos"/>
        </w:rPr>
        <w:t>—</w:t>
      </w:r>
      <w:r w:rsidR="00574461" w:rsidRPr="006659AE">
        <w:rPr>
          <w:rFonts w:ascii="Aptos" w:hAnsi="Aptos"/>
        </w:rPr>
        <w:t>Long-term Insights Briefing 2025</w:t>
      </w:r>
      <w:r w:rsidR="00DA13CA" w:rsidRPr="006659AE">
        <w:rPr>
          <w:rFonts w:ascii="Aptos" w:hAnsi="Aptos"/>
        </w:rPr>
        <w:t xml:space="preserve">                                              </w:t>
      </w:r>
    </w:p>
    <w:p w14:paraId="50BAF0CF" w14:textId="7E6D9C9B" w:rsidR="00805630" w:rsidRPr="006659AE" w:rsidRDefault="00805630" w:rsidP="00DB34C5">
      <w:pPr>
        <w:spacing w:before="120" w:after="0" w:line="240" w:lineRule="auto"/>
        <w:ind w:left="1843" w:hanging="1843"/>
        <w:rPr>
          <w:rFonts w:ascii="Aptos" w:hAnsi="Aptos"/>
        </w:rPr>
      </w:pPr>
      <w:r w:rsidRPr="006659AE">
        <w:rPr>
          <w:rFonts w:ascii="Aptos" w:hAnsi="Aptos"/>
          <w:b/>
        </w:rPr>
        <w:t>From:</w:t>
      </w:r>
      <w:r w:rsidRPr="006659AE">
        <w:rPr>
          <w:rFonts w:ascii="Aptos" w:hAnsi="Aptos"/>
          <w:b/>
        </w:rPr>
        <w:tab/>
      </w:r>
      <w:r w:rsidRPr="006659AE">
        <w:rPr>
          <w:rFonts w:ascii="Aptos" w:hAnsi="Aptos"/>
        </w:rPr>
        <w:t>Arts Council of New Zealand Toi Aotearoa (Creative New Zealand)</w:t>
      </w:r>
    </w:p>
    <w:p w14:paraId="2EB50CDE" w14:textId="77777777" w:rsidR="00805630" w:rsidRPr="006659AE" w:rsidRDefault="00805630" w:rsidP="00DB34C5">
      <w:pPr>
        <w:spacing w:after="0" w:line="240" w:lineRule="auto"/>
        <w:rPr>
          <w:rFonts w:ascii="Aptos" w:hAnsi="Aptos"/>
        </w:rPr>
      </w:pPr>
    </w:p>
    <w:p w14:paraId="72BB680D" w14:textId="77777777" w:rsidR="00805630" w:rsidRPr="006659AE" w:rsidRDefault="00805630" w:rsidP="00DB34C5">
      <w:pPr>
        <w:spacing w:after="0" w:line="240" w:lineRule="auto"/>
        <w:rPr>
          <w:rFonts w:ascii="Aptos" w:hAnsi="Aptos"/>
          <w:b/>
          <w:bCs/>
        </w:rPr>
      </w:pPr>
      <w:r w:rsidRPr="006659AE">
        <w:rPr>
          <w:rFonts w:ascii="Aptos" w:hAnsi="Aptos"/>
          <w:b/>
          <w:bCs/>
        </w:rPr>
        <w:t>Introduction</w:t>
      </w:r>
    </w:p>
    <w:p w14:paraId="1A93BEE6" w14:textId="77777777" w:rsidR="00805630" w:rsidRPr="006659AE" w:rsidRDefault="00805630" w:rsidP="00DB34C5">
      <w:pPr>
        <w:spacing w:after="0" w:line="240" w:lineRule="auto"/>
        <w:rPr>
          <w:rFonts w:ascii="Aptos" w:hAnsi="Aptos"/>
        </w:rPr>
      </w:pPr>
    </w:p>
    <w:p w14:paraId="5304B196" w14:textId="77777777" w:rsidR="004C1080" w:rsidRPr="006659AE" w:rsidRDefault="00805630" w:rsidP="00DB34C5">
      <w:pPr>
        <w:numPr>
          <w:ilvl w:val="0"/>
          <w:numId w:val="1"/>
        </w:numPr>
        <w:spacing w:after="220" w:line="240" w:lineRule="auto"/>
        <w:ind w:left="567" w:hanging="567"/>
        <w:rPr>
          <w:rFonts w:ascii="Aptos" w:hAnsi="Aptos"/>
        </w:rPr>
      </w:pPr>
      <w:r w:rsidRPr="006659AE">
        <w:rPr>
          <w:rFonts w:ascii="Aptos" w:hAnsi="Aptos"/>
        </w:rPr>
        <w:t xml:space="preserve">Creative New Zealand welcomes the opportunity to </w:t>
      </w:r>
      <w:r w:rsidR="00023238" w:rsidRPr="006659AE">
        <w:rPr>
          <w:rFonts w:ascii="Aptos" w:hAnsi="Aptos"/>
        </w:rPr>
        <w:t xml:space="preserve">provide feedback on the </w:t>
      </w:r>
      <w:r w:rsidR="00217F29" w:rsidRPr="006659AE">
        <w:rPr>
          <w:rFonts w:ascii="Aptos" w:hAnsi="Aptos"/>
        </w:rPr>
        <w:t xml:space="preserve">draft </w:t>
      </w:r>
      <w:r w:rsidR="00023238" w:rsidRPr="006659AE">
        <w:rPr>
          <w:rFonts w:ascii="Aptos" w:hAnsi="Aptos"/>
        </w:rPr>
        <w:t>Long-term Insights Briefing (LTIB) 2025</w:t>
      </w:r>
      <w:r w:rsidR="00E849CB" w:rsidRPr="006659AE">
        <w:rPr>
          <w:rFonts w:ascii="Aptos" w:hAnsi="Aptos"/>
        </w:rPr>
        <w:t>.</w:t>
      </w:r>
    </w:p>
    <w:p w14:paraId="1416137E" w14:textId="4F3C2FDB" w:rsidR="00B71DF2" w:rsidRPr="006659AE" w:rsidRDefault="00337EDB" w:rsidP="00DB34C5">
      <w:pPr>
        <w:numPr>
          <w:ilvl w:val="0"/>
          <w:numId w:val="1"/>
        </w:numPr>
        <w:spacing w:after="220" w:line="240" w:lineRule="auto"/>
        <w:ind w:left="567" w:hanging="567"/>
        <w:rPr>
          <w:rFonts w:ascii="Aptos" w:hAnsi="Aptos"/>
        </w:rPr>
      </w:pPr>
      <w:r w:rsidRPr="006659AE">
        <w:rPr>
          <w:rFonts w:ascii="Aptos" w:hAnsi="Aptos"/>
        </w:rPr>
        <w:t xml:space="preserve">The LTIB </w:t>
      </w:r>
      <w:r w:rsidR="002B7E63" w:rsidRPr="006659AE">
        <w:rPr>
          <w:rFonts w:ascii="Aptos" w:hAnsi="Aptos"/>
        </w:rPr>
        <w:t xml:space="preserve">acts as a </w:t>
      </w:r>
      <w:r w:rsidRPr="006659AE">
        <w:rPr>
          <w:rFonts w:ascii="Aptos" w:hAnsi="Aptos"/>
        </w:rPr>
        <w:t xml:space="preserve">timely and useful </w:t>
      </w:r>
      <w:r w:rsidR="002B183B" w:rsidRPr="006659AE">
        <w:rPr>
          <w:rFonts w:ascii="Aptos" w:hAnsi="Aptos"/>
        </w:rPr>
        <w:t xml:space="preserve">discussion starter, </w:t>
      </w:r>
      <w:r w:rsidR="00023A79" w:rsidRPr="006659AE">
        <w:rPr>
          <w:rFonts w:ascii="Aptos" w:hAnsi="Aptos"/>
        </w:rPr>
        <w:t>to</w:t>
      </w:r>
      <w:r w:rsidR="002F580E" w:rsidRPr="006659AE">
        <w:rPr>
          <w:rFonts w:ascii="Aptos" w:hAnsi="Aptos"/>
        </w:rPr>
        <w:t xml:space="preserve"> help </w:t>
      </w:r>
      <w:r w:rsidR="00063B41" w:rsidRPr="006659AE">
        <w:rPr>
          <w:rFonts w:ascii="Aptos" w:hAnsi="Aptos"/>
        </w:rPr>
        <w:t>the arts, ngā toi Māori</w:t>
      </w:r>
      <w:r w:rsidR="00E970AF" w:rsidRPr="006659AE">
        <w:rPr>
          <w:rFonts w:ascii="Aptos" w:hAnsi="Aptos"/>
        </w:rPr>
        <w:t xml:space="preserve">, </w:t>
      </w:r>
      <w:r w:rsidR="000D1F1D" w:rsidRPr="006659AE">
        <w:rPr>
          <w:rFonts w:ascii="Aptos" w:hAnsi="Aptos"/>
        </w:rPr>
        <w:t xml:space="preserve">and the wider </w:t>
      </w:r>
      <w:r w:rsidR="00063B41" w:rsidRPr="006659AE">
        <w:rPr>
          <w:rFonts w:ascii="Aptos" w:hAnsi="Aptos"/>
        </w:rPr>
        <w:t xml:space="preserve">creative and cultural communities </w:t>
      </w:r>
      <w:r w:rsidR="003E5C7C" w:rsidRPr="006659AE">
        <w:rPr>
          <w:rFonts w:ascii="Aptos" w:hAnsi="Aptos"/>
        </w:rPr>
        <w:t>consider</w:t>
      </w:r>
      <w:r w:rsidR="00063B41" w:rsidRPr="006659AE">
        <w:rPr>
          <w:rFonts w:ascii="Aptos" w:hAnsi="Aptos"/>
        </w:rPr>
        <w:t xml:space="preserve"> long-term</w:t>
      </w:r>
      <w:r w:rsidR="00CB74A7" w:rsidRPr="006659AE">
        <w:rPr>
          <w:rFonts w:ascii="Aptos" w:hAnsi="Aptos"/>
        </w:rPr>
        <w:t xml:space="preserve"> trends that will affect</w:t>
      </w:r>
      <w:r w:rsidR="00647772" w:rsidRPr="006659AE">
        <w:rPr>
          <w:rFonts w:ascii="Aptos" w:hAnsi="Aptos"/>
        </w:rPr>
        <w:t xml:space="preserve"> Aotearoa</w:t>
      </w:r>
      <w:r w:rsidR="00023A79" w:rsidRPr="006659AE">
        <w:rPr>
          <w:rFonts w:ascii="Aptos" w:hAnsi="Aptos"/>
        </w:rPr>
        <w:t xml:space="preserve"> New Zealan</w:t>
      </w:r>
      <w:r w:rsidR="00C91B25" w:rsidRPr="006659AE">
        <w:rPr>
          <w:rFonts w:ascii="Aptos" w:hAnsi="Aptos"/>
        </w:rPr>
        <w:t>d</w:t>
      </w:r>
      <w:r w:rsidR="002B7E63" w:rsidRPr="006659AE">
        <w:rPr>
          <w:rFonts w:ascii="Aptos" w:hAnsi="Aptos"/>
        </w:rPr>
        <w:t>.</w:t>
      </w:r>
    </w:p>
    <w:p w14:paraId="310F40EB" w14:textId="51253E5B" w:rsidR="00805630" w:rsidRPr="006659AE" w:rsidRDefault="002B7E63" w:rsidP="00DB34C5">
      <w:pPr>
        <w:numPr>
          <w:ilvl w:val="0"/>
          <w:numId w:val="1"/>
        </w:numPr>
        <w:spacing w:after="0" w:line="240" w:lineRule="auto"/>
        <w:ind w:left="567" w:hanging="567"/>
        <w:rPr>
          <w:rFonts w:ascii="Aptos" w:hAnsi="Aptos"/>
        </w:rPr>
      </w:pPr>
      <w:r w:rsidRPr="006659AE">
        <w:rPr>
          <w:rFonts w:ascii="Aptos" w:hAnsi="Aptos"/>
        </w:rPr>
        <w:t xml:space="preserve">The 2025 LTIB theme is </w:t>
      </w:r>
      <w:r w:rsidR="00E378F1" w:rsidRPr="006659AE">
        <w:rPr>
          <w:rFonts w:ascii="Aptos" w:hAnsi="Aptos"/>
        </w:rPr>
        <w:t xml:space="preserve">particularly relevant, given the rapid changes in </w:t>
      </w:r>
      <w:r w:rsidR="000D1F1D" w:rsidRPr="006659AE">
        <w:rPr>
          <w:rFonts w:ascii="Aptos" w:hAnsi="Aptos"/>
        </w:rPr>
        <w:t>the global technological landscape, and how these intersect with culture and creative communities:</w:t>
      </w:r>
    </w:p>
    <w:p w14:paraId="2C196AE9" w14:textId="03271B67" w:rsidR="004177E7" w:rsidRPr="006659AE" w:rsidRDefault="004177E7" w:rsidP="00DB34C5">
      <w:pPr>
        <w:shd w:val="clear" w:color="auto" w:fill="FDE9D9" w:themeFill="accent6" w:themeFillTint="33"/>
        <w:spacing w:before="120" w:after="0" w:line="240" w:lineRule="auto"/>
        <w:ind w:left="567"/>
        <w:rPr>
          <w:rFonts w:ascii="Aptos" w:hAnsi="Aptos"/>
          <w:i/>
          <w:iCs/>
        </w:rPr>
      </w:pPr>
      <w:r w:rsidRPr="006659AE">
        <w:rPr>
          <w:rFonts w:ascii="Aptos" w:hAnsi="Aptos"/>
          <w:i/>
          <w:iCs/>
        </w:rPr>
        <w:t xml:space="preserve">Culture in the Digital Age </w:t>
      </w:r>
      <w:r w:rsidR="00EC79EA" w:rsidRPr="006659AE">
        <w:rPr>
          <w:rFonts w:ascii="Aptos" w:hAnsi="Aptos"/>
          <w:i/>
          <w:iCs/>
        </w:rPr>
        <w:t>–</w:t>
      </w:r>
      <w:r w:rsidRPr="006659AE">
        <w:rPr>
          <w:rFonts w:ascii="Aptos" w:hAnsi="Aptos"/>
          <w:i/>
          <w:iCs/>
        </w:rPr>
        <w:t xml:space="preserve"> How will digital technology change the way New Zealanders create, share and protect their stories in 2040 and beyond?</w:t>
      </w:r>
    </w:p>
    <w:p w14:paraId="7A8DC4CA" w14:textId="77777777" w:rsidR="00023238" w:rsidRPr="006659AE" w:rsidRDefault="00023238" w:rsidP="00DB34C5">
      <w:pPr>
        <w:spacing w:after="0" w:line="240" w:lineRule="auto"/>
        <w:ind w:left="567"/>
        <w:rPr>
          <w:rFonts w:ascii="Aptos" w:hAnsi="Aptos"/>
        </w:rPr>
      </w:pPr>
    </w:p>
    <w:p w14:paraId="3F558A23" w14:textId="46EF080F" w:rsidR="00453206" w:rsidRPr="006659AE" w:rsidRDefault="00453206" w:rsidP="00DB34C5">
      <w:pPr>
        <w:numPr>
          <w:ilvl w:val="0"/>
          <w:numId w:val="1"/>
        </w:numPr>
        <w:spacing w:after="220" w:line="240" w:lineRule="auto"/>
        <w:ind w:left="567" w:hanging="567"/>
        <w:rPr>
          <w:rFonts w:ascii="Aptos" w:hAnsi="Aptos"/>
        </w:rPr>
      </w:pPr>
      <w:r w:rsidRPr="006659AE">
        <w:rPr>
          <w:rFonts w:ascii="Aptos" w:hAnsi="Aptos"/>
        </w:rPr>
        <w:t xml:space="preserve">It also reflects global dialogues, including those held at the recent 10th World Summit on Arts &amp; Culture, convened by the International Federation of Arts Councils and Culture Agencies. ‘Digital technologies in the culture sector’ is </w:t>
      </w:r>
      <w:r w:rsidR="005F025F" w:rsidRPr="006659AE">
        <w:rPr>
          <w:rFonts w:ascii="Aptos" w:hAnsi="Aptos"/>
        </w:rPr>
        <w:t xml:space="preserve">also </w:t>
      </w:r>
      <w:r w:rsidRPr="006659AE">
        <w:rPr>
          <w:rFonts w:ascii="Aptos" w:hAnsi="Aptos"/>
        </w:rPr>
        <w:t>one of the key themes for</w:t>
      </w:r>
      <w:r w:rsidR="00727F35" w:rsidRPr="006659AE">
        <w:rPr>
          <w:rFonts w:ascii="Aptos" w:hAnsi="Aptos"/>
        </w:rPr>
        <w:t xml:space="preserve"> the upcoming</w:t>
      </w:r>
      <w:r w:rsidRPr="006659AE">
        <w:rPr>
          <w:rFonts w:ascii="Aptos" w:hAnsi="Aptos"/>
        </w:rPr>
        <w:t xml:space="preserve"> MONDIACULT 2025</w:t>
      </w:r>
      <w:r w:rsidR="005B2131" w:rsidRPr="006659AE">
        <w:rPr>
          <w:rFonts w:ascii="Aptos" w:hAnsi="Aptos"/>
        </w:rPr>
        <w:t>, the world’s biggest cultural policy conference</w:t>
      </w:r>
      <w:r w:rsidR="00A823F0" w:rsidRPr="006659AE">
        <w:rPr>
          <w:rFonts w:ascii="Aptos" w:hAnsi="Aptos"/>
        </w:rPr>
        <w:t>, convened by UNESCO.</w:t>
      </w:r>
    </w:p>
    <w:p w14:paraId="6F3DB089" w14:textId="4D3F0B2D" w:rsidR="001B342B" w:rsidRPr="006659AE" w:rsidRDefault="006B3A1D" w:rsidP="00DB34C5">
      <w:pPr>
        <w:pStyle w:val="ListParagraph"/>
        <w:numPr>
          <w:ilvl w:val="0"/>
          <w:numId w:val="1"/>
        </w:numPr>
        <w:spacing w:before="60" w:after="60" w:line="240" w:lineRule="auto"/>
        <w:ind w:left="567" w:hanging="567"/>
        <w:contextualSpacing w:val="0"/>
        <w:rPr>
          <w:rFonts w:ascii="Aptos" w:hAnsi="Aptos"/>
          <w:lang w:val="en-AU"/>
        </w:rPr>
      </w:pPr>
      <w:r w:rsidRPr="006659AE">
        <w:rPr>
          <w:rFonts w:ascii="Aptos" w:hAnsi="Aptos"/>
          <w:lang w:val="en-AU"/>
        </w:rPr>
        <w:t xml:space="preserve">We wish to thank </w:t>
      </w:r>
      <w:r w:rsidR="00205CA7" w:rsidRPr="006659AE">
        <w:rPr>
          <w:rFonts w:ascii="Aptos" w:hAnsi="Aptos"/>
          <w:lang w:val="en-AU"/>
        </w:rPr>
        <w:t>Manatū Taonga</w:t>
      </w:r>
      <w:r w:rsidR="00E51D15" w:rsidRPr="006659AE">
        <w:rPr>
          <w:rFonts w:ascii="Aptos" w:hAnsi="Aptos"/>
          <w:lang w:val="en-AU"/>
        </w:rPr>
        <w:t xml:space="preserve"> for </w:t>
      </w:r>
      <w:r w:rsidR="001E7182" w:rsidRPr="006659AE">
        <w:rPr>
          <w:rFonts w:ascii="Aptos" w:hAnsi="Aptos"/>
          <w:lang w:val="en-AU"/>
        </w:rPr>
        <w:t xml:space="preserve">the </w:t>
      </w:r>
      <w:r w:rsidR="009F5B70" w:rsidRPr="006659AE">
        <w:rPr>
          <w:rFonts w:ascii="Aptos" w:hAnsi="Aptos"/>
          <w:lang w:val="en-AU"/>
        </w:rPr>
        <w:t>early engagement</w:t>
      </w:r>
      <w:r w:rsidR="00AF5F9F" w:rsidRPr="006659AE">
        <w:rPr>
          <w:rFonts w:ascii="Aptos" w:hAnsi="Aptos"/>
          <w:lang w:val="en-AU"/>
        </w:rPr>
        <w:t xml:space="preserve"> </w:t>
      </w:r>
      <w:r w:rsidR="00E51D15" w:rsidRPr="006659AE">
        <w:rPr>
          <w:rFonts w:ascii="Aptos" w:hAnsi="Aptos"/>
          <w:lang w:val="en-AU"/>
        </w:rPr>
        <w:t>opportunities</w:t>
      </w:r>
      <w:r w:rsidR="0097251D" w:rsidRPr="006659AE">
        <w:rPr>
          <w:rFonts w:ascii="Aptos" w:hAnsi="Aptos"/>
          <w:lang w:val="en-AU"/>
        </w:rPr>
        <w:t xml:space="preserve"> </w:t>
      </w:r>
      <w:r w:rsidR="00E51D15" w:rsidRPr="006659AE">
        <w:rPr>
          <w:rFonts w:ascii="Aptos" w:hAnsi="Aptos"/>
          <w:lang w:val="en-AU"/>
        </w:rPr>
        <w:t>provided</w:t>
      </w:r>
      <w:r w:rsidR="00126360" w:rsidRPr="006659AE">
        <w:rPr>
          <w:rFonts w:ascii="Aptos" w:hAnsi="Aptos"/>
          <w:lang w:val="en-AU"/>
        </w:rPr>
        <w:t>, which allowed</w:t>
      </w:r>
      <w:r w:rsidR="00344A95" w:rsidRPr="006659AE">
        <w:rPr>
          <w:rFonts w:ascii="Aptos" w:hAnsi="Aptos"/>
          <w:lang w:val="en-AU"/>
        </w:rPr>
        <w:t xml:space="preserve"> for </w:t>
      </w:r>
      <w:r w:rsidR="00A25A3C" w:rsidRPr="006659AE">
        <w:rPr>
          <w:rFonts w:ascii="Aptos" w:hAnsi="Aptos"/>
          <w:lang w:val="en-AU"/>
        </w:rPr>
        <w:t>a b</w:t>
      </w:r>
      <w:r w:rsidR="00A911DC" w:rsidRPr="006659AE">
        <w:rPr>
          <w:rFonts w:ascii="Aptos" w:hAnsi="Aptos"/>
          <w:lang w:val="en-AU"/>
        </w:rPr>
        <w:t xml:space="preserve">road range </w:t>
      </w:r>
      <w:r w:rsidR="00126360" w:rsidRPr="006659AE">
        <w:rPr>
          <w:rFonts w:ascii="Aptos" w:hAnsi="Aptos"/>
          <w:lang w:val="en-AU"/>
        </w:rPr>
        <w:t xml:space="preserve">of </w:t>
      </w:r>
      <w:r w:rsidR="00344A95" w:rsidRPr="006659AE">
        <w:rPr>
          <w:rFonts w:ascii="Aptos" w:hAnsi="Aptos"/>
          <w:lang w:val="en-AU"/>
        </w:rPr>
        <w:t>communities</w:t>
      </w:r>
      <w:r w:rsidR="00A8514F" w:rsidRPr="006659AE">
        <w:rPr>
          <w:rFonts w:ascii="Aptos" w:hAnsi="Aptos"/>
          <w:lang w:val="en-AU"/>
        </w:rPr>
        <w:t xml:space="preserve"> and specialists</w:t>
      </w:r>
      <w:r w:rsidR="00126360" w:rsidRPr="006659AE">
        <w:rPr>
          <w:rFonts w:ascii="Aptos" w:hAnsi="Aptos"/>
          <w:lang w:val="en-AU"/>
        </w:rPr>
        <w:t xml:space="preserve"> to participate.</w:t>
      </w:r>
      <w:r w:rsidR="00344A95" w:rsidRPr="006659AE">
        <w:rPr>
          <w:rFonts w:ascii="Aptos" w:hAnsi="Aptos"/>
          <w:lang w:val="en-AU"/>
        </w:rPr>
        <w:t xml:space="preserve"> </w:t>
      </w:r>
      <w:r w:rsidR="00126360" w:rsidRPr="006659AE">
        <w:rPr>
          <w:rFonts w:ascii="Aptos" w:hAnsi="Aptos"/>
          <w:lang w:val="en-AU"/>
        </w:rPr>
        <w:t xml:space="preserve">This helped </w:t>
      </w:r>
      <w:r w:rsidR="00F67902" w:rsidRPr="006659AE">
        <w:rPr>
          <w:rFonts w:ascii="Aptos" w:hAnsi="Aptos"/>
          <w:lang w:val="en-AU"/>
        </w:rPr>
        <w:t>ensure diverse perspectives</w:t>
      </w:r>
      <w:r w:rsidR="001B1FA1" w:rsidRPr="006659AE">
        <w:rPr>
          <w:rFonts w:ascii="Aptos" w:hAnsi="Aptos"/>
          <w:lang w:val="en-AU"/>
        </w:rPr>
        <w:t xml:space="preserve">, </w:t>
      </w:r>
      <w:r w:rsidR="00F67902" w:rsidRPr="006659AE">
        <w:rPr>
          <w:rFonts w:ascii="Aptos" w:hAnsi="Aptos"/>
          <w:lang w:val="en-AU"/>
        </w:rPr>
        <w:t xml:space="preserve">expertise </w:t>
      </w:r>
      <w:r w:rsidR="001B1FA1" w:rsidRPr="006659AE">
        <w:rPr>
          <w:rFonts w:ascii="Aptos" w:hAnsi="Aptos"/>
          <w:lang w:val="en-AU"/>
        </w:rPr>
        <w:t>and insights</w:t>
      </w:r>
      <w:r w:rsidR="004A62C7" w:rsidRPr="006659AE">
        <w:rPr>
          <w:rFonts w:ascii="Aptos" w:hAnsi="Aptos"/>
          <w:lang w:val="en-AU"/>
        </w:rPr>
        <w:t xml:space="preserve"> were included </w:t>
      </w:r>
      <w:r w:rsidR="00180EE9" w:rsidRPr="006659AE">
        <w:rPr>
          <w:rFonts w:ascii="Aptos" w:hAnsi="Aptos"/>
          <w:lang w:val="en-AU"/>
        </w:rPr>
        <w:t xml:space="preserve">in thinking about how </w:t>
      </w:r>
      <w:r w:rsidR="00490023" w:rsidRPr="006659AE">
        <w:rPr>
          <w:rFonts w:ascii="Aptos" w:hAnsi="Aptos"/>
          <w:lang w:val="en-AU"/>
        </w:rPr>
        <w:t>we</w:t>
      </w:r>
      <w:r w:rsidR="0086325B" w:rsidRPr="006659AE">
        <w:rPr>
          <w:rFonts w:ascii="Aptos" w:hAnsi="Aptos"/>
          <w:lang w:val="en-AU"/>
        </w:rPr>
        <w:t xml:space="preserve"> </w:t>
      </w:r>
      <w:r w:rsidR="00CD1BAE" w:rsidRPr="006659AE">
        <w:rPr>
          <w:rFonts w:ascii="Aptos" w:hAnsi="Aptos"/>
          <w:lang w:val="en-AU"/>
        </w:rPr>
        <w:t xml:space="preserve">might </w:t>
      </w:r>
      <w:r w:rsidR="0086325B" w:rsidRPr="006659AE">
        <w:rPr>
          <w:rFonts w:ascii="Aptos" w:hAnsi="Aptos"/>
          <w:lang w:val="en-AU"/>
        </w:rPr>
        <w:t>best</w:t>
      </w:r>
      <w:r w:rsidR="001B342B" w:rsidRPr="006659AE">
        <w:rPr>
          <w:rFonts w:ascii="Aptos" w:hAnsi="Aptos"/>
          <w:lang w:val="en-AU"/>
        </w:rPr>
        <w:t>:</w:t>
      </w:r>
    </w:p>
    <w:p w14:paraId="6FBB264B" w14:textId="41AF622C" w:rsidR="001B342B" w:rsidRPr="006659AE" w:rsidRDefault="0086325B" w:rsidP="00DB34C5">
      <w:pPr>
        <w:pStyle w:val="ListParagraph"/>
        <w:numPr>
          <w:ilvl w:val="0"/>
          <w:numId w:val="26"/>
        </w:numPr>
        <w:spacing w:before="120" w:after="0" w:line="240" w:lineRule="auto"/>
        <w:ind w:left="936" w:hanging="369"/>
        <w:contextualSpacing w:val="0"/>
        <w:rPr>
          <w:rFonts w:ascii="Aptos" w:hAnsi="Aptos"/>
          <w:lang w:val="en-AU"/>
        </w:rPr>
      </w:pPr>
      <w:r w:rsidRPr="006659AE">
        <w:rPr>
          <w:rFonts w:ascii="Aptos" w:hAnsi="Aptos"/>
          <w:lang w:val="en-AU"/>
        </w:rPr>
        <w:t>prepare for and manage</w:t>
      </w:r>
      <w:r w:rsidR="003B43F6" w:rsidRPr="006659AE">
        <w:rPr>
          <w:rFonts w:ascii="Aptos" w:hAnsi="Aptos"/>
          <w:lang w:val="en-AU"/>
        </w:rPr>
        <w:t xml:space="preserve"> </w:t>
      </w:r>
      <w:r w:rsidRPr="006659AE">
        <w:rPr>
          <w:rFonts w:ascii="Aptos" w:hAnsi="Aptos"/>
          <w:lang w:val="en-AU"/>
        </w:rPr>
        <w:t xml:space="preserve">the </w:t>
      </w:r>
      <w:r w:rsidR="00646664" w:rsidRPr="006659AE">
        <w:rPr>
          <w:rFonts w:ascii="Aptos" w:hAnsi="Aptos"/>
          <w:lang w:val="en-AU"/>
        </w:rPr>
        <w:t xml:space="preserve">potential </w:t>
      </w:r>
      <w:r w:rsidR="00E70A49" w:rsidRPr="006659AE">
        <w:rPr>
          <w:rFonts w:ascii="Aptos" w:hAnsi="Aptos"/>
          <w:lang w:val="en-AU"/>
        </w:rPr>
        <w:t xml:space="preserve">risks and opportunities </w:t>
      </w:r>
      <w:r w:rsidR="00646664" w:rsidRPr="006659AE">
        <w:rPr>
          <w:rFonts w:ascii="Aptos" w:hAnsi="Aptos"/>
          <w:lang w:val="en-AU"/>
        </w:rPr>
        <w:t xml:space="preserve">of digital </w:t>
      </w:r>
      <w:r w:rsidR="00C4174F" w:rsidRPr="006659AE">
        <w:rPr>
          <w:rFonts w:ascii="Aptos" w:hAnsi="Aptos"/>
          <w:lang w:val="en-AU"/>
        </w:rPr>
        <w:t>technologies</w:t>
      </w:r>
    </w:p>
    <w:p w14:paraId="267DEB19" w14:textId="30EA3C46" w:rsidR="00E24BC2" w:rsidRPr="006659AE" w:rsidRDefault="00646664" w:rsidP="00DB34C5">
      <w:pPr>
        <w:pStyle w:val="ListParagraph"/>
        <w:numPr>
          <w:ilvl w:val="0"/>
          <w:numId w:val="26"/>
        </w:numPr>
        <w:spacing w:before="120" w:after="0" w:line="240" w:lineRule="auto"/>
        <w:ind w:left="936" w:hanging="369"/>
        <w:contextualSpacing w:val="0"/>
        <w:rPr>
          <w:rFonts w:ascii="Aptos" w:hAnsi="Aptos"/>
          <w:lang w:val="en-AU"/>
        </w:rPr>
      </w:pPr>
      <w:r w:rsidRPr="006659AE">
        <w:rPr>
          <w:rFonts w:ascii="Aptos" w:hAnsi="Aptos"/>
          <w:lang w:val="en-AU"/>
        </w:rPr>
        <w:t>protect</w:t>
      </w:r>
      <w:r w:rsidR="00E67B52" w:rsidRPr="006659AE">
        <w:rPr>
          <w:rFonts w:ascii="Aptos" w:hAnsi="Aptos"/>
          <w:lang w:val="en-AU"/>
        </w:rPr>
        <w:t xml:space="preserve"> </w:t>
      </w:r>
      <w:r w:rsidR="0049279D" w:rsidRPr="006659AE">
        <w:rPr>
          <w:rFonts w:ascii="Aptos" w:hAnsi="Aptos"/>
          <w:lang w:val="en-AU"/>
        </w:rPr>
        <w:t>the</w:t>
      </w:r>
      <w:r w:rsidRPr="006659AE">
        <w:rPr>
          <w:rFonts w:ascii="Aptos" w:hAnsi="Aptos"/>
          <w:lang w:val="en-AU"/>
        </w:rPr>
        <w:t xml:space="preserve"> rights </w:t>
      </w:r>
      <w:r w:rsidR="00FF188B" w:rsidRPr="006659AE">
        <w:rPr>
          <w:rFonts w:ascii="Aptos" w:hAnsi="Aptos"/>
          <w:lang w:val="en-AU"/>
        </w:rPr>
        <w:t xml:space="preserve">and intellectual property </w:t>
      </w:r>
      <w:r w:rsidRPr="006659AE">
        <w:rPr>
          <w:rFonts w:ascii="Aptos" w:hAnsi="Aptos"/>
          <w:lang w:val="en-AU"/>
        </w:rPr>
        <w:t>of ringatoi and arts workers</w:t>
      </w:r>
      <w:r w:rsidR="00FF188B" w:rsidRPr="006659AE">
        <w:rPr>
          <w:rFonts w:ascii="Aptos" w:hAnsi="Aptos"/>
          <w:lang w:val="en-AU"/>
        </w:rPr>
        <w:t xml:space="preserve"> </w:t>
      </w:r>
      <w:r w:rsidR="0012443E" w:rsidRPr="006659AE">
        <w:rPr>
          <w:rFonts w:ascii="Aptos" w:hAnsi="Aptos"/>
          <w:lang w:val="en-AU"/>
        </w:rPr>
        <w:t>and their ability to</w:t>
      </w:r>
      <w:r w:rsidR="00FF188B" w:rsidRPr="006659AE">
        <w:rPr>
          <w:rFonts w:ascii="Aptos" w:hAnsi="Aptos"/>
          <w:lang w:val="en-AU"/>
        </w:rPr>
        <w:t xml:space="preserve"> earn from their work and maintain</w:t>
      </w:r>
      <w:r w:rsidR="00A111B8" w:rsidRPr="006659AE">
        <w:rPr>
          <w:rFonts w:ascii="Aptos" w:hAnsi="Aptos"/>
          <w:lang w:val="en-AU"/>
        </w:rPr>
        <w:t xml:space="preserve"> sustainable</w:t>
      </w:r>
      <w:r w:rsidR="00FF188B" w:rsidRPr="006659AE">
        <w:rPr>
          <w:rFonts w:ascii="Aptos" w:hAnsi="Aptos"/>
          <w:lang w:val="en-AU"/>
        </w:rPr>
        <w:t xml:space="preserve"> creative careers</w:t>
      </w:r>
    </w:p>
    <w:p w14:paraId="4E82019D" w14:textId="25171AA7" w:rsidR="00646664" w:rsidRPr="006659AE" w:rsidRDefault="00E24BC2" w:rsidP="00DB34C5">
      <w:pPr>
        <w:pStyle w:val="ListParagraph"/>
        <w:numPr>
          <w:ilvl w:val="0"/>
          <w:numId w:val="26"/>
        </w:numPr>
        <w:spacing w:before="120" w:after="0" w:line="240" w:lineRule="auto"/>
        <w:ind w:left="936" w:hanging="369"/>
        <w:contextualSpacing w:val="0"/>
        <w:rPr>
          <w:rFonts w:ascii="Aptos" w:hAnsi="Aptos"/>
          <w:lang w:val="en-AU"/>
        </w:rPr>
      </w:pPr>
      <w:r w:rsidRPr="006659AE">
        <w:rPr>
          <w:rFonts w:ascii="Aptos" w:hAnsi="Aptos"/>
          <w:lang w:val="en-AU"/>
        </w:rPr>
        <w:lastRenderedPageBreak/>
        <w:t xml:space="preserve">safeguard </w:t>
      </w:r>
      <w:r w:rsidR="00D836B9" w:rsidRPr="006659AE">
        <w:rPr>
          <w:rFonts w:ascii="Aptos" w:hAnsi="Aptos"/>
          <w:lang w:val="en-AU"/>
        </w:rPr>
        <w:t>mātauranga, te reo</w:t>
      </w:r>
      <w:r w:rsidR="00667EFE" w:rsidRPr="006659AE">
        <w:rPr>
          <w:rFonts w:ascii="Aptos" w:hAnsi="Aptos"/>
          <w:lang w:val="en-AU"/>
        </w:rPr>
        <w:t xml:space="preserve"> and tikanga Māori</w:t>
      </w:r>
      <w:r w:rsidR="00CD1BAE" w:rsidRPr="006659AE">
        <w:rPr>
          <w:rFonts w:ascii="Aptos" w:hAnsi="Aptos"/>
          <w:lang w:val="en-AU"/>
        </w:rPr>
        <w:t>,</w:t>
      </w:r>
      <w:r w:rsidR="00D836B9" w:rsidRPr="006659AE">
        <w:rPr>
          <w:rFonts w:ascii="Aptos" w:hAnsi="Aptos"/>
          <w:lang w:val="en-AU"/>
        </w:rPr>
        <w:t xml:space="preserve"> and</w:t>
      </w:r>
      <w:r w:rsidR="00A51487" w:rsidRPr="006659AE">
        <w:rPr>
          <w:rFonts w:ascii="Aptos" w:hAnsi="Aptos"/>
          <w:lang w:val="en-AU"/>
        </w:rPr>
        <w:t xml:space="preserve"> our national distinctiveness that comes from</w:t>
      </w:r>
      <w:r w:rsidR="00D836B9" w:rsidRPr="006659AE">
        <w:rPr>
          <w:rFonts w:ascii="Aptos" w:hAnsi="Aptos"/>
          <w:lang w:val="en-AU"/>
        </w:rPr>
        <w:t xml:space="preserve"> te ao Māori</w:t>
      </w:r>
      <w:r w:rsidR="00CB1D9C" w:rsidRPr="006659AE">
        <w:rPr>
          <w:rFonts w:ascii="Aptos" w:hAnsi="Aptos"/>
          <w:lang w:val="en-AU"/>
        </w:rPr>
        <w:t xml:space="preserve"> </w:t>
      </w:r>
      <w:r w:rsidR="00677105" w:rsidRPr="006659AE">
        <w:rPr>
          <w:rFonts w:ascii="Aptos" w:hAnsi="Aptos"/>
          <w:lang w:val="en-AU"/>
        </w:rPr>
        <w:t xml:space="preserve">and </w:t>
      </w:r>
      <w:r w:rsidR="00C57644" w:rsidRPr="006659AE">
        <w:rPr>
          <w:rFonts w:ascii="Aptos" w:hAnsi="Aptos"/>
          <w:lang w:val="en-AU"/>
        </w:rPr>
        <w:t>our place</w:t>
      </w:r>
      <w:r w:rsidR="00677105" w:rsidRPr="006659AE">
        <w:rPr>
          <w:rFonts w:ascii="Aptos" w:hAnsi="Aptos"/>
          <w:lang w:val="en-AU"/>
        </w:rPr>
        <w:t xml:space="preserve"> in Te Moana nui a Kiwa (the Pacific)</w:t>
      </w:r>
    </w:p>
    <w:p w14:paraId="412B4D12" w14:textId="4BCCA097" w:rsidR="00193895" w:rsidRPr="006659AE" w:rsidRDefault="00193895" w:rsidP="00DB34C5">
      <w:pPr>
        <w:pStyle w:val="ListParagraph"/>
        <w:numPr>
          <w:ilvl w:val="0"/>
          <w:numId w:val="26"/>
        </w:numPr>
        <w:spacing w:before="120" w:after="0" w:line="240" w:lineRule="auto"/>
        <w:ind w:left="936" w:hanging="369"/>
        <w:contextualSpacing w:val="0"/>
        <w:rPr>
          <w:rFonts w:ascii="Aptos" w:hAnsi="Aptos"/>
          <w:lang w:val="en-AU"/>
        </w:rPr>
      </w:pPr>
      <w:r w:rsidRPr="006659AE">
        <w:rPr>
          <w:rFonts w:ascii="Aptos" w:hAnsi="Aptos"/>
          <w:lang w:val="en-AU"/>
        </w:rPr>
        <w:t>ensure that digital technologies</w:t>
      </w:r>
      <w:r w:rsidR="00E14116" w:rsidRPr="006659AE">
        <w:rPr>
          <w:rFonts w:ascii="Aptos" w:hAnsi="Aptos"/>
          <w:lang w:val="en-AU"/>
        </w:rPr>
        <w:t xml:space="preserve"> do not perpetuate</w:t>
      </w:r>
      <w:r w:rsidR="00A350AC" w:rsidRPr="006659AE">
        <w:rPr>
          <w:rFonts w:ascii="Aptos" w:hAnsi="Aptos"/>
          <w:lang w:val="en-AU"/>
        </w:rPr>
        <w:t xml:space="preserve"> and increase</w:t>
      </w:r>
      <w:r w:rsidR="00E14116" w:rsidRPr="006659AE">
        <w:rPr>
          <w:rFonts w:ascii="Aptos" w:hAnsi="Aptos"/>
          <w:lang w:val="en-AU"/>
        </w:rPr>
        <w:t xml:space="preserve"> inequities</w:t>
      </w:r>
      <w:r w:rsidR="002357B6" w:rsidRPr="006659AE">
        <w:rPr>
          <w:rFonts w:ascii="Aptos" w:hAnsi="Aptos"/>
          <w:lang w:val="en-AU"/>
        </w:rPr>
        <w:t xml:space="preserve"> already experienced </w:t>
      </w:r>
      <w:r w:rsidR="000B5FBC" w:rsidRPr="006659AE">
        <w:rPr>
          <w:rFonts w:ascii="Aptos" w:hAnsi="Aptos"/>
          <w:lang w:val="en-AU"/>
        </w:rPr>
        <w:t xml:space="preserve">by many communities across </w:t>
      </w:r>
      <w:r w:rsidR="002357B6" w:rsidRPr="006659AE">
        <w:rPr>
          <w:rFonts w:ascii="Aptos" w:hAnsi="Aptos"/>
          <w:lang w:val="en-AU"/>
        </w:rPr>
        <w:t>Aotearoa New Zealand</w:t>
      </w:r>
      <w:r w:rsidR="00AC3BDC" w:rsidRPr="006659AE">
        <w:rPr>
          <w:rFonts w:ascii="Aptos" w:hAnsi="Aptos"/>
          <w:lang w:val="en-AU"/>
        </w:rPr>
        <w:t>.</w:t>
      </w:r>
    </w:p>
    <w:p w14:paraId="3768B703" w14:textId="77777777" w:rsidR="00E76B41" w:rsidRPr="006659AE" w:rsidRDefault="00E76B41" w:rsidP="00DB34C5">
      <w:pPr>
        <w:spacing w:after="0" w:line="240" w:lineRule="auto"/>
        <w:rPr>
          <w:rFonts w:ascii="Aptos" w:hAnsi="Aptos"/>
          <w:lang w:val="en-AU"/>
        </w:rPr>
      </w:pPr>
    </w:p>
    <w:p w14:paraId="4965338F" w14:textId="4693CE15" w:rsidR="006771A3" w:rsidRPr="006659AE" w:rsidRDefault="006E0CD0" w:rsidP="00DB34C5">
      <w:pPr>
        <w:numPr>
          <w:ilvl w:val="0"/>
          <w:numId w:val="1"/>
        </w:numPr>
        <w:spacing w:after="0" w:line="240" w:lineRule="auto"/>
        <w:ind w:left="567" w:hanging="567"/>
        <w:rPr>
          <w:rFonts w:ascii="Aptos" w:hAnsi="Aptos"/>
          <w:lang w:val="en-AU"/>
        </w:rPr>
      </w:pPr>
      <w:r w:rsidRPr="006659AE">
        <w:rPr>
          <w:rFonts w:ascii="Aptos" w:hAnsi="Aptos"/>
          <w:lang w:val="en-AU"/>
        </w:rPr>
        <w:t xml:space="preserve">We have commented on </w:t>
      </w:r>
      <w:r w:rsidR="0071525C" w:rsidRPr="006659AE">
        <w:rPr>
          <w:rFonts w:ascii="Aptos" w:hAnsi="Aptos"/>
          <w:lang w:val="en-AU"/>
        </w:rPr>
        <w:t>the draft LTIB</w:t>
      </w:r>
      <w:r w:rsidRPr="006659AE">
        <w:rPr>
          <w:rFonts w:ascii="Aptos" w:hAnsi="Aptos"/>
          <w:lang w:val="en-AU"/>
        </w:rPr>
        <w:t xml:space="preserve"> and issues relevant to our role as the national arts development agency </w:t>
      </w:r>
      <w:r w:rsidR="0061626A" w:rsidRPr="006659AE">
        <w:rPr>
          <w:rFonts w:ascii="Aptos" w:hAnsi="Aptos"/>
          <w:lang w:val="en-AU"/>
        </w:rPr>
        <w:t xml:space="preserve">of </w:t>
      </w:r>
      <w:r w:rsidRPr="006659AE">
        <w:rPr>
          <w:rFonts w:ascii="Aptos" w:hAnsi="Aptos"/>
          <w:lang w:val="en-AU"/>
        </w:rPr>
        <w:t>Aotearoa New Zealand</w:t>
      </w:r>
      <w:r w:rsidR="0061626A" w:rsidRPr="006659AE">
        <w:rPr>
          <w:rFonts w:ascii="Aptos" w:hAnsi="Aptos"/>
          <w:lang w:val="en-AU"/>
        </w:rPr>
        <w:t xml:space="preserve">, </w:t>
      </w:r>
      <w:r w:rsidR="00230BA3" w:rsidRPr="006659AE">
        <w:rPr>
          <w:rFonts w:ascii="Aptos" w:hAnsi="Aptos"/>
          <w:lang w:val="en-AU"/>
        </w:rPr>
        <w:t>deliver</w:t>
      </w:r>
      <w:r w:rsidR="0061626A" w:rsidRPr="006659AE">
        <w:rPr>
          <w:rFonts w:ascii="Aptos" w:hAnsi="Aptos"/>
          <w:lang w:val="en-AU"/>
        </w:rPr>
        <w:t xml:space="preserve">ing to </w:t>
      </w:r>
      <w:r w:rsidR="00230BA3" w:rsidRPr="006659AE">
        <w:rPr>
          <w:rFonts w:ascii="Aptos" w:hAnsi="Aptos"/>
          <w:lang w:val="en-AU"/>
        </w:rPr>
        <w:t>our legislative purpose</w:t>
      </w:r>
      <w:r w:rsidR="0061626A" w:rsidRPr="006659AE">
        <w:rPr>
          <w:rFonts w:ascii="Aptos" w:hAnsi="Aptos"/>
          <w:lang w:val="en-AU"/>
        </w:rPr>
        <w:t xml:space="preserve"> to</w:t>
      </w:r>
      <w:r w:rsidR="00230BA3" w:rsidRPr="006659AE">
        <w:rPr>
          <w:rFonts w:ascii="Aptos" w:hAnsi="Aptos"/>
          <w:lang w:val="en-AU"/>
        </w:rPr>
        <w:t xml:space="preserve"> </w:t>
      </w:r>
      <w:r w:rsidR="00EB123E" w:rsidRPr="006659AE">
        <w:rPr>
          <w:rFonts w:ascii="Aptos" w:hAnsi="Aptos"/>
          <w:lang w:val="en-AU"/>
        </w:rPr>
        <w:t>‘</w:t>
      </w:r>
      <w:r w:rsidR="00230BA3" w:rsidRPr="006659AE">
        <w:rPr>
          <w:rFonts w:ascii="Aptos" w:hAnsi="Aptos"/>
          <w:lang w:val="en-AU"/>
        </w:rPr>
        <w:t>encourage, promote and support the arts in New Zealand for the benefit of all New</w:t>
      </w:r>
      <w:r w:rsidR="0061626A" w:rsidRPr="006659AE">
        <w:rPr>
          <w:rFonts w:ascii="Aptos" w:hAnsi="Aptos"/>
          <w:lang w:val="en-AU"/>
        </w:rPr>
        <w:t> </w:t>
      </w:r>
      <w:r w:rsidR="00230BA3" w:rsidRPr="006659AE">
        <w:rPr>
          <w:rFonts w:ascii="Aptos" w:hAnsi="Aptos"/>
          <w:lang w:val="en-AU"/>
        </w:rPr>
        <w:t>Zealanders</w:t>
      </w:r>
      <w:r w:rsidR="00EB123E" w:rsidRPr="006659AE">
        <w:rPr>
          <w:rFonts w:ascii="Aptos" w:hAnsi="Aptos"/>
          <w:lang w:val="en-AU"/>
        </w:rPr>
        <w:t>’</w:t>
      </w:r>
      <w:r w:rsidR="001C3838" w:rsidRPr="006659AE">
        <w:rPr>
          <w:rFonts w:ascii="Aptos" w:hAnsi="Aptos"/>
          <w:lang w:val="en-AU"/>
        </w:rPr>
        <w:t>, recognising:</w:t>
      </w:r>
    </w:p>
    <w:p w14:paraId="3C7A4982" w14:textId="649B4A4E" w:rsidR="001C3838" w:rsidRPr="006659AE" w:rsidRDefault="001C3838" w:rsidP="00DB34C5">
      <w:pPr>
        <w:pStyle w:val="ListParagraph"/>
        <w:numPr>
          <w:ilvl w:val="0"/>
          <w:numId w:val="26"/>
        </w:numPr>
        <w:spacing w:before="120" w:after="0" w:line="240" w:lineRule="auto"/>
        <w:ind w:left="936" w:hanging="369"/>
        <w:contextualSpacing w:val="0"/>
        <w:rPr>
          <w:rFonts w:ascii="Aptos" w:hAnsi="Aptos"/>
          <w:lang w:val="en-AU"/>
        </w:rPr>
      </w:pPr>
      <w:r w:rsidRPr="006659AE">
        <w:rPr>
          <w:rFonts w:ascii="Aptos" w:hAnsi="Aptos"/>
          <w:lang w:val="en-AU"/>
        </w:rPr>
        <w:t>the cultural diversity of the people of New Zealand</w:t>
      </w:r>
    </w:p>
    <w:p w14:paraId="3F32D1EC" w14:textId="73F70A43" w:rsidR="001C3838" w:rsidRPr="006659AE" w:rsidRDefault="001C3838" w:rsidP="00DB34C5">
      <w:pPr>
        <w:pStyle w:val="ListParagraph"/>
        <w:numPr>
          <w:ilvl w:val="0"/>
          <w:numId w:val="26"/>
        </w:numPr>
        <w:spacing w:before="120" w:after="0" w:line="240" w:lineRule="auto"/>
        <w:ind w:left="936" w:hanging="369"/>
        <w:contextualSpacing w:val="0"/>
        <w:rPr>
          <w:rFonts w:ascii="Aptos" w:hAnsi="Aptos"/>
          <w:lang w:val="en-AU"/>
        </w:rPr>
      </w:pPr>
      <w:r w:rsidRPr="006659AE">
        <w:rPr>
          <w:rFonts w:ascii="Aptos" w:hAnsi="Aptos"/>
          <w:lang w:val="en-AU"/>
        </w:rPr>
        <w:t>in the arts the role of Māori as tangata whenua</w:t>
      </w:r>
    </w:p>
    <w:p w14:paraId="02256BC3" w14:textId="0B70CBB7" w:rsidR="001C3838" w:rsidRPr="006659AE" w:rsidRDefault="001C3838" w:rsidP="00DB34C5">
      <w:pPr>
        <w:pStyle w:val="ListParagraph"/>
        <w:numPr>
          <w:ilvl w:val="0"/>
          <w:numId w:val="26"/>
        </w:numPr>
        <w:spacing w:before="120" w:after="0" w:line="240" w:lineRule="auto"/>
        <w:ind w:left="936" w:hanging="369"/>
        <w:contextualSpacing w:val="0"/>
        <w:rPr>
          <w:rFonts w:ascii="Aptos" w:hAnsi="Aptos"/>
          <w:lang w:val="en-AU"/>
        </w:rPr>
      </w:pPr>
      <w:r w:rsidRPr="006659AE">
        <w:rPr>
          <w:rFonts w:ascii="Aptos" w:hAnsi="Aptos"/>
          <w:lang w:val="en-AU"/>
        </w:rPr>
        <w:t>the arts of the Pacific Island peoples of New Zealand; and</w:t>
      </w:r>
    </w:p>
    <w:p w14:paraId="1EF6F683" w14:textId="7112FD4D" w:rsidR="001C3838" w:rsidRPr="006659AE" w:rsidRDefault="00487471" w:rsidP="00DB34C5">
      <w:pPr>
        <w:pStyle w:val="ListParagraph"/>
        <w:numPr>
          <w:ilvl w:val="0"/>
          <w:numId w:val="26"/>
        </w:numPr>
        <w:spacing w:before="120" w:after="0" w:line="240" w:lineRule="auto"/>
        <w:ind w:left="936" w:hanging="369"/>
        <w:contextualSpacing w:val="0"/>
        <w:rPr>
          <w:rFonts w:ascii="Aptos" w:hAnsi="Aptos"/>
          <w:lang w:val="en-AU"/>
        </w:rPr>
      </w:pPr>
      <w:r w:rsidRPr="006659AE">
        <w:rPr>
          <w:rFonts w:ascii="Aptos" w:hAnsi="Aptos"/>
          <w:lang w:val="en-AU"/>
        </w:rPr>
        <w:t>upholding the principles of participation, access, excellence and innovation, professionalism and advocacy.</w:t>
      </w:r>
    </w:p>
    <w:p w14:paraId="408DA194" w14:textId="3C093C90" w:rsidR="00805630" w:rsidRPr="006659AE" w:rsidRDefault="00805630" w:rsidP="00DB34C5">
      <w:pPr>
        <w:numPr>
          <w:ilvl w:val="0"/>
          <w:numId w:val="1"/>
        </w:numPr>
        <w:spacing w:before="220" w:after="0" w:line="240" w:lineRule="auto"/>
        <w:ind w:left="567" w:hanging="567"/>
        <w:rPr>
          <w:rFonts w:ascii="Aptos" w:hAnsi="Aptos"/>
          <w:lang w:val="en-AU"/>
        </w:rPr>
      </w:pPr>
      <w:r w:rsidRPr="006659AE">
        <w:rPr>
          <w:rFonts w:ascii="Aptos" w:hAnsi="Aptos"/>
          <w:lang w:val="en-AU"/>
        </w:rPr>
        <w:t>The key contact person for matters relating to this submission is:</w:t>
      </w:r>
    </w:p>
    <w:p w14:paraId="147C72C6" w14:textId="5DDDB097" w:rsidR="00805630" w:rsidRPr="006659AE" w:rsidRDefault="00805630" w:rsidP="00DB34C5">
      <w:pPr>
        <w:spacing w:before="120" w:after="0" w:line="240" w:lineRule="auto"/>
        <w:ind w:left="1843" w:hanging="1276"/>
        <w:rPr>
          <w:rFonts w:ascii="Aptos" w:hAnsi="Aptos"/>
          <w:lang w:val="en-AU"/>
        </w:rPr>
      </w:pPr>
      <w:r w:rsidRPr="006659AE">
        <w:rPr>
          <w:rFonts w:ascii="Aptos" w:hAnsi="Aptos"/>
          <w:b/>
          <w:lang w:val="en-AU"/>
        </w:rPr>
        <w:t>Name:</w:t>
      </w:r>
      <w:r w:rsidRPr="006659AE">
        <w:rPr>
          <w:rFonts w:ascii="Aptos" w:hAnsi="Aptos"/>
          <w:lang w:val="en-AU"/>
        </w:rPr>
        <w:t xml:space="preserve"> </w:t>
      </w:r>
      <w:r w:rsidRPr="006659AE">
        <w:rPr>
          <w:rFonts w:ascii="Aptos" w:hAnsi="Aptos"/>
          <w:lang w:val="en-AU"/>
        </w:rPr>
        <w:tab/>
        <w:t>Aroha Rangi</w:t>
      </w:r>
    </w:p>
    <w:p w14:paraId="054BDEC4" w14:textId="16D0136D" w:rsidR="00805630" w:rsidRPr="006659AE" w:rsidRDefault="00805630" w:rsidP="00DB34C5">
      <w:pPr>
        <w:spacing w:before="60" w:after="0" w:line="240" w:lineRule="auto"/>
        <w:ind w:left="1843" w:hanging="1276"/>
        <w:rPr>
          <w:rFonts w:ascii="Aptos" w:hAnsi="Aptos"/>
          <w:lang w:val="en-AU"/>
        </w:rPr>
      </w:pPr>
      <w:r w:rsidRPr="006659AE">
        <w:rPr>
          <w:rFonts w:ascii="Aptos" w:hAnsi="Aptos"/>
          <w:b/>
          <w:lang w:val="en-AU"/>
        </w:rPr>
        <w:t>Position:</w:t>
      </w:r>
      <w:r w:rsidRPr="006659AE">
        <w:rPr>
          <w:rFonts w:ascii="Aptos" w:hAnsi="Aptos"/>
          <w:lang w:val="en-AU"/>
        </w:rPr>
        <w:t xml:space="preserve"> </w:t>
      </w:r>
      <w:r w:rsidRPr="006659AE">
        <w:rPr>
          <w:rFonts w:ascii="Aptos" w:hAnsi="Aptos"/>
          <w:lang w:val="en-AU"/>
        </w:rPr>
        <w:tab/>
        <w:t>Co-Manager, Māori Policy &amp; Performance—Kaiwhakahaere, Kaupapa Here, Arotake Hoki</w:t>
      </w:r>
    </w:p>
    <w:p w14:paraId="4AADA798" w14:textId="1A50B23C" w:rsidR="00805630" w:rsidRPr="006659AE" w:rsidRDefault="00805630" w:rsidP="00DB34C5">
      <w:pPr>
        <w:spacing w:before="60" w:after="0" w:line="240" w:lineRule="auto"/>
        <w:ind w:left="1843" w:hanging="1276"/>
        <w:rPr>
          <w:rFonts w:ascii="Aptos" w:hAnsi="Aptos"/>
          <w:lang w:val="en-AU"/>
        </w:rPr>
      </w:pPr>
      <w:r w:rsidRPr="006659AE">
        <w:rPr>
          <w:rFonts w:ascii="Aptos" w:hAnsi="Aptos"/>
          <w:b/>
          <w:lang w:val="en-AU"/>
        </w:rPr>
        <w:t>Contact:</w:t>
      </w:r>
      <w:r w:rsidRPr="006659AE">
        <w:rPr>
          <w:rFonts w:ascii="Aptos" w:hAnsi="Aptos"/>
          <w:lang w:val="en-AU"/>
        </w:rPr>
        <w:t xml:space="preserve"> </w:t>
      </w:r>
      <w:r w:rsidRPr="006659AE">
        <w:rPr>
          <w:rFonts w:ascii="Aptos" w:hAnsi="Aptos"/>
          <w:lang w:val="en-AU"/>
        </w:rPr>
        <w:tab/>
      </w:r>
      <w:hyperlink r:id="rId13" w:history="1">
        <w:r w:rsidRPr="006659AE">
          <w:rPr>
            <w:rStyle w:val="Hyperlink"/>
            <w:rFonts w:ascii="Aptos" w:hAnsi="Aptos"/>
            <w:color w:val="0070C0"/>
            <w:lang w:val="en-AU"/>
          </w:rPr>
          <w:t>aroha.rangi@creativenz.govt.nz</w:t>
        </w:r>
      </w:hyperlink>
    </w:p>
    <w:p w14:paraId="6A4FB362" w14:textId="77777777" w:rsidR="00280683" w:rsidRPr="006659AE" w:rsidRDefault="00280683" w:rsidP="00DB34C5">
      <w:pPr>
        <w:spacing w:after="0" w:line="240" w:lineRule="auto"/>
        <w:rPr>
          <w:rFonts w:ascii="Aptos" w:hAnsi="Aptos"/>
          <w:b/>
          <w:bCs/>
        </w:rPr>
      </w:pPr>
    </w:p>
    <w:p w14:paraId="764B795D" w14:textId="0CB72D40" w:rsidR="005B5368" w:rsidRPr="006659AE" w:rsidRDefault="005B5368" w:rsidP="00DB34C5">
      <w:pPr>
        <w:spacing w:after="0" w:line="240" w:lineRule="auto"/>
        <w:rPr>
          <w:rFonts w:ascii="Aptos" w:hAnsi="Aptos"/>
          <w:b/>
          <w:bCs/>
        </w:rPr>
      </w:pPr>
      <w:r w:rsidRPr="006659AE">
        <w:rPr>
          <w:rFonts w:ascii="Aptos" w:hAnsi="Aptos"/>
          <w:b/>
          <w:bCs/>
        </w:rPr>
        <w:t>General feedback</w:t>
      </w:r>
    </w:p>
    <w:p w14:paraId="3D08D39E" w14:textId="77777777" w:rsidR="005B5368" w:rsidRPr="006659AE" w:rsidRDefault="005B5368" w:rsidP="00DB34C5">
      <w:pPr>
        <w:spacing w:after="0" w:line="240" w:lineRule="auto"/>
        <w:rPr>
          <w:rFonts w:ascii="Aptos" w:hAnsi="Aptos"/>
          <w:b/>
          <w:bCs/>
        </w:rPr>
      </w:pPr>
    </w:p>
    <w:p w14:paraId="4DE2C3A1" w14:textId="7B49354B" w:rsidR="00997321" w:rsidRPr="006659AE" w:rsidRDefault="00E023CA" w:rsidP="00DB34C5">
      <w:pPr>
        <w:pStyle w:val="ListParagraph"/>
        <w:numPr>
          <w:ilvl w:val="0"/>
          <w:numId w:val="1"/>
        </w:numPr>
        <w:spacing w:after="0" w:line="240" w:lineRule="auto"/>
        <w:ind w:left="567" w:hanging="567"/>
        <w:rPr>
          <w:rFonts w:ascii="Aptos" w:hAnsi="Aptos"/>
        </w:rPr>
      </w:pPr>
      <w:r w:rsidRPr="006659AE">
        <w:rPr>
          <w:rFonts w:ascii="Aptos" w:hAnsi="Aptos"/>
        </w:rPr>
        <w:t xml:space="preserve">Creative New Zealand values the </w:t>
      </w:r>
      <w:r w:rsidR="00542B3B" w:rsidRPr="006659AE">
        <w:rPr>
          <w:rFonts w:ascii="Aptos" w:hAnsi="Aptos"/>
        </w:rPr>
        <w:t>comprehensive</w:t>
      </w:r>
      <w:r w:rsidR="00124FA6" w:rsidRPr="006659AE">
        <w:rPr>
          <w:rFonts w:ascii="Aptos" w:hAnsi="Aptos"/>
        </w:rPr>
        <w:t xml:space="preserve"> research</w:t>
      </w:r>
      <w:r w:rsidR="002A4435" w:rsidRPr="006659AE">
        <w:rPr>
          <w:rFonts w:ascii="Aptos" w:hAnsi="Aptos"/>
        </w:rPr>
        <w:t>, analysis of risks and opportunities</w:t>
      </w:r>
      <w:r w:rsidR="00CC0EC5" w:rsidRPr="006659AE">
        <w:rPr>
          <w:rFonts w:ascii="Aptos" w:hAnsi="Aptos"/>
        </w:rPr>
        <w:t>,</w:t>
      </w:r>
      <w:r w:rsidR="00124FA6" w:rsidRPr="006659AE">
        <w:rPr>
          <w:rFonts w:ascii="Aptos" w:hAnsi="Aptos"/>
        </w:rPr>
        <w:t xml:space="preserve"> </w:t>
      </w:r>
      <w:r w:rsidR="009B033F" w:rsidRPr="006659AE">
        <w:rPr>
          <w:rFonts w:ascii="Aptos" w:hAnsi="Aptos"/>
        </w:rPr>
        <w:t>domestic</w:t>
      </w:r>
      <w:r w:rsidR="00B2694E" w:rsidRPr="006659AE">
        <w:rPr>
          <w:rFonts w:ascii="Aptos" w:hAnsi="Aptos"/>
        </w:rPr>
        <w:t xml:space="preserve"> and international </w:t>
      </w:r>
      <w:r w:rsidR="00EF1A1E" w:rsidRPr="006659AE">
        <w:rPr>
          <w:rFonts w:ascii="Aptos" w:hAnsi="Aptos"/>
        </w:rPr>
        <w:t>policy examples</w:t>
      </w:r>
      <w:r w:rsidR="00CC0EC5" w:rsidRPr="006659AE">
        <w:rPr>
          <w:rFonts w:ascii="Aptos" w:hAnsi="Aptos"/>
        </w:rPr>
        <w:t>, detail on emerging digital technology trends</w:t>
      </w:r>
      <w:r w:rsidR="003E0B19" w:rsidRPr="006659AE">
        <w:rPr>
          <w:rStyle w:val="FootnoteReference"/>
          <w:rFonts w:ascii="Aptos" w:hAnsi="Aptos"/>
        </w:rPr>
        <w:footnoteReference w:id="2"/>
      </w:r>
      <w:r w:rsidR="005848A9" w:rsidRPr="006659AE">
        <w:rPr>
          <w:rFonts w:ascii="Aptos" w:hAnsi="Aptos"/>
        </w:rPr>
        <w:t>,</w:t>
      </w:r>
      <w:r w:rsidR="00F40EF4" w:rsidRPr="006659AE">
        <w:rPr>
          <w:rFonts w:ascii="Aptos" w:hAnsi="Aptos"/>
        </w:rPr>
        <w:t xml:space="preserve"> drivers of change</w:t>
      </w:r>
      <w:r w:rsidR="009B018E" w:rsidRPr="006659AE">
        <w:rPr>
          <w:rStyle w:val="FootnoteReference"/>
          <w:rFonts w:ascii="Aptos" w:hAnsi="Aptos"/>
        </w:rPr>
        <w:footnoteReference w:id="3"/>
      </w:r>
      <w:r w:rsidR="005848A9" w:rsidRPr="006659AE">
        <w:rPr>
          <w:rFonts w:ascii="Aptos" w:hAnsi="Aptos"/>
        </w:rPr>
        <w:t xml:space="preserve"> and future scenarios</w:t>
      </w:r>
      <w:r w:rsidR="00F40EF4" w:rsidRPr="006659AE">
        <w:rPr>
          <w:rFonts w:ascii="Aptos" w:hAnsi="Aptos"/>
        </w:rPr>
        <w:t xml:space="preserve"> </w:t>
      </w:r>
      <w:r w:rsidR="00AB148C" w:rsidRPr="006659AE">
        <w:rPr>
          <w:rFonts w:ascii="Aptos" w:hAnsi="Aptos"/>
        </w:rPr>
        <w:t>that ha</w:t>
      </w:r>
      <w:r w:rsidR="00B2694E" w:rsidRPr="006659AE">
        <w:rPr>
          <w:rFonts w:ascii="Aptos" w:hAnsi="Aptos"/>
        </w:rPr>
        <w:t>ve</w:t>
      </w:r>
      <w:r w:rsidR="00AB148C" w:rsidRPr="006659AE">
        <w:rPr>
          <w:rFonts w:ascii="Aptos" w:hAnsi="Aptos"/>
        </w:rPr>
        <w:t xml:space="preserve"> informed the</w:t>
      </w:r>
      <w:r w:rsidR="00AA22AE" w:rsidRPr="006659AE">
        <w:rPr>
          <w:rFonts w:ascii="Aptos" w:hAnsi="Aptos"/>
        </w:rPr>
        <w:t xml:space="preserve"> </w:t>
      </w:r>
      <w:r w:rsidR="00391616" w:rsidRPr="006659AE">
        <w:rPr>
          <w:rFonts w:ascii="Aptos" w:hAnsi="Aptos"/>
          <w:b/>
          <w:bCs/>
        </w:rPr>
        <w:t>12</w:t>
      </w:r>
      <w:r w:rsidR="00AA22AE" w:rsidRPr="006659AE">
        <w:rPr>
          <w:rFonts w:ascii="Aptos" w:hAnsi="Aptos"/>
          <w:b/>
          <w:bCs/>
        </w:rPr>
        <w:t xml:space="preserve"> </w:t>
      </w:r>
      <w:r w:rsidR="00B24354" w:rsidRPr="006659AE">
        <w:rPr>
          <w:rFonts w:ascii="Aptos" w:hAnsi="Aptos"/>
          <w:b/>
          <w:bCs/>
        </w:rPr>
        <w:t xml:space="preserve">key </w:t>
      </w:r>
      <w:r w:rsidR="00AA22AE" w:rsidRPr="006659AE">
        <w:rPr>
          <w:rFonts w:ascii="Aptos" w:hAnsi="Aptos"/>
          <w:b/>
          <w:bCs/>
        </w:rPr>
        <w:t>insights</w:t>
      </w:r>
      <w:r w:rsidR="00EA4A9C" w:rsidRPr="006659AE">
        <w:rPr>
          <w:rStyle w:val="FootnoteReference"/>
          <w:rFonts w:ascii="Aptos" w:hAnsi="Aptos"/>
        </w:rPr>
        <w:footnoteReference w:id="4"/>
      </w:r>
      <w:r w:rsidR="00BE6821" w:rsidRPr="006659AE">
        <w:rPr>
          <w:rFonts w:ascii="Aptos" w:hAnsi="Aptos"/>
        </w:rPr>
        <w:t xml:space="preserve"> </w:t>
      </w:r>
      <w:r w:rsidR="007B3017" w:rsidRPr="006659AE">
        <w:rPr>
          <w:rFonts w:ascii="Aptos" w:hAnsi="Aptos"/>
        </w:rPr>
        <w:t xml:space="preserve">and </w:t>
      </w:r>
      <w:r w:rsidR="001D482E" w:rsidRPr="006659AE">
        <w:rPr>
          <w:rFonts w:ascii="Aptos" w:hAnsi="Aptos"/>
          <w:b/>
          <w:bCs/>
        </w:rPr>
        <w:t>32</w:t>
      </w:r>
      <w:r w:rsidR="00746EF3" w:rsidRPr="006659AE">
        <w:rPr>
          <w:rFonts w:ascii="Aptos" w:hAnsi="Aptos"/>
          <w:b/>
          <w:bCs/>
        </w:rPr>
        <w:t xml:space="preserve"> </w:t>
      </w:r>
      <w:r w:rsidR="00EF3214" w:rsidRPr="006659AE">
        <w:rPr>
          <w:rFonts w:ascii="Aptos" w:hAnsi="Aptos"/>
          <w:b/>
          <w:bCs/>
        </w:rPr>
        <w:t>p</w:t>
      </w:r>
      <w:r w:rsidR="00746EF3" w:rsidRPr="006659AE">
        <w:rPr>
          <w:rFonts w:ascii="Aptos" w:hAnsi="Aptos"/>
          <w:b/>
          <w:bCs/>
        </w:rPr>
        <w:t>olicy options</w:t>
      </w:r>
      <w:r w:rsidR="00E51ED7" w:rsidRPr="006659AE">
        <w:rPr>
          <w:rStyle w:val="FootnoteReference"/>
          <w:rFonts w:ascii="Aptos" w:hAnsi="Aptos"/>
        </w:rPr>
        <w:footnoteReference w:id="5"/>
      </w:r>
      <w:r w:rsidR="00655EE7" w:rsidRPr="006659AE">
        <w:rPr>
          <w:rFonts w:ascii="Aptos" w:hAnsi="Aptos"/>
        </w:rPr>
        <w:t xml:space="preserve"> </w:t>
      </w:r>
      <w:r w:rsidR="003B271B" w:rsidRPr="006659AE">
        <w:rPr>
          <w:rFonts w:ascii="Aptos" w:hAnsi="Aptos"/>
        </w:rPr>
        <w:t xml:space="preserve">set out in the draft </w:t>
      </w:r>
      <w:r w:rsidR="00E61783" w:rsidRPr="006659AE">
        <w:rPr>
          <w:rFonts w:ascii="Aptos" w:hAnsi="Aptos"/>
        </w:rPr>
        <w:t>LTIB</w:t>
      </w:r>
      <w:r w:rsidR="00F1273E" w:rsidRPr="006659AE">
        <w:rPr>
          <w:rFonts w:ascii="Aptos" w:hAnsi="Aptos"/>
        </w:rPr>
        <w:t>’s three</w:t>
      </w:r>
      <w:r w:rsidR="00E61783" w:rsidRPr="006659AE">
        <w:rPr>
          <w:rFonts w:ascii="Aptos" w:hAnsi="Aptos"/>
        </w:rPr>
        <w:t xml:space="preserve"> </w:t>
      </w:r>
      <w:r w:rsidR="001B2BDD" w:rsidRPr="006659AE">
        <w:rPr>
          <w:rFonts w:ascii="Aptos" w:hAnsi="Aptos"/>
        </w:rPr>
        <w:t>sections</w:t>
      </w:r>
      <w:r w:rsidR="00F1273E" w:rsidRPr="006659AE">
        <w:rPr>
          <w:rFonts w:ascii="Aptos" w:hAnsi="Aptos"/>
        </w:rPr>
        <w:t>.</w:t>
      </w:r>
    </w:p>
    <w:p w14:paraId="659DC364" w14:textId="6730B3AC" w:rsidR="00184043" w:rsidRPr="006659AE" w:rsidRDefault="00D94772" w:rsidP="00DB34C5">
      <w:pPr>
        <w:pStyle w:val="ListParagraph"/>
        <w:numPr>
          <w:ilvl w:val="0"/>
          <w:numId w:val="24"/>
        </w:numPr>
        <w:spacing w:before="120" w:after="0" w:line="240" w:lineRule="auto"/>
        <w:ind w:left="992" w:hanging="425"/>
        <w:contextualSpacing w:val="0"/>
        <w:rPr>
          <w:rFonts w:ascii="Aptos" w:hAnsi="Aptos"/>
        </w:rPr>
      </w:pPr>
      <w:r w:rsidRPr="006659AE">
        <w:rPr>
          <w:rFonts w:ascii="Aptos" w:hAnsi="Aptos"/>
        </w:rPr>
        <w:t xml:space="preserve">Create – </w:t>
      </w:r>
      <w:r w:rsidR="00F5792C" w:rsidRPr="006659AE">
        <w:rPr>
          <w:rFonts w:ascii="Aptos" w:hAnsi="Aptos"/>
        </w:rPr>
        <w:t>E</w:t>
      </w:r>
      <w:r w:rsidRPr="006659AE">
        <w:rPr>
          <w:rFonts w:ascii="Aptos" w:hAnsi="Aptos"/>
        </w:rPr>
        <w:t>volving c</w:t>
      </w:r>
      <w:r w:rsidR="00184043" w:rsidRPr="006659AE">
        <w:rPr>
          <w:rFonts w:ascii="Aptos" w:hAnsi="Aptos"/>
        </w:rPr>
        <w:t>reative tools and cultural expression</w:t>
      </w:r>
      <w:r w:rsidR="00B26390" w:rsidRPr="006659AE">
        <w:rPr>
          <w:rFonts w:ascii="Aptos" w:hAnsi="Aptos"/>
        </w:rPr>
        <w:t>.</w:t>
      </w:r>
      <w:r w:rsidR="00133A50" w:rsidRPr="006659AE">
        <w:rPr>
          <w:rFonts w:ascii="Aptos" w:hAnsi="Aptos"/>
        </w:rPr>
        <w:t xml:space="preserve"> </w:t>
      </w:r>
    </w:p>
    <w:p w14:paraId="1A550A07" w14:textId="5269C25F" w:rsidR="00184043" w:rsidRPr="006659AE" w:rsidRDefault="00D94772" w:rsidP="00DB34C5">
      <w:pPr>
        <w:pStyle w:val="ListParagraph"/>
        <w:numPr>
          <w:ilvl w:val="0"/>
          <w:numId w:val="24"/>
        </w:numPr>
        <w:spacing w:before="120" w:after="0" w:line="240" w:lineRule="auto"/>
        <w:ind w:left="992" w:hanging="425"/>
        <w:contextualSpacing w:val="0"/>
        <w:rPr>
          <w:rFonts w:ascii="Aptos" w:hAnsi="Aptos"/>
        </w:rPr>
      </w:pPr>
      <w:r w:rsidRPr="006659AE">
        <w:rPr>
          <w:rFonts w:ascii="Aptos" w:hAnsi="Aptos"/>
        </w:rPr>
        <w:t>Share – Transforming c</w:t>
      </w:r>
      <w:r w:rsidR="00133A50" w:rsidRPr="006659AE">
        <w:rPr>
          <w:rFonts w:ascii="Aptos" w:hAnsi="Aptos"/>
        </w:rPr>
        <w:t>ontent distribution and engagement</w:t>
      </w:r>
      <w:r w:rsidR="00B26390" w:rsidRPr="006659AE">
        <w:rPr>
          <w:rFonts w:ascii="Aptos" w:hAnsi="Aptos"/>
        </w:rPr>
        <w:t>.</w:t>
      </w:r>
      <w:r w:rsidR="00133A50" w:rsidRPr="006659AE">
        <w:rPr>
          <w:rFonts w:ascii="Aptos" w:hAnsi="Aptos"/>
        </w:rPr>
        <w:t xml:space="preserve"> </w:t>
      </w:r>
    </w:p>
    <w:p w14:paraId="191C401E" w14:textId="557D9D13" w:rsidR="00133A50" w:rsidRPr="006659AE" w:rsidRDefault="00F5792C" w:rsidP="00DB34C5">
      <w:pPr>
        <w:pStyle w:val="ListParagraph"/>
        <w:numPr>
          <w:ilvl w:val="0"/>
          <w:numId w:val="24"/>
        </w:numPr>
        <w:spacing w:before="120" w:after="0" w:line="240" w:lineRule="auto"/>
        <w:ind w:left="992" w:hanging="425"/>
        <w:contextualSpacing w:val="0"/>
        <w:rPr>
          <w:rFonts w:ascii="Aptos" w:hAnsi="Aptos"/>
        </w:rPr>
      </w:pPr>
      <w:r w:rsidRPr="006659AE">
        <w:rPr>
          <w:rFonts w:ascii="Aptos" w:hAnsi="Aptos"/>
        </w:rPr>
        <w:t>Protect – Safeguarding c</w:t>
      </w:r>
      <w:r w:rsidR="00523227" w:rsidRPr="006659AE">
        <w:rPr>
          <w:rFonts w:ascii="Aptos" w:hAnsi="Aptos"/>
        </w:rPr>
        <w:t>ulture and heritage</w:t>
      </w:r>
      <w:r w:rsidR="009074F6" w:rsidRPr="006659AE">
        <w:rPr>
          <w:rFonts w:ascii="Aptos" w:hAnsi="Aptos"/>
        </w:rPr>
        <w:t>.</w:t>
      </w:r>
    </w:p>
    <w:p w14:paraId="71F073E5" w14:textId="77777777" w:rsidR="00435304" w:rsidRPr="006659AE" w:rsidRDefault="00435304" w:rsidP="00DB34C5">
      <w:pPr>
        <w:spacing w:after="0" w:line="240" w:lineRule="auto"/>
        <w:rPr>
          <w:rFonts w:ascii="Aptos" w:hAnsi="Aptos"/>
        </w:rPr>
      </w:pPr>
    </w:p>
    <w:p w14:paraId="729664C8" w14:textId="2FF07BE3" w:rsidR="00D516AC" w:rsidRPr="006659AE" w:rsidRDefault="00D516AC" w:rsidP="00DB34C5">
      <w:pPr>
        <w:numPr>
          <w:ilvl w:val="0"/>
          <w:numId w:val="1"/>
        </w:numPr>
        <w:spacing w:after="0" w:line="240" w:lineRule="auto"/>
        <w:ind w:left="567" w:hanging="567"/>
        <w:rPr>
          <w:rFonts w:ascii="Aptos" w:hAnsi="Aptos"/>
          <w:lang w:val="en-AU"/>
        </w:rPr>
      </w:pPr>
      <w:r w:rsidRPr="006659AE">
        <w:rPr>
          <w:rFonts w:ascii="Aptos" w:hAnsi="Aptos"/>
          <w:lang w:val="en-AU"/>
        </w:rPr>
        <w:t>The briefing</w:t>
      </w:r>
      <w:r w:rsidR="003A4953" w:rsidRPr="006659AE">
        <w:rPr>
          <w:rFonts w:ascii="Aptos" w:hAnsi="Aptos"/>
          <w:lang w:val="en-AU"/>
        </w:rPr>
        <w:t xml:space="preserve"> includes insights </w:t>
      </w:r>
      <w:r w:rsidR="00BF1666" w:rsidRPr="006659AE">
        <w:rPr>
          <w:rFonts w:ascii="Aptos" w:hAnsi="Aptos"/>
          <w:lang w:val="en-AU"/>
        </w:rPr>
        <w:t xml:space="preserve">on the key areas of interest </w:t>
      </w:r>
      <w:r w:rsidR="00F1273E" w:rsidRPr="006659AE">
        <w:rPr>
          <w:rFonts w:ascii="Aptos" w:hAnsi="Aptos"/>
          <w:lang w:val="en-AU"/>
        </w:rPr>
        <w:t xml:space="preserve">we </w:t>
      </w:r>
      <w:r w:rsidR="00BF1666" w:rsidRPr="006659AE">
        <w:rPr>
          <w:rFonts w:ascii="Aptos" w:hAnsi="Aptos"/>
          <w:lang w:val="en-AU"/>
        </w:rPr>
        <w:t xml:space="preserve">raised in our submission on the LTIB topic </w:t>
      </w:r>
      <w:r w:rsidR="00074215" w:rsidRPr="006659AE">
        <w:rPr>
          <w:rFonts w:ascii="Aptos" w:hAnsi="Aptos"/>
          <w:lang w:val="en-AU"/>
        </w:rPr>
        <w:t>consultation</w:t>
      </w:r>
      <w:r w:rsidR="001A0186" w:rsidRPr="006659AE">
        <w:rPr>
          <w:rFonts w:ascii="Aptos" w:hAnsi="Aptos"/>
          <w:lang w:val="en-AU"/>
        </w:rPr>
        <w:t>.</w:t>
      </w:r>
      <w:r w:rsidR="00675C64" w:rsidRPr="006659AE">
        <w:rPr>
          <w:rStyle w:val="FootnoteReference"/>
          <w:rFonts w:ascii="Aptos" w:hAnsi="Aptos"/>
        </w:rPr>
        <w:footnoteReference w:id="6"/>
      </w:r>
    </w:p>
    <w:p w14:paraId="7C05D7BD" w14:textId="77777777" w:rsidR="00074215" w:rsidRPr="006659AE" w:rsidRDefault="00074215" w:rsidP="00DB34C5">
      <w:pPr>
        <w:spacing w:after="0" w:line="240" w:lineRule="auto"/>
        <w:ind w:left="567"/>
        <w:rPr>
          <w:rFonts w:ascii="Aptos" w:hAnsi="Aptos"/>
          <w:lang w:val="en-AU"/>
        </w:rPr>
      </w:pPr>
    </w:p>
    <w:p w14:paraId="2508C150" w14:textId="37026982" w:rsidR="00D516AC" w:rsidRPr="006659AE" w:rsidRDefault="00D516AC" w:rsidP="006659AE">
      <w:pPr>
        <w:keepNext/>
        <w:numPr>
          <w:ilvl w:val="0"/>
          <w:numId w:val="1"/>
        </w:numPr>
        <w:spacing w:after="0" w:line="240" w:lineRule="auto"/>
        <w:ind w:left="567" w:hanging="567"/>
        <w:rPr>
          <w:rFonts w:ascii="Aptos" w:hAnsi="Aptos"/>
          <w:lang w:val="en-AU"/>
        </w:rPr>
      </w:pPr>
      <w:r w:rsidRPr="006659AE">
        <w:rPr>
          <w:rFonts w:ascii="Aptos" w:hAnsi="Aptos"/>
          <w:lang w:val="en-AU"/>
        </w:rPr>
        <w:t>Creative New Zealand strongly supports the central position of Te Tiriti o Waitangi in the briefing and the importance of:</w:t>
      </w:r>
    </w:p>
    <w:p w14:paraId="5BECCE5C" w14:textId="243CB0E0" w:rsidR="00D516AC" w:rsidRPr="006659AE" w:rsidRDefault="00D516AC" w:rsidP="00F7202E">
      <w:pPr>
        <w:pStyle w:val="ListParagraph"/>
        <w:numPr>
          <w:ilvl w:val="0"/>
          <w:numId w:val="26"/>
        </w:numPr>
        <w:spacing w:before="120" w:after="0" w:line="240" w:lineRule="auto"/>
        <w:ind w:left="936" w:hanging="369"/>
        <w:contextualSpacing w:val="0"/>
        <w:rPr>
          <w:rFonts w:ascii="Aptos" w:hAnsi="Aptos"/>
          <w:lang w:val="en-AU"/>
        </w:rPr>
      </w:pPr>
      <w:r w:rsidRPr="006659AE">
        <w:rPr>
          <w:rFonts w:ascii="Aptos" w:hAnsi="Aptos"/>
          <w:lang w:val="en-AU"/>
        </w:rPr>
        <w:t>mātauranga, te reo and te ao Māori as foundations for our unique cultural context in Aotearoa New Zealand</w:t>
      </w:r>
    </w:p>
    <w:p w14:paraId="26B59762" w14:textId="77777777" w:rsidR="00D516AC" w:rsidRPr="006659AE" w:rsidRDefault="00D516AC" w:rsidP="00DB34C5">
      <w:pPr>
        <w:pStyle w:val="ListParagraph"/>
        <w:numPr>
          <w:ilvl w:val="0"/>
          <w:numId w:val="26"/>
        </w:numPr>
        <w:spacing w:before="120" w:after="0" w:line="240" w:lineRule="auto"/>
        <w:ind w:left="936" w:hanging="369"/>
        <w:contextualSpacing w:val="0"/>
        <w:rPr>
          <w:rFonts w:ascii="Aptos" w:hAnsi="Aptos"/>
          <w:lang w:val="en-AU"/>
        </w:rPr>
      </w:pPr>
      <w:r w:rsidRPr="006659AE">
        <w:rPr>
          <w:rFonts w:ascii="Aptos" w:hAnsi="Aptos"/>
          <w:lang w:val="en-AU"/>
        </w:rPr>
        <w:lastRenderedPageBreak/>
        <w:t>the protection of indigenous traditional knowledge, cultural expressions, intellectual property, data sovereignty, and integration of Māori cultural values into digital policies and practices</w:t>
      </w:r>
    </w:p>
    <w:p w14:paraId="1F7D5D06" w14:textId="11A1EABC" w:rsidR="00D516AC" w:rsidRPr="006659AE" w:rsidRDefault="00D516AC" w:rsidP="00DB34C5">
      <w:pPr>
        <w:pStyle w:val="ListParagraph"/>
        <w:numPr>
          <w:ilvl w:val="0"/>
          <w:numId w:val="26"/>
        </w:numPr>
        <w:spacing w:before="120" w:after="0" w:line="240" w:lineRule="auto"/>
        <w:ind w:left="936" w:hanging="369"/>
        <w:contextualSpacing w:val="0"/>
        <w:rPr>
          <w:rFonts w:ascii="Aptos" w:hAnsi="Aptos"/>
          <w:lang w:val="en-AU"/>
        </w:rPr>
      </w:pPr>
      <w:r w:rsidRPr="006659AE">
        <w:rPr>
          <w:rFonts w:ascii="Aptos" w:hAnsi="Aptos"/>
          <w:lang w:val="en-AU"/>
        </w:rPr>
        <w:t>indigenous governance and working in partnership with</w:t>
      </w:r>
      <w:r w:rsidR="006D53F3" w:rsidRPr="006659AE">
        <w:rPr>
          <w:rFonts w:ascii="Aptos" w:hAnsi="Aptos"/>
          <w:lang w:val="en-AU"/>
        </w:rPr>
        <w:t xml:space="preserve"> Māori as</w:t>
      </w:r>
      <w:r w:rsidRPr="006659AE">
        <w:rPr>
          <w:rFonts w:ascii="Aptos" w:hAnsi="Aptos"/>
          <w:lang w:val="en-AU"/>
        </w:rPr>
        <w:t xml:space="preserve"> </w:t>
      </w:r>
      <w:r w:rsidR="00B71B06" w:rsidRPr="006659AE">
        <w:rPr>
          <w:rFonts w:ascii="Aptos" w:hAnsi="Aptos"/>
          <w:lang w:val="en-AU"/>
        </w:rPr>
        <w:t>tangata whenua</w:t>
      </w:r>
      <w:r w:rsidRPr="006659AE">
        <w:rPr>
          <w:rFonts w:ascii="Aptos" w:hAnsi="Aptos"/>
          <w:lang w:val="en-AU"/>
        </w:rPr>
        <w:t xml:space="preserve"> to carefully </w:t>
      </w:r>
      <w:r w:rsidR="00F312F5" w:rsidRPr="006659AE">
        <w:rPr>
          <w:rFonts w:ascii="Aptos" w:hAnsi="Aptos"/>
          <w:lang w:val="en-AU"/>
        </w:rPr>
        <w:t xml:space="preserve">plan for, </w:t>
      </w:r>
      <w:r w:rsidRPr="006659AE">
        <w:rPr>
          <w:rFonts w:ascii="Aptos" w:hAnsi="Aptos"/>
          <w:lang w:val="en-AU"/>
        </w:rPr>
        <w:t>manage, use and regulate digital technologies.</w:t>
      </w:r>
    </w:p>
    <w:p w14:paraId="59080DDD" w14:textId="77777777" w:rsidR="00D516AC" w:rsidRPr="006659AE" w:rsidRDefault="00D516AC" w:rsidP="00DB34C5">
      <w:pPr>
        <w:pStyle w:val="ListParagraph"/>
        <w:spacing w:after="0" w:line="240" w:lineRule="auto"/>
        <w:ind w:left="567"/>
        <w:rPr>
          <w:rFonts w:ascii="Aptos" w:hAnsi="Aptos"/>
        </w:rPr>
      </w:pPr>
    </w:p>
    <w:p w14:paraId="2131A5B2" w14:textId="6D1B54BC" w:rsidR="00EF149F" w:rsidRPr="006659AE" w:rsidRDefault="00CE22A5" w:rsidP="00DB34C5">
      <w:pPr>
        <w:pStyle w:val="ListParagraph"/>
        <w:numPr>
          <w:ilvl w:val="0"/>
          <w:numId w:val="1"/>
        </w:numPr>
        <w:spacing w:after="0" w:line="240" w:lineRule="auto"/>
        <w:ind w:left="567" w:hanging="567"/>
        <w:rPr>
          <w:rFonts w:ascii="Aptos" w:hAnsi="Aptos"/>
        </w:rPr>
      </w:pPr>
      <w:r w:rsidRPr="006659AE">
        <w:rPr>
          <w:rFonts w:ascii="Aptos" w:hAnsi="Aptos"/>
        </w:rPr>
        <w:t>We agree</w:t>
      </w:r>
      <w:r w:rsidR="00A26755" w:rsidRPr="006659AE">
        <w:rPr>
          <w:rFonts w:ascii="Aptos" w:hAnsi="Aptos"/>
        </w:rPr>
        <w:t xml:space="preserve"> </w:t>
      </w:r>
      <w:r w:rsidR="00EF149F" w:rsidRPr="006659AE">
        <w:rPr>
          <w:rFonts w:ascii="Aptos" w:hAnsi="Aptos"/>
        </w:rPr>
        <w:t xml:space="preserve">with the following </w:t>
      </w:r>
      <w:r w:rsidR="00A26755" w:rsidRPr="006659AE">
        <w:rPr>
          <w:rFonts w:ascii="Aptos" w:hAnsi="Aptos"/>
        </w:rPr>
        <w:t>key factors</w:t>
      </w:r>
      <w:r w:rsidR="00B37704" w:rsidRPr="006659AE">
        <w:rPr>
          <w:rFonts w:ascii="Aptos" w:hAnsi="Aptos"/>
        </w:rPr>
        <w:t>,</w:t>
      </w:r>
      <w:r w:rsidR="00EF149F" w:rsidRPr="006659AE">
        <w:rPr>
          <w:rFonts w:ascii="Aptos" w:hAnsi="Aptos"/>
        </w:rPr>
        <w:t xml:space="preserve"> included in the briefing</w:t>
      </w:r>
      <w:r w:rsidR="00B37704" w:rsidRPr="006659AE">
        <w:rPr>
          <w:rFonts w:ascii="Aptos" w:hAnsi="Aptos"/>
        </w:rPr>
        <w:t>,</w:t>
      </w:r>
      <w:r w:rsidR="00A26755" w:rsidRPr="006659AE">
        <w:rPr>
          <w:rFonts w:ascii="Aptos" w:hAnsi="Aptos"/>
        </w:rPr>
        <w:t xml:space="preserve"> that need to be considered</w:t>
      </w:r>
      <w:r w:rsidR="00EF149F" w:rsidRPr="006659AE">
        <w:rPr>
          <w:rFonts w:ascii="Aptos" w:hAnsi="Aptos"/>
        </w:rPr>
        <w:t xml:space="preserve"> when addressing the risks and opportunities of</w:t>
      </w:r>
      <w:r w:rsidR="008F2734" w:rsidRPr="006659AE">
        <w:rPr>
          <w:rFonts w:ascii="Aptos" w:hAnsi="Aptos"/>
        </w:rPr>
        <w:t xml:space="preserve"> AI and digital technologies</w:t>
      </w:r>
      <w:r w:rsidR="00E95607" w:rsidRPr="006659AE">
        <w:rPr>
          <w:rFonts w:ascii="Aptos" w:hAnsi="Aptos"/>
        </w:rPr>
        <w:t>.</w:t>
      </w:r>
    </w:p>
    <w:p w14:paraId="2653D6C7" w14:textId="55418371" w:rsidR="008F2734" w:rsidRPr="006659AE" w:rsidRDefault="008F2734" w:rsidP="00DB34C5">
      <w:pPr>
        <w:pStyle w:val="ListParagraph"/>
        <w:numPr>
          <w:ilvl w:val="0"/>
          <w:numId w:val="26"/>
        </w:numPr>
        <w:spacing w:before="120" w:after="0" w:line="240" w:lineRule="auto"/>
        <w:ind w:left="936" w:hanging="369"/>
        <w:contextualSpacing w:val="0"/>
        <w:rPr>
          <w:rFonts w:ascii="Aptos" w:hAnsi="Aptos"/>
        </w:rPr>
      </w:pPr>
      <w:r w:rsidRPr="006659AE">
        <w:rPr>
          <w:rFonts w:ascii="Aptos" w:hAnsi="Aptos"/>
          <w:b/>
          <w:bCs/>
        </w:rPr>
        <w:t>Increasing equity and inclusion</w:t>
      </w:r>
      <w:r w:rsidR="00B010D7" w:rsidRPr="006659AE">
        <w:rPr>
          <w:rFonts w:ascii="Aptos" w:hAnsi="Aptos"/>
          <w:b/>
          <w:bCs/>
        </w:rPr>
        <w:t xml:space="preserve"> </w:t>
      </w:r>
      <w:r w:rsidR="00B010D7" w:rsidRPr="006659AE">
        <w:rPr>
          <w:rFonts w:ascii="Aptos" w:hAnsi="Aptos"/>
        </w:rPr>
        <w:t xml:space="preserve">– investing to ensure </w:t>
      </w:r>
      <w:r w:rsidR="002800CE" w:rsidRPr="006659AE">
        <w:rPr>
          <w:rFonts w:ascii="Aptos" w:hAnsi="Aptos"/>
        </w:rPr>
        <w:t xml:space="preserve">youth, older people, Deaf and disabled </w:t>
      </w:r>
      <w:r w:rsidR="00344A80" w:rsidRPr="006659AE">
        <w:rPr>
          <w:rFonts w:ascii="Aptos" w:hAnsi="Aptos"/>
        </w:rPr>
        <w:t>people</w:t>
      </w:r>
      <w:r w:rsidR="002800CE" w:rsidRPr="006659AE">
        <w:rPr>
          <w:rFonts w:ascii="Aptos" w:hAnsi="Aptos"/>
        </w:rPr>
        <w:t>, Māori, Pasifika, migrants, rural</w:t>
      </w:r>
      <w:r w:rsidR="00FC1269" w:rsidRPr="006659AE">
        <w:rPr>
          <w:rFonts w:ascii="Aptos" w:hAnsi="Aptos"/>
        </w:rPr>
        <w:t xml:space="preserve"> and LGBTQIA+ communities</w:t>
      </w:r>
      <w:r w:rsidR="00812418" w:rsidRPr="006659AE">
        <w:rPr>
          <w:rFonts w:ascii="Aptos" w:hAnsi="Aptos"/>
        </w:rPr>
        <w:t xml:space="preserve"> can </w:t>
      </w:r>
      <w:r w:rsidR="00FD48F0" w:rsidRPr="006659AE">
        <w:rPr>
          <w:rFonts w:ascii="Aptos" w:hAnsi="Aptos"/>
        </w:rPr>
        <w:t xml:space="preserve">access and </w:t>
      </w:r>
      <w:r w:rsidR="00360881" w:rsidRPr="006659AE">
        <w:rPr>
          <w:rFonts w:ascii="Aptos" w:hAnsi="Aptos"/>
        </w:rPr>
        <w:t>benefit from</w:t>
      </w:r>
      <w:r w:rsidR="00FD48F0" w:rsidRPr="006659AE">
        <w:rPr>
          <w:rFonts w:ascii="Aptos" w:hAnsi="Aptos"/>
        </w:rPr>
        <w:t xml:space="preserve"> digital</w:t>
      </w:r>
      <w:r w:rsidR="00360881" w:rsidRPr="006659AE">
        <w:rPr>
          <w:rFonts w:ascii="Aptos" w:hAnsi="Aptos"/>
        </w:rPr>
        <w:t xml:space="preserve"> technolog</w:t>
      </w:r>
      <w:r w:rsidR="00FD48F0" w:rsidRPr="006659AE">
        <w:rPr>
          <w:rFonts w:ascii="Aptos" w:hAnsi="Aptos"/>
        </w:rPr>
        <w:t>ies</w:t>
      </w:r>
      <w:r w:rsidR="001A05FD" w:rsidRPr="006659AE">
        <w:rPr>
          <w:rFonts w:ascii="Aptos" w:hAnsi="Aptos"/>
        </w:rPr>
        <w:t>.</w:t>
      </w:r>
      <w:r w:rsidR="007A6155" w:rsidRPr="006659AE">
        <w:rPr>
          <w:rFonts w:ascii="Aptos" w:hAnsi="Aptos"/>
        </w:rPr>
        <w:t xml:space="preserve"> </w:t>
      </w:r>
      <w:r w:rsidR="004A76F0">
        <w:rPr>
          <w:rFonts w:ascii="Aptos" w:hAnsi="Aptos"/>
        </w:rPr>
        <w:t>This in</w:t>
      </w:r>
      <w:r w:rsidR="00261F2D">
        <w:rPr>
          <w:rFonts w:ascii="Aptos" w:hAnsi="Aptos"/>
        </w:rPr>
        <w:t xml:space="preserve">cludes addressing </w:t>
      </w:r>
      <w:r w:rsidR="00562E0C">
        <w:rPr>
          <w:rFonts w:ascii="Aptos" w:hAnsi="Aptos"/>
        </w:rPr>
        <w:t xml:space="preserve">digital </w:t>
      </w:r>
      <w:r w:rsidR="00261F2D">
        <w:rPr>
          <w:rFonts w:ascii="Aptos" w:hAnsi="Aptos"/>
        </w:rPr>
        <w:t>literacy</w:t>
      </w:r>
      <w:r w:rsidR="00686795">
        <w:rPr>
          <w:rFonts w:ascii="Aptos" w:hAnsi="Aptos"/>
        </w:rPr>
        <w:t xml:space="preserve"> and learning difference, as well as language barriers</w:t>
      </w:r>
      <w:r w:rsidR="00785A0E">
        <w:rPr>
          <w:rFonts w:ascii="Aptos" w:hAnsi="Aptos"/>
        </w:rPr>
        <w:t xml:space="preserve">, which can impact on </w:t>
      </w:r>
      <w:r w:rsidR="00813B66">
        <w:rPr>
          <w:rFonts w:ascii="Aptos" w:hAnsi="Aptos"/>
        </w:rPr>
        <w:t>people’s ability to engage with digital tools and services.</w:t>
      </w:r>
      <w:r w:rsidR="00A86C16">
        <w:rPr>
          <w:rFonts w:ascii="Aptos" w:hAnsi="Aptos"/>
        </w:rPr>
        <w:t xml:space="preserve"> As</w:t>
      </w:r>
      <w:r w:rsidR="00C5754E" w:rsidRPr="006659AE">
        <w:rPr>
          <w:rFonts w:ascii="Aptos" w:hAnsi="Aptos"/>
        </w:rPr>
        <w:t xml:space="preserve"> Aotearoa </w:t>
      </w:r>
      <w:r w:rsidR="003E6D0F">
        <w:rPr>
          <w:rFonts w:ascii="Aptos" w:hAnsi="Aptos"/>
        </w:rPr>
        <w:t>becomes</w:t>
      </w:r>
      <w:r w:rsidR="00C5754E" w:rsidRPr="006659AE">
        <w:rPr>
          <w:rFonts w:ascii="Aptos" w:hAnsi="Aptos"/>
        </w:rPr>
        <w:t xml:space="preserve"> more diverse</w:t>
      </w:r>
      <w:r w:rsidR="00C838EB" w:rsidRPr="006659AE">
        <w:rPr>
          <w:rFonts w:ascii="Aptos" w:hAnsi="Aptos"/>
        </w:rPr>
        <w:t xml:space="preserve"> </w:t>
      </w:r>
      <w:r w:rsidR="00D719EB">
        <w:rPr>
          <w:rFonts w:ascii="Aptos" w:hAnsi="Aptos"/>
        </w:rPr>
        <w:t>– projections to</w:t>
      </w:r>
      <w:r w:rsidR="003B6080" w:rsidRPr="006659AE">
        <w:rPr>
          <w:rFonts w:ascii="Aptos" w:hAnsi="Aptos"/>
        </w:rPr>
        <w:t xml:space="preserve"> 2043</w:t>
      </w:r>
      <w:r w:rsidR="006A1E6C">
        <w:rPr>
          <w:rFonts w:ascii="Aptos" w:hAnsi="Aptos"/>
        </w:rPr>
        <w:t xml:space="preserve"> being</w:t>
      </w:r>
      <w:r w:rsidR="00A35F6B" w:rsidRPr="006659AE">
        <w:rPr>
          <w:rFonts w:ascii="Aptos" w:hAnsi="Aptos"/>
        </w:rPr>
        <w:t xml:space="preserve"> 21 percent of all New Zealand</w:t>
      </w:r>
      <w:r w:rsidR="00507DB1" w:rsidRPr="006659AE">
        <w:rPr>
          <w:rFonts w:ascii="Aptos" w:hAnsi="Aptos"/>
        </w:rPr>
        <w:t>er</w:t>
      </w:r>
      <w:r w:rsidR="00A35F6B" w:rsidRPr="006659AE">
        <w:rPr>
          <w:rFonts w:ascii="Aptos" w:hAnsi="Aptos"/>
        </w:rPr>
        <w:t>s</w:t>
      </w:r>
      <w:r w:rsidR="00507DB1" w:rsidRPr="006659AE">
        <w:rPr>
          <w:rFonts w:ascii="Aptos" w:hAnsi="Aptos"/>
        </w:rPr>
        <w:t xml:space="preserve"> identifying as Māori, 24</w:t>
      </w:r>
      <w:r w:rsidR="00046E91">
        <w:rPr>
          <w:rFonts w:ascii="Aptos" w:hAnsi="Aptos"/>
        </w:rPr>
        <w:t> </w:t>
      </w:r>
      <w:r w:rsidR="00507DB1" w:rsidRPr="006659AE">
        <w:rPr>
          <w:rFonts w:ascii="Aptos" w:hAnsi="Aptos"/>
        </w:rPr>
        <w:t>percent identifying as Asian</w:t>
      </w:r>
      <w:r w:rsidR="00D57DA5" w:rsidRPr="006659AE">
        <w:rPr>
          <w:rFonts w:ascii="Aptos" w:hAnsi="Aptos"/>
        </w:rPr>
        <w:t xml:space="preserve"> and 11 percent Pa</w:t>
      </w:r>
      <w:r w:rsidR="00A067B5" w:rsidRPr="006659AE">
        <w:rPr>
          <w:rFonts w:ascii="Aptos" w:hAnsi="Aptos"/>
        </w:rPr>
        <w:t>cific</w:t>
      </w:r>
      <w:r w:rsidR="001656CE">
        <w:rPr>
          <w:rFonts w:ascii="Aptos" w:hAnsi="Aptos"/>
        </w:rPr>
        <w:t>, with potential</w:t>
      </w:r>
      <w:r w:rsidR="001656CE" w:rsidRPr="006659AE">
        <w:rPr>
          <w:rFonts w:ascii="Aptos" w:hAnsi="Aptos"/>
        </w:rPr>
        <w:t xml:space="preserve"> increases in New Zealanders who identify as Deaf or disabled or experience disability</w:t>
      </w:r>
      <w:r w:rsidR="00761266">
        <w:rPr>
          <w:rFonts w:ascii="Aptos" w:hAnsi="Aptos"/>
        </w:rPr>
        <w:t xml:space="preserve"> – it’s essential to </w:t>
      </w:r>
      <w:r w:rsidR="00FE4869">
        <w:rPr>
          <w:rFonts w:ascii="Aptos" w:hAnsi="Aptos"/>
        </w:rPr>
        <w:t xml:space="preserve">ensure access and </w:t>
      </w:r>
      <w:r w:rsidR="00F15399">
        <w:rPr>
          <w:rFonts w:ascii="Aptos" w:hAnsi="Aptos"/>
        </w:rPr>
        <w:t xml:space="preserve">to </w:t>
      </w:r>
      <w:r w:rsidR="00761266">
        <w:rPr>
          <w:rFonts w:ascii="Aptos" w:hAnsi="Aptos"/>
        </w:rPr>
        <w:t>design inclusive</w:t>
      </w:r>
      <w:r w:rsidR="004001FE">
        <w:rPr>
          <w:rFonts w:ascii="Aptos" w:hAnsi="Aptos"/>
        </w:rPr>
        <w:t xml:space="preserve"> digital environment</w:t>
      </w:r>
      <w:r w:rsidR="00FE4869">
        <w:rPr>
          <w:rFonts w:ascii="Aptos" w:hAnsi="Aptos"/>
        </w:rPr>
        <w:t>s</w:t>
      </w:r>
      <w:r w:rsidR="00A30C0D" w:rsidRPr="006659AE">
        <w:rPr>
          <w:rFonts w:ascii="Aptos" w:hAnsi="Aptos"/>
        </w:rPr>
        <w:t xml:space="preserve"> </w:t>
      </w:r>
      <w:r w:rsidR="002302DD">
        <w:rPr>
          <w:rFonts w:ascii="Aptos" w:hAnsi="Aptos"/>
        </w:rPr>
        <w:t xml:space="preserve">that reflect and support </w:t>
      </w:r>
      <w:r w:rsidR="009D7F93">
        <w:rPr>
          <w:rFonts w:ascii="Aptos" w:hAnsi="Aptos"/>
        </w:rPr>
        <w:t>our diverse population</w:t>
      </w:r>
      <w:r w:rsidR="002302DD">
        <w:rPr>
          <w:rFonts w:ascii="Aptos" w:hAnsi="Aptos"/>
        </w:rPr>
        <w:t>.</w:t>
      </w:r>
      <w:r w:rsidR="00A364D3">
        <w:rPr>
          <w:rFonts w:ascii="Aptos" w:hAnsi="Aptos"/>
        </w:rPr>
        <w:t xml:space="preserve">  </w:t>
      </w:r>
    </w:p>
    <w:p w14:paraId="5CED31D3" w14:textId="445D5558" w:rsidR="00B82F23" w:rsidRPr="006659AE" w:rsidRDefault="00B92379" w:rsidP="00DB34C5">
      <w:pPr>
        <w:pStyle w:val="ListParagraph"/>
        <w:numPr>
          <w:ilvl w:val="0"/>
          <w:numId w:val="26"/>
        </w:numPr>
        <w:spacing w:before="120" w:after="0" w:line="240" w:lineRule="auto"/>
        <w:ind w:left="936" w:hanging="369"/>
        <w:contextualSpacing w:val="0"/>
        <w:rPr>
          <w:rFonts w:ascii="Aptos" w:hAnsi="Aptos"/>
        </w:rPr>
      </w:pPr>
      <w:r w:rsidRPr="006659AE">
        <w:rPr>
          <w:rFonts w:ascii="Aptos" w:hAnsi="Aptos"/>
          <w:b/>
          <w:bCs/>
        </w:rPr>
        <w:t xml:space="preserve">Future proofing the workforce </w:t>
      </w:r>
      <w:r w:rsidR="00387A93" w:rsidRPr="006659AE">
        <w:rPr>
          <w:rFonts w:ascii="Aptos" w:hAnsi="Aptos"/>
        </w:rPr>
        <w:t xml:space="preserve">– ensuring </w:t>
      </w:r>
      <w:r w:rsidR="006A4D68" w:rsidRPr="006659AE">
        <w:rPr>
          <w:rFonts w:ascii="Aptos" w:hAnsi="Aptos"/>
        </w:rPr>
        <w:t xml:space="preserve">access to digital </w:t>
      </w:r>
      <w:r w:rsidR="002B6A44" w:rsidRPr="006659AE">
        <w:rPr>
          <w:rFonts w:ascii="Aptos" w:hAnsi="Aptos"/>
        </w:rPr>
        <w:t xml:space="preserve">technology, </w:t>
      </w:r>
      <w:r w:rsidR="006A4D68" w:rsidRPr="006659AE">
        <w:rPr>
          <w:rFonts w:ascii="Aptos" w:hAnsi="Aptos"/>
        </w:rPr>
        <w:t>literacy</w:t>
      </w:r>
      <w:r w:rsidR="00B75BEB" w:rsidRPr="006659AE">
        <w:rPr>
          <w:rFonts w:ascii="Aptos" w:hAnsi="Aptos"/>
        </w:rPr>
        <w:t xml:space="preserve"> and rights</w:t>
      </w:r>
      <w:r w:rsidR="00E378D9" w:rsidRPr="006659AE">
        <w:rPr>
          <w:rFonts w:ascii="Aptos" w:hAnsi="Aptos"/>
        </w:rPr>
        <w:t xml:space="preserve"> </w:t>
      </w:r>
      <w:r w:rsidR="00610114" w:rsidRPr="006659AE">
        <w:rPr>
          <w:rFonts w:ascii="Aptos" w:hAnsi="Aptos"/>
        </w:rPr>
        <w:t>knowledge</w:t>
      </w:r>
      <w:r w:rsidR="00E378D9" w:rsidRPr="006659AE">
        <w:rPr>
          <w:rFonts w:ascii="Aptos" w:hAnsi="Aptos"/>
        </w:rPr>
        <w:t xml:space="preserve"> in schools</w:t>
      </w:r>
      <w:r w:rsidR="00073777" w:rsidRPr="006659AE">
        <w:rPr>
          <w:rFonts w:ascii="Aptos" w:hAnsi="Aptos"/>
        </w:rPr>
        <w:t>, tertiary</w:t>
      </w:r>
      <w:r w:rsidR="0019047B" w:rsidRPr="006659AE">
        <w:rPr>
          <w:rFonts w:ascii="Aptos" w:hAnsi="Aptos"/>
        </w:rPr>
        <w:t xml:space="preserve"> </w:t>
      </w:r>
      <w:r w:rsidR="0019047B" w:rsidRPr="006659AE">
        <w:rPr>
          <w:rFonts w:ascii="Aptos" w:hAnsi="Aptos"/>
          <w:lang w:val="en-AU"/>
        </w:rPr>
        <w:t>education</w:t>
      </w:r>
      <w:r w:rsidR="00E378D9" w:rsidRPr="006659AE">
        <w:rPr>
          <w:rFonts w:ascii="Aptos" w:hAnsi="Aptos"/>
        </w:rPr>
        <w:t xml:space="preserve"> and vocational training </w:t>
      </w:r>
      <w:r w:rsidR="00635205" w:rsidRPr="006659AE">
        <w:rPr>
          <w:rFonts w:ascii="Aptos" w:hAnsi="Aptos"/>
        </w:rPr>
        <w:t>to equip</w:t>
      </w:r>
      <w:r w:rsidR="00584E55" w:rsidRPr="006659AE">
        <w:rPr>
          <w:rFonts w:ascii="Aptos" w:hAnsi="Aptos"/>
        </w:rPr>
        <w:t xml:space="preserve"> New</w:t>
      </w:r>
      <w:r w:rsidR="00A34161" w:rsidRPr="006659AE">
        <w:rPr>
          <w:rFonts w:ascii="Aptos" w:hAnsi="Aptos"/>
        </w:rPr>
        <w:t> </w:t>
      </w:r>
      <w:r w:rsidR="00584E55" w:rsidRPr="006659AE">
        <w:rPr>
          <w:rFonts w:ascii="Aptos" w:hAnsi="Aptos"/>
        </w:rPr>
        <w:t>Zealanders</w:t>
      </w:r>
      <w:r w:rsidR="00ED06E0" w:rsidRPr="006659AE">
        <w:rPr>
          <w:rFonts w:ascii="Aptos" w:hAnsi="Aptos"/>
        </w:rPr>
        <w:t xml:space="preserve"> with the skills needed to navigate</w:t>
      </w:r>
      <w:r w:rsidR="00335CE5" w:rsidRPr="006659AE">
        <w:rPr>
          <w:rFonts w:ascii="Aptos" w:hAnsi="Aptos"/>
        </w:rPr>
        <w:t xml:space="preserve"> and use</w:t>
      </w:r>
      <w:r w:rsidR="0044521E" w:rsidRPr="006659AE">
        <w:rPr>
          <w:rFonts w:ascii="Aptos" w:hAnsi="Aptos"/>
        </w:rPr>
        <w:t xml:space="preserve"> new technologies well</w:t>
      </w:r>
      <w:r w:rsidR="00CC43E3" w:rsidRPr="006659AE">
        <w:rPr>
          <w:rFonts w:ascii="Aptos" w:hAnsi="Aptos"/>
        </w:rPr>
        <w:t>. N</w:t>
      </w:r>
      <w:r w:rsidR="00B82F23" w:rsidRPr="006659AE">
        <w:rPr>
          <w:rFonts w:ascii="Aptos" w:hAnsi="Aptos"/>
        </w:rPr>
        <w:t>oting</w:t>
      </w:r>
      <w:r w:rsidR="00A34161" w:rsidRPr="006659AE">
        <w:rPr>
          <w:rFonts w:ascii="Aptos" w:hAnsi="Aptos"/>
        </w:rPr>
        <w:t xml:space="preserve"> too</w:t>
      </w:r>
      <w:r w:rsidR="00B82F23" w:rsidRPr="006659AE">
        <w:rPr>
          <w:rFonts w:ascii="Aptos" w:hAnsi="Aptos"/>
        </w:rPr>
        <w:t xml:space="preserve"> the</w:t>
      </w:r>
      <w:r w:rsidR="0019047B" w:rsidRPr="006659AE">
        <w:rPr>
          <w:rFonts w:ascii="Aptos" w:hAnsi="Aptos"/>
        </w:rPr>
        <w:t xml:space="preserve"> </w:t>
      </w:r>
      <w:r w:rsidR="00B82F23" w:rsidRPr="006659AE">
        <w:rPr>
          <w:rFonts w:ascii="Aptos" w:hAnsi="Aptos"/>
        </w:rPr>
        <w:t xml:space="preserve">need for </w:t>
      </w:r>
      <w:r w:rsidR="003A4453" w:rsidRPr="006659AE">
        <w:rPr>
          <w:rFonts w:ascii="Aptos" w:hAnsi="Aptos"/>
        </w:rPr>
        <w:t xml:space="preserve">legislation, </w:t>
      </w:r>
      <w:r w:rsidR="0019047B" w:rsidRPr="006659AE">
        <w:rPr>
          <w:rFonts w:ascii="Aptos" w:hAnsi="Aptos"/>
        </w:rPr>
        <w:t>r</w:t>
      </w:r>
      <w:r w:rsidR="00B82F23" w:rsidRPr="006659AE">
        <w:rPr>
          <w:rFonts w:ascii="Aptos" w:hAnsi="Aptos"/>
        </w:rPr>
        <w:t>egulation</w:t>
      </w:r>
      <w:r w:rsidR="00CC43E3" w:rsidRPr="006659AE">
        <w:rPr>
          <w:rFonts w:ascii="Aptos" w:hAnsi="Aptos"/>
        </w:rPr>
        <w:t xml:space="preserve"> and guidance</w:t>
      </w:r>
      <w:r w:rsidR="00B82F23" w:rsidRPr="006659AE">
        <w:rPr>
          <w:rFonts w:ascii="Aptos" w:hAnsi="Aptos"/>
        </w:rPr>
        <w:t xml:space="preserve"> to protect creative careers and livelihoods </w:t>
      </w:r>
      <w:r w:rsidR="003A4453" w:rsidRPr="006659AE">
        <w:rPr>
          <w:rFonts w:ascii="Aptos" w:hAnsi="Aptos"/>
        </w:rPr>
        <w:t xml:space="preserve">and ensure the ongoing development and maintenance of </w:t>
      </w:r>
      <w:r w:rsidR="00A34161" w:rsidRPr="006659AE">
        <w:rPr>
          <w:rFonts w:ascii="Aptos" w:hAnsi="Aptos"/>
        </w:rPr>
        <w:t xml:space="preserve">the </w:t>
      </w:r>
      <w:r w:rsidR="003A4453" w:rsidRPr="006659AE">
        <w:rPr>
          <w:rFonts w:ascii="Aptos" w:hAnsi="Aptos"/>
        </w:rPr>
        <w:t>creative workforce</w:t>
      </w:r>
      <w:r w:rsidR="00A34161" w:rsidRPr="006659AE">
        <w:rPr>
          <w:rFonts w:ascii="Aptos" w:hAnsi="Aptos"/>
        </w:rPr>
        <w:t xml:space="preserve"> in Aotearoa</w:t>
      </w:r>
      <w:r w:rsidR="0069396E">
        <w:rPr>
          <w:rFonts w:ascii="Aptos" w:hAnsi="Aptos"/>
        </w:rPr>
        <w:t xml:space="preserve"> New Zealand</w:t>
      </w:r>
      <w:r w:rsidR="003A4453" w:rsidRPr="006659AE">
        <w:rPr>
          <w:rFonts w:ascii="Aptos" w:hAnsi="Aptos"/>
        </w:rPr>
        <w:t>.</w:t>
      </w:r>
    </w:p>
    <w:p w14:paraId="6FC1B3A2" w14:textId="5E37B892" w:rsidR="00252867" w:rsidRPr="006659AE" w:rsidRDefault="00252867" w:rsidP="00DB34C5">
      <w:pPr>
        <w:pStyle w:val="ListParagraph"/>
        <w:numPr>
          <w:ilvl w:val="0"/>
          <w:numId w:val="26"/>
        </w:numPr>
        <w:spacing w:before="120" w:after="0" w:line="240" w:lineRule="auto"/>
        <w:ind w:left="936" w:hanging="369"/>
        <w:contextualSpacing w:val="0"/>
        <w:rPr>
          <w:rFonts w:ascii="Aptos" w:hAnsi="Aptos"/>
        </w:rPr>
      </w:pPr>
      <w:r w:rsidRPr="006659AE">
        <w:rPr>
          <w:rFonts w:ascii="Aptos" w:hAnsi="Aptos"/>
          <w:b/>
          <w:bCs/>
        </w:rPr>
        <w:t>Strengthening cyber and privacy protections</w:t>
      </w:r>
      <w:r w:rsidRPr="006659AE">
        <w:rPr>
          <w:rFonts w:ascii="Aptos" w:hAnsi="Aptos"/>
        </w:rPr>
        <w:t xml:space="preserve"> – </w:t>
      </w:r>
      <w:r w:rsidRPr="006659AE">
        <w:rPr>
          <w:rFonts w:ascii="Aptos" w:hAnsi="Aptos"/>
          <w:lang w:val="en-AU"/>
        </w:rPr>
        <w:t>safeguarding</w:t>
      </w:r>
      <w:r w:rsidRPr="006659AE">
        <w:rPr>
          <w:rFonts w:ascii="Aptos" w:hAnsi="Aptos"/>
        </w:rPr>
        <w:t xml:space="preserve"> </w:t>
      </w:r>
      <w:r w:rsidR="00276BF3" w:rsidRPr="006659AE">
        <w:rPr>
          <w:rFonts w:ascii="Aptos" w:hAnsi="Aptos"/>
        </w:rPr>
        <w:t xml:space="preserve">the </w:t>
      </w:r>
      <w:r w:rsidRPr="006659AE">
        <w:rPr>
          <w:rFonts w:ascii="Aptos" w:hAnsi="Aptos"/>
        </w:rPr>
        <w:t>digital cultural knowledge systems, data, infrastructure and taonga</w:t>
      </w:r>
      <w:r w:rsidR="00276BF3" w:rsidRPr="006659AE">
        <w:rPr>
          <w:rFonts w:ascii="Aptos" w:hAnsi="Aptos"/>
        </w:rPr>
        <w:t xml:space="preserve"> of </w:t>
      </w:r>
      <w:r w:rsidR="0069396E" w:rsidRPr="006659AE">
        <w:rPr>
          <w:rFonts w:ascii="Aptos" w:hAnsi="Aptos"/>
        </w:rPr>
        <w:t>Aotearoa</w:t>
      </w:r>
      <w:r w:rsidR="0069396E">
        <w:rPr>
          <w:rFonts w:ascii="Aptos" w:hAnsi="Aptos"/>
        </w:rPr>
        <w:t xml:space="preserve"> New Zealand</w:t>
      </w:r>
      <w:r w:rsidR="00D71EFA" w:rsidRPr="006659AE">
        <w:rPr>
          <w:rFonts w:ascii="Aptos" w:hAnsi="Aptos"/>
        </w:rPr>
        <w:t>.</w:t>
      </w:r>
    </w:p>
    <w:p w14:paraId="078DACCF" w14:textId="77777777" w:rsidR="005C23FA" w:rsidRPr="006659AE" w:rsidRDefault="005C23FA" w:rsidP="00DB34C5">
      <w:pPr>
        <w:pStyle w:val="ListParagraph"/>
        <w:spacing w:after="0" w:line="240" w:lineRule="auto"/>
        <w:ind w:left="567"/>
        <w:rPr>
          <w:rFonts w:ascii="Aptos" w:hAnsi="Aptos"/>
        </w:rPr>
      </w:pPr>
    </w:p>
    <w:p w14:paraId="1573F053" w14:textId="405B6322" w:rsidR="00435304" w:rsidRPr="006659AE" w:rsidRDefault="00F15B45" w:rsidP="00DB34C5">
      <w:pPr>
        <w:pStyle w:val="ListParagraph"/>
        <w:numPr>
          <w:ilvl w:val="0"/>
          <w:numId w:val="1"/>
        </w:numPr>
        <w:spacing w:after="0" w:line="240" w:lineRule="auto"/>
        <w:ind w:left="567" w:hanging="567"/>
        <w:rPr>
          <w:rFonts w:ascii="Aptos" w:hAnsi="Aptos"/>
        </w:rPr>
      </w:pPr>
      <w:r w:rsidRPr="006659AE">
        <w:rPr>
          <w:rFonts w:ascii="Aptos" w:hAnsi="Aptos"/>
        </w:rPr>
        <w:t>Creative New Zealand</w:t>
      </w:r>
      <w:r w:rsidR="008F7A91" w:rsidRPr="006659AE">
        <w:rPr>
          <w:rFonts w:ascii="Aptos" w:hAnsi="Aptos"/>
        </w:rPr>
        <w:t>’s</w:t>
      </w:r>
      <w:r w:rsidR="00930F68" w:rsidRPr="006659AE">
        <w:rPr>
          <w:rFonts w:ascii="Aptos" w:hAnsi="Aptos"/>
        </w:rPr>
        <w:t xml:space="preserve"> </w:t>
      </w:r>
      <w:r w:rsidRPr="006659AE">
        <w:rPr>
          <w:rFonts w:ascii="Aptos" w:hAnsi="Aptos"/>
        </w:rPr>
        <w:t>priorities</w:t>
      </w:r>
      <w:r w:rsidR="005C37B7" w:rsidRPr="006659AE">
        <w:rPr>
          <w:rFonts w:ascii="Aptos" w:hAnsi="Aptos"/>
        </w:rPr>
        <w:t xml:space="preserve"> </w:t>
      </w:r>
      <w:r w:rsidR="00B4669A" w:rsidRPr="006659AE">
        <w:rPr>
          <w:rFonts w:ascii="Aptos" w:hAnsi="Aptos"/>
        </w:rPr>
        <w:t>when considerin</w:t>
      </w:r>
      <w:r w:rsidR="00E552E1" w:rsidRPr="006659AE">
        <w:rPr>
          <w:rFonts w:ascii="Aptos" w:hAnsi="Aptos"/>
        </w:rPr>
        <w:t>g how we plan for and manage digital technologies</w:t>
      </w:r>
      <w:r w:rsidR="00073325">
        <w:rPr>
          <w:rFonts w:ascii="Aptos" w:hAnsi="Aptos"/>
        </w:rPr>
        <w:t>,</w:t>
      </w:r>
      <w:r w:rsidR="00ED2E07" w:rsidRPr="006659AE">
        <w:rPr>
          <w:rFonts w:ascii="Aptos" w:hAnsi="Aptos"/>
        </w:rPr>
        <w:t xml:space="preserve"> when creating, sharing and protecting </w:t>
      </w:r>
      <w:r w:rsidR="0086728C" w:rsidRPr="006659AE">
        <w:rPr>
          <w:rFonts w:ascii="Aptos" w:hAnsi="Aptos"/>
        </w:rPr>
        <w:t xml:space="preserve">our </w:t>
      </w:r>
      <w:r w:rsidR="00ED2E07" w:rsidRPr="006659AE">
        <w:rPr>
          <w:rFonts w:ascii="Aptos" w:hAnsi="Aptos"/>
        </w:rPr>
        <w:t>stories</w:t>
      </w:r>
      <w:r w:rsidR="00073325">
        <w:rPr>
          <w:rFonts w:ascii="Aptos" w:hAnsi="Aptos"/>
        </w:rPr>
        <w:t>,</w:t>
      </w:r>
      <w:r w:rsidR="004F0C32" w:rsidRPr="006659AE">
        <w:rPr>
          <w:rFonts w:ascii="Aptos" w:hAnsi="Aptos"/>
        </w:rPr>
        <w:t xml:space="preserve"> </w:t>
      </w:r>
      <w:r w:rsidR="00ED2E07" w:rsidRPr="006659AE">
        <w:rPr>
          <w:rFonts w:ascii="Aptos" w:hAnsi="Aptos"/>
        </w:rPr>
        <w:t>are</w:t>
      </w:r>
      <w:r w:rsidR="00DC1AE9" w:rsidRPr="006659AE">
        <w:rPr>
          <w:rFonts w:ascii="Aptos" w:hAnsi="Aptos"/>
        </w:rPr>
        <w:t xml:space="preserve"> as follows.</w:t>
      </w:r>
    </w:p>
    <w:p w14:paraId="03616E0C" w14:textId="063D45B4" w:rsidR="004448EF" w:rsidRPr="006659AE" w:rsidRDefault="009207B2" w:rsidP="00DB34C5">
      <w:pPr>
        <w:pStyle w:val="ListParagraph"/>
        <w:numPr>
          <w:ilvl w:val="0"/>
          <w:numId w:val="40"/>
        </w:numPr>
        <w:spacing w:before="120" w:after="0" w:line="240" w:lineRule="auto"/>
        <w:ind w:left="992" w:hanging="425"/>
        <w:contextualSpacing w:val="0"/>
        <w:rPr>
          <w:rFonts w:ascii="Aptos" w:hAnsi="Aptos"/>
          <w:b/>
          <w:bCs/>
        </w:rPr>
      </w:pPr>
      <w:r w:rsidRPr="006659AE">
        <w:rPr>
          <w:rFonts w:ascii="Aptos" w:hAnsi="Aptos"/>
          <w:b/>
          <w:bCs/>
        </w:rPr>
        <w:t>Safeguarding</w:t>
      </w:r>
      <w:r w:rsidR="00327FD9" w:rsidRPr="006659AE">
        <w:rPr>
          <w:rFonts w:ascii="Aptos" w:hAnsi="Aptos"/>
          <w:b/>
          <w:bCs/>
        </w:rPr>
        <w:t xml:space="preserve"> the rights </w:t>
      </w:r>
      <w:r w:rsidR="00D61C38" w:rsidRPr="006659AE">
        <w:rPr>
          <w:rFonts w:ascii="Aptos" w:hAnsi="Aptos"/>
          <w:b/>
          <w:bCs/>
        </w:rPr>
        <w:t xml:space="preserve">of </w:t>
      </w:r>
      <w:r w:rsidR="006B1EFB" w:rsidRPr="006659AE">
        <w:rPr>
          <w:rFonts w:ascii="Aptos" w:hAnsi="Aptos"/>
          <w:b/>
          <w:bCs/>
        </w:rPr>
        <w:t>ringatoi and a</w:t>
      </w:r>
      <w:r w:rsidR="00D61C38" w:rsidRPr="006659AE">
        <w:rPr>
          <w:rFonts w:ascii="Aptos" w:hAnsi="Aptos"/>
          <w:b/>
          <w:bCs/>
        </w:rPr>
        <w:t>rts workers</w:t>
      </w:r>
      <w:r w:rsidR="002C153E" w:rsidRPr="006659AE">
        <w:rPr>
          <w:rFonts w:ascii="Aptos" w:hAnsi="Aptos"/>
          <w:b/>
          <w:bCs/>
        </w:rPr>
        <w:t xml:space="preserve"> to </w:t>
      </w:r>
      <w:r w:rsidR="001B6E4A" w:rsidRPr="006659AE">
        <w:rPr>
          <w:rFonts w:ascii="Aptos" w:hAnsi="Aptos"/>
          <w:b/>
          <w:bCs/>
        </w:rPr>
        <w:t>sustain</w:t>
      </w:r>
      <w:r w:rsidR="002C153E" w:rsidRPr="006659AE">
        <w:rPr>
          <w:rFonts w:ascii="Aptos" w:hAnsi="Aptos"/>
          <w:b/>
          <w:bCs/>
        </w:rPr>
        <w:t xml:space="preserve"> creative careers</w:t>
      </w:r>
      <w:r w:rsidR="008D2DE0" w:rsidRPr="006659AE">
        <w:rPr>
          <w:rFonts w:ascii="Aptos" w:hAnsi="Aptos"/>
          <w:b/>
          <w:bCs/>
        </w:rPr>
        <w:t xml:space="preserve"> and livelihoods</w:t>
      </w:r>
      <w:r w:rsidR="00EF27DE" w:rsidRPr="006659AE">
        <w:rPr>
          <w:rFonts w:ascii="Aptos" w:hAnsi="Aptos"/>
        </w:rPr>
        <w:t xml:space="preserve"> </w:t>
      </w:r>
      <w:r w:rsidR="001B6E4A" w:rsidRPr="006659AE">
        <w:rPr>
          <w:rFonts w:ascii="Aptos" w:hAnsi="Aptos"/>
          <w:b/>
          <w:bCs/>
        </w:rPr>
        <w:t>through</w:t>
      </w:r>
      <w:r w:rsidR="00EF27DE" w:rsidRPr="006659AE">
        <w:rPr>
          <w:rFonts w:ascii="Aptos" w:hAnsi="Aptos"/>
          <w:b/>
          <w:bCs/>
        </w:rPr>
        <w:t xml:space="preserve"> legislation, regulation and guidance</w:t>
      </w:r>
      <w:r w:rsidR="00C01FA5" w:rsidRPr="006659AE">
        <w:rPr>
          <w:rFonts w:ascii="Aptos" w:hAnsi="Aptos"/>
        </w:rPr>
        <w:t xml:space="preserve">, </w:t>
      </w:r>
      <w:r w:rsidR="008E58B9" w:rsidRPr="006659AE">
        <w:rPr>
          <w:rFonts w:ascii="Aptos" w:hAnsi="Aptos"/>
        </w:rPr>
        <w:t>ensur</w:t>
      </w:r>
      <w:r w:rsidR="001B6E4A" w:rsidRPr="006659AE">
        <w:rPr>
          <w:rFonts w:ascii="Aptos" w:hAnsi="Aptos"/>
        </w:rPr>
        <w:t>ing that</w:t>
      </w:r>
      <w:r w:rsidR="00EF27DE" w:rsidRPr="006659AE">
        <w:rPr>
          <w:rFonts w:ascii="Aptos" w:hAnsi="Aptos"/>
        </w:rPr>
        <w:t>:</w:t>
      </w:r>
    </w:p>
    <w:p w14:paraId="02B27E55" w14:textId="7800A719" w:rsidR="000A2E62" w:rsidRPr="006659AE" w:rsidRDefault="00073325" w:rsidP="00DB34C5">
      <w:pPr>
        <w:pStyle w:val="ListParagraph"/>
        <w:numPr>
          <w:ilvl w:val="0"/>
          <w:numId w:val="47"/>
        </w:numPr>
        <w:spacing w:before="60" w:after="0" w:line="240" w:lineRule="auto"/>
        <w:ind w:left="1361" w:hanging="369"/>
        <w:contextualSpacing w:val="0"/>
        <w:rPr>
          <w:rFonts w:ascii="Aptos" w:hAnsi="Aptos"/>
          <w:b/>
          <w:bCs/>
        </w:rPr>
      </w:pPr>
      <w:r>
        <w:rPr>
          <w:rFonts w:ascii="Aptos" w:hAnsi="Aptos"/>
        </w:rPr>
        <w:t>c</w:t>
      </w:r>
      <w:r w:rsidR="003C049E" w:rsidRPr="006659AE">
        <w:rPr>
          <w:rFonts w:ascii="Aptos" w:hAnsi="Aptos"/>
        </w:rPr>
        <w:t xml:space="preserve">reative professionals’ </w:t>
      </w:r>
      <w:r w:rsidR="00F32721" w:rsidRPr="006659AE">
        <w:rPr>
          <w:rFonts w:ascii="Aptos" w:hAnsi="Aptos"/>
        </w:rPr>
        <w:t>rights, intellectual property</w:t>
      </w:r>
      <w:r w:rsidR="00FD7804" w:rsidRPr="006659AE">
        <w:rPr>
          <w:rFonts w:ascii="Aptos" w:hAnsi="Aptos"/>
        </w:rPr>
        <w:t>,</w:t>
      </w:r>
      <w:r w:rsidR="00F32721" w:rsidRPr="006659AE">
        <w:rPr>
          <w:rFonts w:ascii="Aptos" w:hAnsi="Aptos"/>
        </w:rPr>
        <w:t xml:space="preserve"> work</w:t>
      </w:r>
      <w:r w:rsidR="00276BF3" w:rsidRPr="006659AE">
        <w:rPr>
          <w:rFonts w:ascii="Aptos" w:hAnsi="Aptos"/>
        </w:rPr>
        <w:t xml:space="preserve"> and </w:t>
      </w:r>
      <w:r w:rsidR="00FD7804" w:rsidRPr="006659AE">
        <w:rPr>
          <w:rFonts w:ascii="Aptos" w:hAnsi="Aptos"/>
        </w:rPr>
        <w:t>digital likeness</w:t>
      </w:r>
      <w:r w:rsidR="00276BF3" w:rsidRPr="006659AE">
        <w:rPr>
          <w:rFonts w:ascii="Aptos" w:hAnsi="Aptos"/>
        </w:rPr>
        <w:t>es</w:t>
      </w:r>
      <w:r w:rsidR="00F32721" w:rsidRPr="006659AE">
        <w:rPr>
          <w:rFonts w:ascii="Aptos" w:hAnsi="Aptos"/>
        </w:rPr>
        <w:t xml:space="preserve"> </w:t>
      </w:r>
      <w:r w:rsidR="008912FE" w:rsidRPr="006659AE">
        <w:rPr>
          <w:rFonts w:ascii="Aptos" w:hAnsi="Aptos"/>
        </w:rPr>
        <w:t>are</w:t>
      </w:r>
      <w:r w:rsidR="00F32721" w:rsidRPr="006659AE">
        <w:rPr>
          <w:rFonts w:ascii="Aptos" w:hAnsi="Aptos"/>
        </w:rPr>
        <w:t xml:space="preserve"> protected</w:t>
      </w:r>
      <w:r w:rsidR="008B77AC" w:rsidRPr="006659AE">
        <w:rPr>
          <w:rFonts w:ascii="Aptos" w:hAnsi="Aptos"/>
        </w:rPr>
        <w:t>,</w:t>
      </w:r>
      <w:r w:rsidR="000A2E62" w:rsidRPr="006659AE">
        <w:rPr>
          <w:rFonts w:ascii="Aptos" w:hAnsi="Aptos"/>
        </w:rPr>
        <w:t xml:space="preserve"> </w:t>
      </w:r>
      <w:r w:rsidR="00155B47" w:rsidRPr="006659AE">
        <w:rPr>
          <w:rFonts w:ascii="Aptos" w:hAnsi="Aptos"/>
        </w:rPr>
        <w:t>properly</w:t>
      </w:r>
      <w:r w:rsidR="000A2E62" w:rsidRPr="006659AE">
        <w:rPr>
          <w:rFonts w:ascii="Aptos" w:hAnsi="Aptos"/>
        </w:rPr>
        <w:t xml:space="preserve"> credited and </w:t>
      </w:r>
      <w:r w:rsidR="00155B47" w:rsidRPr="006659AE">
        <w:rPr>
          <w:rFonts w:ascii="Aptos" w:hAnsi="Aptos"/>
        </w:rPr>
        <w:t xml:space="preserve">fairly </w:t>
      </w:r>
      <w:r w:rsidR="000A2E62" w:rsidRPr="006659AE">
        <w:rPr>
          <w:rFonts w:ascii="Aptos" w:hAnsi="Aptos"/>
        </w:rPr>
        <w:t>remunerated</w:t>
      </w:r>
    </w:p>
    <w:p w14:paraId="0C8BE4ED" w14:textId="20BDB497" w:rsidR="008E58B9" w:rsidRPr="006659AE" w:rsidRDefault="00073325" w:rsidP="00DB34C5">
      <w:pPr>
        <w:pStyle w:val="ListParagraph"/>
        <w:numPr>
          <w:ilvl w:val="0"/>
          <w:numId w:val="47"/>
        </w:numPr>
        <w:spacing w:before="60" w:after="0" w:line="240" w:lineRule="auto"/>
        <w:ind w:left="1361" w:hanging="369"/>
        <w:contextualSpacing w:val="0"/>
        <w:rPr>
          <w:rFonts w:ascii="Aptos" w:hAnsi="Aptos"/>
          <w:b/>
          <w:bCs/>
        </w:rPr>
      </w:pPr>
      <w:r>
        <w:rPr>
          <w:rFonts w:ascii="Aptos" w:hAnsi="Aptos"/>
        </w:rPr>
        <w:t>d</w:t>
      </w:r>
      <w:r w:rsidR="00B0609E" w:rsidRPr="006659AE">
        <w:rPr>
          <w:rFonts w:ascii="Aptos" w:hAnsi="Aptos"/>
        </w:rPr>
        <w:t xml:space="preserve">igital technologies are used </w:t>
      </w:r>
      <w:r w:rsidR="00155B47" w:rsidRPr="006659AE">
        <w:rPr>
          <w:rFonts w:ascii="Aptos" w:hAnsi="Aptos"/>
        </w:rPr>
        <w:t>to support and enhance</w:t>
      </w:r>
      <w:r w:rsidR="00B0609E" w:rsidRPr="006659AE">
        <w:rPr>
          <w:rFonts w:ascii="Aptos" w:hAnsi="Aptos"/>
        </w:rPr>
        <w:t xml:space="preserve"> </w:t>
      </w:r>
      <w:r w:rsidR="00D11B60" w:rsidRPr="006659AE">
        <w:rPr>
          <w:rFonts w:ascii="Aptos" w:hAnsi="Aptos"/>
        </w:rPr>
        <w:t xml:space="preserve">- </w:t>
      </w:r>
      <w:r w:rsidR="00B0609E" w:rsidRPr="006659AE">
        <w:rPr>
          <w:rFonts w:ascii="Aptos" w:hAnsi="Aptos"/>
        </w:rPr>
        <w:t>not replace</w:t>
      </w:r>
      <w:r w:rsidR="00D11B60" w:rsidRPr="006659AE">
        <w:rPr>
          <w:rFonts w:ascii="Aptos" w:hAnsi="Aptos"/>
        </w:rPr>
        <w:t xml:space="preserve"> – the work of </w:t>
      </w:r>
      <w:r w:rsidR="008D6D1A" w:rsidRPr="006659AE">
        <w:rPr>
          <w:rFonts w:ascii="Aptos" w:hAnsi="Aptos"/>
        </w:rPr>
        <w:t>artists and arts workers</w:t>
      </w:r>
      <w:r w:rsidR="00D11B60" w:rsidRPr="006659AE">
        <w:rPr>
          <w:rFonts w:ascii="Aptos" w:hAnsi="Aptos"/>
        </w:rPr>
        <w:t xml:space="preserve"> (including those such as NZ Sign Language </w:t>
      </w:r>
      <w:r w:rsidR="00572993" w:rsidRPr="006659AE">
        <w:rPr>
          <w:rFonts w:ascii="Aptos" w:hAnsi="Aptos"/>
        </w:rPr>
        <w:t>i</w:t>
      </w:r>
      <w:r w:rsidR="00D11B60" w:rsidRPr="006659AE">
        <w:rPr>
          <w:rFonts w:ascii="Aptos" w:hAnsi="Aptos"/>
        </w:rPr>
        <w:t>nterpreters</w:t>
      </w:r>
      <w:r w:rsidR="00572993" w:rsidRPr="006659AE">
        <w:rPr>
          <w:rFonts w:ascii="Aptos" w:hAnsi="Aptos"/>
        </w:rPr>
        <w:t xml:space="preserve"> that support or are part of the creative process)</w:t>
      </w:r>
    </w:p>
    <w:p w14:paraId="2A513EDA" w14:textId="1CD18CD2" w:rsidR="00B0609E" w:rsidRPr="006659AE" w:rsidRDefault="00073325" w:rsidP="00DB34C5">
      <w:pPr>
        <w:pStyle w:val="ListParagraph"/>
        <w:numPr>
          <w:ilvl w:val="0"/>
          <w:numId w:val="47"/>
        </w:numPr>
        <w:spacing w:before="60" w:after="0" w:line="240" w:lineRule="auto"/>
        <w:ind w:left="1361" w:hanging="369"/>
        <w:contextualSpacing w:val="0"/>
        <w:rPr>
          <w:rFonts w:ascii="Aptos" w:hAnsi="Aptos"/>
          <w:b/>
          <w:bCs/>
        </w:rPr>
      </w:pPr>
      <w:r>
        <w:rPr>
          <w:rFonts w:ascii="Aptos" w:hAnsi="Aptos"/>
        </w:rPr>
        <w:t>t</w:t>
      </w:r>
      <w:r w:rsidR="00033F29" w:rsidRPr="006659AE">
        <w:rPr>
          <w:rFonts w:ascii="Aptos" w:hAnsi="Aptos"/>
        </w:rPr>
        <w:t>here is transparency about how content is created and curated</w:t>
      </w:r>
      <w:r w:rsidR="008D6D1A" w:rsidRPr="006659AE">
        <w:rPr>
          <w:rFonts w:ascii="Aptos" w:hAnsi="Aptos"/>
        </w:rPr>
        <w:t xml:space="preserve"> </w:t>
      </w:r>
    </w:p>
    <w:p w14:paraId="45CF3EA7" w14:textId="51669CC8" w:rsidR="006042F2" w:rsidRPr="006659AE" w:rsidRDefault="00073325" w:rsidP="00DB34C5">
      <w:pPr>
        <w:pStyle w:val="ListParagraph"/>
        <w:numPr>
          <w:ilvl w:val="0"/>
          <w:numId w:val="47"/>
        </w:numPr>
        <w:spacing w:before="60" w:after="0" w:line="240" w:lineRule="auto"/>
        <w:ind w:left="1361" w:hanging="369"/>
        <w:contextualSpacing w:val="0"/>
        <w:rPr>
          <w:rFonts w:ascii="Aptos" w:hAnsi="Aptos"/>
          <w:b/>
          <w:bCs/>
        </w:rPr>
      </w:pPr>
      <w:r>
        <w:rPr>
          <w:rFonts w:ascii="Aptos" w:hAnsi="Aptos"/>
        </w:rPr>
        <w:t>c</w:t>
      </w:r>
      <w:r w:rsidR="00B0609E" w:rsidRPr="006659AE">
        <w:rPr>
          <w:rFonts w:ascii="Aptos" w:hAnsi="Aptos"/>
        </w:rPr>
        <w:t>ollective cultural knowledge (e</w:t>
      </w:r>
      <w:r w:rsidR="00247146" w:rsidRPr="006659AE">
        <w:rPr>
          <w:rFonts w:ascii="Aptos" w:hAnsi="Aptos"/>
        </w:rPr>
        <w:t>g,</w:t>
      </w:r>
      <w:r w:rsidR="00B0609E" w:rsidRPr="006659AE">
        <w:rPr>
          <w:rFonts w:ascii="Aptos" w:hAnsi="Aptos"/>
        </w:rPr>
        <w:t xml:space="preserve"> mātauranga Māori) and data</w:t>
      </w:r>
      <w:r w:rsidR="00DF7E57" w:rsidRPr="006659AE">
        <w:rPr>
          <w:rFonts w:ascii="Aptos" w:hAnsi="Aptos"/>
        </w:rPr>
        <w:t xml:space="preserve"> </w:t>
      </w:r>
      <w:r w:rsidR="00572993" w:rsidRPr="006659AE">
        <w:rPr>
          <w:rFonts w:ascii="Aptos" w:hAnsi="Aptos"/>
        </w:rPr>
        <w:t>are</w:t>
      </w:r>
      <w:r w:rsidR="00DF7E57" w:rsidRPr="006659AE">
        <w:rPr>
          <w:rFonts w:ascii="Aptos" w:hAnsi="Aptos"/>
        </w:rPr>
        <w:t xml:space="preserve"> protected</w:t>
      </w:r>
      <w:r w:rsidR="00B0609E" w:rsidRPr="006659AE">
        <w:rPr>
          <w:rFonts w:ascii="Aptos" w:hAnsi="Aptos"/>
        </w:rPr>
        <w:t xml:space="preserve"> from misuse and appropriation</w:t>
      </w:r>
      <w:r w:rsidR="00AD0393" w:rsidRPr="006659AE">
        <w:rPr>
          <w:rFonts w:ascii="Aptos" w:hAnsi="Aptos"/>
        </w:rPr>
        <w:t>, with</w:t>
      </w:r>
      <w:r w:rsidR="00DF7E57" w:rsidRPr="006659AE">
        <w:rPr>
          <w:rFonts w:ascii="Aptos" w:hAnsi="Aptos"/>
        </w:rPr>
        <w:t xml:space="preserve"> </w:t>
      </w:r>
      <w:r w:rsidR="006042F2" w:rsidRPr="006659AE">
        <w:rPr>
          <w:rFonts w:ascii="Aptos" w:hAnsi="Aptos"/>
        </w:rPr>
        <w:t>standards</w:t>
      </w:r>
      <w:r w:rsidR="00DF7E57" w:rsidRPr="006659AE">
        <w:rPr>
          <w:rFonts w:ascii="Aptos" w:hAnsi="Aptos"/>
        </w:rPr>
        <w:t xml:space="preserve"> in place</w:t>
      </w:r>
      <w:r w:rsidR="006042F2" w:rsidRPr="006659AE">
        <w:rPr>
          <w:rFonts w:ascii="Aptos" w:hAnsi="Aptos"/>
        </w:rPr>
        <w:t xml:space="preserve"> to prevent racial or cultural bias and algorithmic discrimination</w:t>
      </w:r>
    </w:p>
    <w:p w14:paraId="01057E58" w14:textId="62185102" w:rsidR="00893383" w:rsidRPr="006659AE" w:rsidRDefault="00073325" w:rsidP="00DB34C5">
      <w:pPr>
        <w:pStyle w:val="ListParagraph"/>
        <w:numPr>
          <w:ilvl w:val="0"/>
          <w:numId w:val="47"/>
        </w:numPr>
        <w:spacing w:before="60" w:after="0" w:line="240" w:lineRule="auto"/>
        <w:ind w:left="1361" w:hanging="369"/>
        <w:contextualSpacing w:val="0"/>
        <w:rPr>
          <w:rFonts w:ascii="Aptos" w:hAnsi="Aptos"/>
          <w:b/>
          <w:bCs/>
        </w:rPr>
      </w:pPr>
      <w:r>
        <w:rPr>
          <w:rFonts w:ascii="Aptos" w:hAnsi="Aptos"/>
        </w:rPr>
        <w:t>d</w:t>
      </w:r>
      <w:r w:rsidR="00EF287C" w:rsidRPr="006659AE">
        <w:rPr>
          <w:rFonts w:ascii="Aptos" w:hAnsi="Aptos"/>
        </w:rPr>
        <w:t>istribution and licensing models</w:t>
      </w:r>
      <w:r w:rsidR="00890A7D" w:rsidRPr="006659AE">
        <w:rPr>
          <w:rFonts w:ascii="Aptos" w:hAnsi="Aptos"/>
        </w:rPr>
        <w:t xml:space="preserve"> are developed </w:t>
      </w:r>
      <w:r w:rsidR="00AD0393" w:rsidRPr="006659AE">
        <w:rPr>
          <w:rFonts w:ascii="Aptos" w:hAnsi="Aptos"/>
        </w:rPr>
        <w:t>to help</w:t>
      </w:r>
      <w:r w:rsidR="00EF287C" w:rsidRPr="006659AE">
        <w:rPr>
          <w:rFonts w:ascii="Aptos" w:hAnsi="Aptos"/>
        </w:rPr>
        <w:t xml:space="preserve"> New Zealand’s creative professionals </w:t>
      </w:r>
      <w:r w:rsidR="00920A96" w:rsidRPr="006659AE">
        <w:rPr>
          <w:rFonts w:ascii="Aptos" w:hAnsi="Aptos"/>
        </w:rPr>
        <w:t>exercise</w:t>
      </w:r>
      <w:r w:rsidR="00EF287C" w:rsidRPr="006659AE">
        <w:rPr>
          <w:rFonts w:ascii="Aptos" w:hAnsi="Aptos"/>
        </w:rPr>
        <w:t xml:space="preserve"> their rights internationally and enable smaller local content creators and creative businesses to continue to develop work and have access to global markets (not be shut out due to the dominance of large tech companies)</w:t>
      </w:r>
      <w:r w:rsidR="00893383" w:rsidRPr="006659AE">
        <w:rPr>
          <w:rFonts w:ascii="Aptos" w:hAnsi="Aptos"/>
        </w:rPr>
        <w:t>.</w:t>
      </w:r>
    </w:p>
    <w:p w14:paraId="273441DC" w14:textId="4FBC3454" w:rsidR="00A57F49" w:rsidRPr="006659AE" w:rsidRDefault="005A5951" w:rsidP="00AF6164">
      <w:pPr>
        <w:pStyle w:val="ListParagraph"/>
        <w:keepNext/>
        <w:numPr>
          <w:ilvl w:val="0"/>
          <w:numId w:val="40"/>
        </w:numPr>
        <w:spacing w:before="120" w:after="0" w:line="240" w:lineRule="auto"/>
        <w:ind w:left="992" w:hanging="425"/>
        <w:contextualSpacing w:val="0"/>
        <w:rPr>
          <w:rFonts w:ascii="Aptos" w:hAnsi="Aptos"/>
          <w:b/>
          <w:bCs/>
        </w:rPr>
      </w:pPr>
      <w:r w:rsidRPr="006659AE">
        <w:rPr>
          <w:rFonts w:ascii="Aptos" w:hAnsi="Aptos"/>
          <w:b/>
          <w:bCs/>
        </w:rPr>
        <w:lastRenderedPageBreak/>
        <w:t xml:space="preserve">Ensuring </w:t>
      </w:r>
      <w:r w:rsidR="00375304" w:rsidRPr="006659AE">
        <w:rPr>
          <w:rFonts w:ascii="Aptos" w:hAnsi="Aptos"/>
          <w:b/>
          <w:bCs/>
        </w:rPr>
        <w:t>digital</w:t>
      </w:r>
      <w:r w:rsidR="00487653" w:rsidRPr="006659AE">
        <w:rPr>
          <w:rFonts w:ascii="Aptos" w:hAnsi="Aptos"/>
          <w:b/>
          <w:bCs/>
        </w:rPr>
        <w:t xml:space="preserve"> access,</w:t>
      </w:r>
      <w:r w:rsidR="00375304" w:rsidRPr="006659AE">
        <w:rPr>
          <w:rFonts w:ascii="Aptos" w:hAnsi="Aptos"/>
          <w:b/>
          <w:bCs/>
        </w:rPr>
        <w:t xml:space="preserve"> </w:t>
      </w:r>
      <w:r w:rsidRPr="006659AE">
        <w:rPr>
          <w:rFonts w:ascii="Aptos" w:hAnsi="Aptos"/>
          <w:b/>
          <w:bCs/>
        </w:rPr>
        <w:t>equity and inclusion</w:t>
      </w:r>
      <w:r w:rsidR="004F0C32" w:rsidRPr="006659AE">
        <w:rPr>
          <w:rFonts w:ascii="Aptos" w:hAnsi="Aptos"/>
          <w:b/>
          <w:bCs/>
        </w:rPr>
        <w:t xml:space="preserve"> </w:t>
      </w:r>
      <w:r w:rsidR="001B66EE" w:rsidRPr="006659AE">
        <w:rPr>
          <w:rFonts w:ascii="Aptos" w:hAnsi="Aptos"/>
          <w:b/>
          <w:bCs/>
        </w:rPr>
        <w:t>for all New Zealanders and communities</w:t>
      </w:r>
      <w:r w:rsidR="006E485A" w:rsidRPr="006659AE">
        <w:rPr>
          <w:rFonts w:ascii="Aptos" w:hAnsi="Aptos"/>
          <w:b/>
          <w:bCs/>
        </w:rPr>
        <w:t xml:space="preserve"> </w:t>
      </w:r>
      <w:r w:rsidR="006E485A" w:rsidRPr="006659AE">
        <w:rPr>
          <w:rFonts w:ascii="Aptos" w:hAnsi="Aptos"/>
        </w:rPr>
        <w:t>by</w:t>
      </w:r>
      <w:r w:rsidR="00A57F49" w:rsidRPr="006659AE">
        <w:rPr>
          <w:rFonts w:ascii="Aptos" w:hAnsi="Aptos"/>
        </w:rPr>
        <w:t>:</w:t>
      </w:r>
    </w:p>
    <w:p w14:paraId="7F163182" w14:textId="44D629AC" w:rsidR="00F7190B" w:rsidRPr="006659AE" w:rsidRDefault="002A53E8" w:rsidP="00DB34C5">
      <w:pPr>
        <w:pStyle w:val="ListParagraph"/>
        <w:numPr>
          <w:ilvl w:val="0"/>
          <w:numId w:val="47"/>
        </w:numPr>
        <w:spacing w:before="60" w:after="0" w:line="240" w:lineRule="auto"/>
        <w:ind w:left="1361" w:hanging="369"/>
        <w:contextualSpacing w:val="0"/>
        <w:rPr>
          <w:rFonts w:ascii="Aptos" w:hAnsi="Aptos"/>
          <w:b/>
          <w:bCs/>
        </w:rPr>
      </w:pPr>
      <w:r>
        <w:rPr>
          <w:rFonts w:ascii="Aptos" w:hAnsi="Aptos"/>
        </w:rPr>
        <w:t>r</w:t>
      </w:r>
      <w:r w:rsidR="00D541DE" w:rsidRPr="006659AE">
        <w:rPr>
          <w:rFonts w:ascii="Aptos" w:hAnsi="Aptos"/>
        </w:rPr>
        <w:t>emoving</w:t>
      </w:r>
      <w:r w:rsidR="00281436" w:rsidRPr="006659AE">
        <w:rPr>
          <w:rFonts w:ascii="Aptos" w:hAnsi="Aptos"/>
        </w:rPr>
        <w:t xml:space="preserve"> barriers</w:t>
      </w:r>
      <w:r w:rsidR="00422672" w:rsidRPr="006659AE">
        <w:rPr>
          <w:rFonts w:ascii="Aptos" w:hAnsi="Aptos"/>
        </w:rPr>
        <w:t xml:space="preserve"> </w:t>
      </w:r>
      <w:r w:rsidR="00EA3609" w:rsidRPr="006659AE">
        <w:rPr>
          <w:rFonts w:ascii="Aptos" w:hAnsi="Aptos"/>
        </w:rPr>
        <w:t>to</w:t>
      </w:r>
      <w:r w:rsidR="00FE77B3" w:rsidRPr="006659AE">
        <w:rPr>
          <w:rFonts w:ascii="Aptos" w:hAnsi="Aptos"/>
        </w:rPr>
        <w:t xml:space="preserve"> affordable high-speed internet, devices</w:t>
      </w:r>
      <w:r w:rsidR="00F7190B" w:rsidRPr="006659AE">
        <w:rPr>
          <w:rFonts w:ascii="Aptos" w:hAnsi="Aptos"/>
        </w:rPr>
        <w:t xml:space="preserve">, </w:t>
      </w:r>
      <w:r w:rsidR="00FE77B3" w:rsidRPr="006659AE">
        <w:rPr>
          <w:rFonts w:ascii="Aptos" w:hAnsi="Aptos"/>
        </w:rPr>
        <w:t>digital tools</w:t>
      </w:r>
      <w:r w:rsidR="00F7190B" w:rsidRPr="006659AE">
        <w:rPr>
          <w:rFonts w:ascii="Aptos" w:hAnsi="Aptos"/>
        </w:rPr>
        <w:t xml:space="preserve"> and</w:t>
      </w:r>
      <w:r w:rsidR="00FE77B3" w:rsidRPr="006659AE">
        <w:rPr>
          <w:rFonts w:ascii="Aptos" w:hAnsi="Aptos"/>
        </w:rPr>
        <w:t xml:space="preserve"> technology</w:t>
      </w:r>
      <w:r w:rsidR="001C156D" w:rsidRPr="006659AE">
        <w:rPr>
          <w:rFonts w:ascii="Aptos" w:hAnsi="Aptos"/>
        </w:rPr>
        <w:t xml:space="preserve"> to ensure the digital divide is not entrenched and inequities exacerbated</w:t>
      </w:r>
    </w:p>
    <w:p w14:paraId="7E46A40E" w14:textId="76043386" w:rsidR="00D541DE" w:rsidRPr="006659AE" w:rsidRDefault="002A53E8" w:rsidP="00DB34C5">
      <w:pPr>
        <w:pStyle w:val="ListParagraph"/>
        <w:numPr>
          <w:ilvl w:val="0"/>
          <w:numId w:val="47"/>
        </w:numPr>
        <w:spacing w:before="60" w:after="0" w:line="240" w:lineRule="auto"/>
        <w:ind w:left="1361" w:hanging="369"/>
        <w:contextualSpacing w:val="0"/>
        <w:rPr>
          <w:rFonts w:ascii="Aptos" w:hAnsi="Aptos"/>
          <w:b/>
          <w:bCs/>
        </w:rPr>
      </w:pPr>
      <w:r>
        <w:rPr>
          <w:rFonts w:ascii="Aptos" w:hAnsi="Aptos"/>
        </w:rPr>
        <w:t>s</w:t>
      </w:r>
      <w:r w:rsidR="00F7190B" w:rsidRPr="006659AE">
        <w:rPr>
          <w:rFonts w:ascii="Aptos" w:hAnsi="Aptos"/>
        </w:rPr>
        <w:t>upporting</w:t>
      </w:r>
      <w:r w:rsidR="00FE77B3" w:rsidRPr="006659AE">
        <w:rPr>
          <w:rFonts w:ascii="Aptos" w:hAnsi="Aptos"/>
        </w:rPr>
        <w:t xml:space="preserve"> digital literacy education and </w:t>
      </w:r>
      <w:r w:rsidR="00F50F0A" w:rsidRPr="006659AE">
        <w:rPr>
          <w:rFonts w:ascii="Aptos" w:hAnsi="Aptos"/>
        </w:rPr>
        <w:t xml:space="preserve">culturally relevant </w:t>
      </w:r>
      <w:r w:rsidR="00FE77B3" w:rsidRPr="006659AE">
        <w:rPr>
          <w:rFonts w:ascii="Aptos" w:hAnsi="Aptos"/>
        </w:rPr>
        <w:t>vocational training</w:t>
      </w:r>
      <w:r w:rsidR="00CA5048" w:rsidRPr="006659AE">
        <w:rPr>
          <w:rFonts w:ascii="Aptos" w:hAnsi="Aptos"/>
        </w:rPr>
        <w:t xml:space="preserve"> tailored to diverse needs</w:t>
      </w:r>
    </w:p>
    <w:p w14:paraId="522D7C4A" w14:textId="2F127F5E" w:rsidR="006F2839" w:rsidRPr="006659AE" w:rsidRDefault="002A53E8" w:rsidP="00DB34C5">
      <w:pPr>
        <w:pStyle w:val="ListParagraph"/>
        <w:numPr>
          <w:ilvl w:val="0"/>
          <w:numId w:val="47"/>
        </w:numPr>
        <w:spacing w:before="60" w:after="0" w:line="240" w:lineRule="auto"/>
        <w:ind w:left="1361" w:hanging="369"/>
        <w:contextualSpacing w:val="0"/>
        <w:rPr>
          <w:rFonts w:ascii="Aptos" w:hAnsi="Aptos"/>
          <w:b/>
          <w:bCs/>
        </w:rPr>
      </w:pPr>
      <w:r>
        <w:rPr>
          <w:rFonts w:ascii="Aptos" w:hAnsi="Aptos"/>
        </w:rPr>
        <w:t>e</w:t>
      </w:r>
      <w:r w:rsidR="00895AA7" w:rsidRPr="006659AE">
        <w:rPr>
          <w:rFonts w:ascii="Aptos" w:hAnsi="Aptos"/>
        </w:rPr>
        <w:t>nsuring</w:t>
      </w:r>
      <w:r w:rsidR="00CA5048" w:rsidRPr="006659AE">
        <w:rPr>
          <w:rFonts w:ascii="Aptos" w:hAnsi="Aptos"/>
        </w:rPr>
        <w:t xml:space="preserve"> accessibility for Deaf and disabled communities through inclusive design and assistive technologies</w:t>
      </w:r>
    </w:p>
    <w:p w14:paraId="2EFD91C2" w14:textId="4F710018" w:rsidR="00767A7F" w:rsidRPr="006659AE" w:rsidRDefault="002A53E8" w:rsidP="00DB34C5">
      <w:pPr>
        <w:pStyle w:val="ListParagraph"/>
        <w:numPr>
          <w:ilvl w:val="0"/>
          <w:numId w:val="47"/>
        </w:numPr>
        <w:spacing w:before="60" w:after="0" w:line="240" w:lineRule="auto"/>
        <w:ind w:left="1361" w:hanging="369"/>
        <w:contextualSpacing w:val="0"/>
        <w:rPr>
          <w:rFonts w:ascii="Aptos" w:hAnsi="Aptos"/>
          <w:b/>
          <w:bCs/>
        </w:rPr>
      </w:pPr>
      <w:r>
        <w:rPr>
          <w:rFonts w:ascii="Aptos" w:hAnsi="Aptos"/>
        </w:rPr>
        <w:t>a</w:t>
      </w:r>
      <w:r w:rsidR="006F2839" w:rsidRPr="006659AE">
        <w:rPr>
          <w:rFonts w:ascii="Aptos" w:hAnsi="Aptos"/>
        </w:rPr>
        <w:t>ddressing infrastructure gaps in rural and remote areas to ensure equitable</w:t>
      </w:r>
      <w:r w:rsidR="00767A7F" w:rsidRPr="006659AE">
        <w:rPr>
          <w:rFonts w:ascii="Aptos" w:hAnsi="Aptos"/>
        </w:rPr>
        <w:t xml:space="preserve"> connectivity</w:t>
      </w:r>
    </w:p>
    <w:p w14:paraId="603C4767" w14:textId="2DD1E8D9" w:rsidR="00A9435F" w:rsidRPr="006659AE" w:rsidRDefault="002A53E8" w:rsidP="00DB34C5">
      <w:pPr>
        <w:pStyle w:val="ListParagraph"/>
        <w:numPr>
          <w:ilvl w:val="0"/>
          <w:numId w:val="47"/>
        </w:numPr>
        <w:spacing w:before="60" w:after="0" w:line="240" w:lineRule="auto"/>
        <w:ind w:left="1361" w:hanging="369"/>
        <w:contextualSpacing w:val="0"/>
        <w:rPr>
          <w:rFonts w:ascii="Aptos" w:hAnsi="Aptos"/>
          <w:b/>
          <w:bCs/>
        </w:rPr>
      </w:pPr>
      <w:r>
        <w:rPr>
          <w:rFonts w:ascii="Aptos" w:hAnsi="Aptos"/>
        </w:rPr>
        <w:t>p</w:t>
      </w:r>
      <w:r w:rsidR="00767A7F" w:rsidRPr="006659AE">
        <w:rPr>
          <w:rFonts w:ascii="Aptos" w:hAnsi="Aptos"/>
        </w:rPr>
        <w:t>romoting digital safety, privacy and wellbeing through education and safeguards</w:t>
      </w:r>
      <w:r w:rsidR="00517BE0" w:rsidRPr="006659AE">
        <w:rPr>
          <w:rFonts w:ascii="Aptos" w:hAnsi="Aptos"/>
        </w:rPr>
        <w:t xml:space="preserve"> </w:t>
      </w:r>
    </w:p>
    <w:p w14:paraId="3BFC2A2B" w14:textId="131AFF8E" w:rsidR="00517BE0" w:rsidRPr="006659AE" w:rsidRDefault="004C3843" w:rsidP="00DB34C5">
      <w:pPr>
        <w:pStyle w:val="ListParagraph"/>
        <w:keepNext/>
        <w:numPr>
          <w:ilvl w:val="0"/>
          <w:numId w:val="40"/>
        </w:numPr>
        <w:spacing w:before="120" w:after="0" w:line="240" w:lineRule="auto"/>
        <w:ind w:left="992" w:hanging="425"/>
        <w:contextualSpacing w:val="0"/>
        <w:rPr>
          <w:rFonts w:ascii="Aptos" w:hAnsi="Aptos"/>
          <w:b/>
          <w:bCs/>
        </w:rPr>
      </w:pPr>
      <w:r w:rsidRPr="006659AE">
        <w:rPr>
          <w:rFonts w:ascii="Aptos" w:hAnsi="Aptos"/>
          <w:b/>
          <w:bCs/>
        </w:rPr>
        <w:t>S</w:t>
      </w:r>
      <w:r w:rsidR="005410B1" w:rsidRPr="006659AE">
        <w:rPr>
          <w:rFonts w:ascii="Aptos" w:hAnsi="Aptos"/>
          <w:b/>
          <w:bCs/>
        </w:rPr>
        <w:t xml:space="preserve">trengthening </w:t>
      </w:r>
      <w:r w:rsidR="00554686" w:rsidRPr="006659AE">
        <w:rPr>
          <w:rFonts w:ascii="Aptos" w:hAnsi="Aptos"/>
          <w:b/>
          <w:bCs/>
        </w:rPr>
        <w:t>policy</w:t>
      </w:r>
      <w:r w:rsidR="00BE2593" w:rsidRPr="006659AE">
        <w:rPr>
          <w:rFonts w:ascii="Aptos" w:hAnsi="Aptos"/>
          <w:b/>
          <w:bCs/>
        </w:rPr>
        <w:t>, guidance and</w:t>
      </w:r>
      <w:r w:rsidR="00554686" w:rsidRPr="006659AE">
        <w:rPr>
          <w:rFonts w:ascii="Aptos" w:hAnsi="Aptos"/>
          <w:b/>
          <w:bCs/>
        </w:rPr>
        <w:t xml:space="preserve"> information</w:t>
      </w:r>
      <w:r w:rsidR="00BE2593" w:rsidRPr="006659AE">
        <w:rPr>
          <w:rFonts w:ascii="Aptos" w:hAnsi="Aptos"/>
          <w:b/>
          <w:bCs/>
        </w:rPr>
        <w:t xml:space="preserve"> </w:t>
      </w:r>
      <w:r w:rsidRPr="006659AE">
        <w:rPr>
          <w:rFonts w:ascii="Aptos" w:hAnsi="Aptos"/>
          <w:b/>
          <w:bCs/>
        </w:rPr>
        <w:t>o</w:t>
      </w:r>
      <w:r w:rsidR="00BE2593" w:rsidRPr="006659AE">
        <w:rPr>
          <w:rFonts w:ascii="Aptos" w:hAnsi="Aptos"/>
          <w:b/>
          <w:bCs/>
        </w:rPr>
        <w:t xml:space="preserve">n </w:t>
      </w:r>
      <w:r w:rsidRPr="006659AE">
        <w:rPr>
          <w:rFonts w:ascii="Aptos" w:hAnsi="Aptos"/>
          <w:b/>
          <w:bCs/>
        </w:rPr>
        <w:t>digital technology in Aotearoa</w:t>
      </w:r>
      <w:r w:rsidR="0099185C" w:rsidRPr="006659AE">
        <w:rPr>
          <w:rFonts w:ascii="Aptos" w:hAnsi="Aptos"/>
          <w:b/>
          <w:bCs/>
        </w:rPr>
        <w:t xml:space="preserve"> </w:t>
      </w:r>
      <w:r w:rsidR="00F83B5F" w:rsidRPr="006659AE">
        <w:rPr>
          <w:rFonts w:ascii="Aptos" w:hAnsi="Aptos"/>
          <w:b/>
          <w:bCs/>
        </w:rPr>
        <w:t>for ringatoi, the arts sector and communities</w:t>
      </w:r>
      <w:r w:rsidR="00024752" w:rsidRPr="006659AE">
        <w:rPr>
          <w:rFonts w:ascii="Aptos" w:hAnsi="Aptos"/>
        </w:rPr>
        <w:t>, working with government,</w:t>
      </w:r>
      <w:r w:rsidR="00F83B5F" w:rsidRPr="006659AE">
        <w:rPr>
          <w:rFonts w:ascii="Aptos" w:hAnsi="Aptos"/>
        </w:rPr>
        <w:t xml:space="preserve"> to:</w:t>
      </w:r>
    </w:p>
    <w:p w14:paraId="7584C075" w14:textId="24582B29" w:rsidR="00736B54" w:rsidRPr="006659AE" w:rsidRDefault="009B7CA2" w:rsidP="00DB34C5">
      <w:pPr>
        <w:pStyle w:val="ListParagraph"/>
        <w:numPr>
          <w:ilvl w:val="0"/>
          <w:numId w:val="47"/>
        </w:numPr>
        <w:spacing w:before="60" w:after="0" w:line="240" w:lineRule="auto"/>
        <w:ind w:left="1361" w:hanging="369"/>
        <w:contextualSpacing w:val="0"/>
        <w:rPr>
          <w:rFonts w:ascii="Aptos" w:hAnsi="Aptos"/>
        </w:rPr>
      </w:pPr>
      <w:r w:rsidRPr="006659AE">
        <w:rPr>
          <w:rFonts w:ascii="Aptos" w:hAnsi="Aptos"/>
        </w:rPr>
        <w:t xml:space="preserve">build AI and digital technology </w:t>
      </w:r>
      <w:r w:rsidR="000878C8" w:rsidRPr="006659AE">
        <w:rPr>
          <w:rFonts w:ascii="Aptos" w:hAnsi="Aptos"/>
        </w:rPr>
        <w:t>knowledge, skills and capability</w:t>
      </w:r>
      <w:r w:rsidR="00736B54" w:rsidRPr="006659AE">
        <w:rPr>
          <w:rFonts w:ascii="Aptos" w:hAnsi="Aptos"/>
        </w:rPr>
        <w:t xml:space="preserve"> and ensure inclusive access to tools and training</w:t>
      </w:r>
    </w:p>
    <w:p w14:paraId="2AFDBC1A" w14:textId="2477D49A" w:rsidR="001459A3" w:rsidRPr="006659AE" w:rsidRDefault="001459A3" w:rsidP="00DB34C5">
      <w:pPr>
        <w:pStyle w:val="ListParagraph"/>
        <w:numPr>
          <w:ilvl w:val="0"/>
          <w:numId w:val="47"/>
        </w:numPr>
        <w:spacing w:before="60" w:after="0" w:line="240" w:lineRule="auto"/>
        <w:ind w:left="1361" w:hanging="369"/>
        <w:contextualSpacing w:val="0"/>
        <w:rPr>
          <w:rFonts w:ascii="Aptos" w:hAnsi="Aptos"/>
        </w:rPr>
      </w:pPr>
      <w:r w:rsidRPr="006659AE">
        <w:rPr>
          <w:rFonts w:ascii="Aptos" w:hAnsi="Aptos"/>
        </w:rPr>
        <w:t xml:space="preserve">promote the informed, responsible and ethical use of digital tools and AI to </w:t>
      </w:r>
      <w:r w:rsidR="00F85959" w:rsidRPr="006659AE">
        <w:rPr>
          <w:rFonts w:ascii="Aptos" w:hAnsi="Aptos"/>
        </w:rPr>
        <w:t xml:space="preserve">ensure </w:t>
      </w:r>
      <w:r w:rsidR="00F204FC" w:rsidRPr="006659AE">
        <w:rPr>
          <w:rFonts w:ascii="Aptos" w:hAnsi="Aptos"/>
        </w:rPr>
        <w:t xml:space="preserve">privacy and </w:t>
      </w:r>
      <w:r w:rsidR="00F85959" w:rsidRPr="006659AE">
        <w:rPr>
          <w:rFonts w:ascii="Aptos" w:hAnsi="Aptos"/>
        </w:rPr>
        <w:t>data protection and</w:t>
      </w:r>
      <w:r w:rsidRPr="006659AE">
        <w:rPr>
          <w:rFonts w:ascii="Aptos" w:hAnsi="Aptos"/>
        </w:rPr>
        <w:t xml:space="preserve"> prevent misuse, appropriation, or exploitation</w:t>
      </w:r>
    </w:p>
    <w:p w14:paraId="4297FF30" w14:textId="657C76FE" w:rsidR="007E5B0B" w:rsidRPr="006659AE" w:rsidRDefault="00FA37BA" w:rsidP="00DB34C5">
      <w:pPr>
        <w:pStyle w:val="ListParagraph"/>
        <w:numPr>
          <w:ilvl w:val="0"/>
          <w:numId w:val="47"/>
        </w:numPr>
        <w:spacing w:before="60" w:after="0" w:line="240" w:lineRule="auto"/>
        <w:ind w:left="1361" w:hanging="369"/>
        <w:contextualSpacing w:val="0"/>
        <w:rPr>
          <w:rFonts w:ascii="Aptos" w:hAnsi="Aptos"/>
        </w:rPr>
      </w:pPr>
      <w:r w:rsidRPr="006659AE">
        <w:rPr>
          <w:rFonts w:ascii="Aptos" w:hAnsi="Aptos"/>
        </w:rPr>
        <w:t>s</w:t>
      </w:r>
      <w:r w:rsidR="007E5B0B" w:rsidRPr="006659AE">
        <w:rPr>
          <w:rFonts w:ascii="Aptos" w:hAnsi="Aptos"/>
        </w:rPr>
        <w:t>upport digital sovereignty and community control over data, platforms, and infrastructure</w:t>
      </w:r>
      <w:r w:rsidR="00736B54" w:rsidRPr="006659AE">
        <w:rPr>
          <w:rFonts w:ascii="Aptos" w:hAnsi="Aptos"/>
        </w:rPr>
        <w:t>.</w:t>
      </w:r>
    </w:p>
    <w:p w14:paraId="28F52A11" w14:textId="77777777" w:rsidR="00B245F7" w:rsidRPr="006659AE" w:rsidRDefault="00B245F7" w:rsidP="00DB34C5">
      <w:pPr>
        <w:spacing w:after="0" w:line="240" w:lineRule="auto"/>
        <w:rPr>
          <w:rFonts w:ascii="Aptos" w:hAnsi="Aptos"/>
          <w:b/>
          <w:bCs/>
        </w:rPr>
      </w:pPr>
    </w:p>
    <w:p w14:paraId="734C58C4" w14:textId="4C176DE0" w:rsidR="00805630" w:rsidRPr="006659AE" w:rsidRDefault="002F253E" w:rsidP="00DB34C5">
      <w:pPr>
        <w:spacing w:after="0" w:line="240" w:lineRule="auto"/>
        <w:rPr>
          <w:rFonts w:ascii="Aptos" w:hAnsi="Aptos"/>
          <w:b/>
          <w:bCs/>
        </w:rPr>
      </w:pPr>
      <w:r w:rsidRPr="006659AE">
        <w:rPr>
          <w:rFonts w:ascii="Aptos" w:hAnsi="Aptos"/>
          <w:b/>
          <w:bCs/>
        </w:rPr>
        <w:t>Responses to questions</w:t>
      </w:r>
    </w:p>
    <w:p w14:paraId="67D92008" w14:textId="77777777" w:rsidR="005E2C43" w:rsidRPr="006659AE" w:rsidRDefault="005E2C43" w:rsidP="00DB34C5">
      <w:pPr>
        <w:spacing w:after="0" w:line="240" w:lineRule="auto"/>
        <w:rPr>
          <w:rFonts w:ascii="Aptos" w:hAnsi="Aptos"/>
          <w:b/>
          <w:bCs/>
        </w:rPr>
      </w:pPr>
    </w:p>
    <w:p w14:paraId="1BAECC78" w14:textId="77777777" w:rsidR="005E2C43" w:rsidRPr="006659AE" w:rsidRDefault="005E2C43" w:rsidP="00DB34C5">
      <w:pPr>
        <w:spacing w:after="0" w:line="240" w:lineRule="auto"/>
        <w:rPr>
          <w:rFonts w:ascii="Aptos" w:eastAsia="Times New Roman" w:hAnsi="Aptos"/>
          <w:b/>
          <w:bCs/>
        </w:rPr>
      </w:pPr>
      <w:r w:rsidRPr="006659AE">
        <w:rPr>
          <w:rFonts w:ascii="Aptos" w:eastAsia="Times New Roman" w:hAnsi="Aptos"/>
          <w:b/>
          <w:bCs/>
        </w:rPr>
        <w:t>How do you think digital technology will affect how stories are created, shared and protected in 2040 and beyond? Are these changes broadly reflected in the LTIB?</w:t>
      </w:r>
    </w:p>
    <w:p w14:paraId="363ED0F2" w14:textId="557E4952" w:rsidR="000018FC" w:rsidRPr="006659AE" w:rsidRDefault="00B553C9" w:rsidP="002A53E8">
      <w:pPr>
        <w:pStyle w:val="ListParagraph"/>
        <w:numPr>
          <w:ilvl w:val="0"/>
          <w:numId w:val="1"/>
        </w:numPr>
        <w:spacing w:before="220" w:after="0" w:line="240" w:lineRule="auto"/>
        <w:ind w:left="567" w:hanging="567"/>
        <w:contextualSpacing w:val="0"/>
        <w:rPr>
          <w:rFonts w:ascii="Aptos" w:eastAsia="Times New Roman" w:hAnsi="Aptos"/>
        </w:rPr>
      </w:pPr>
      <w:r w:rsidRPr="006659AE">
        <w:rPr>
          <w:rFonts w:ascii="Aptos" w:eastAsia="Times New Roman" w:hAnsi="Aptos"/>
        </w:rPr>
        <w:t>We</w:t>
      </w:r>
      <w:r w:rsidR="00736B54" w:rsidRPr="006659AE">
        <w:rPr>
          <w:rFonts w:ascii="Aptos" w:eastAsia="Times New Roman" w:hAnsi="Aptos"/>
        </w:rPr>
        <w:t xml:space="preserve"> </w:t>
      </w:r>
      <w:r w:rsidRPr="006659AE">
        <w:rPr>
          <w:rFonts w:ascii="Aptos" w:eastAsia="Times New Roman" w:hAnsi="Aptos"/>
        </w:rPr>
        <w:t>agree that the</w:t>
      </w:r>
      <w:r w:rsidR="00775BF7" w:rsidRPr="006659AE">
        <w:rPr>
          <w:rFonts w:ascii="Aptos" w:eastAsia="Times New Roman" w:hAnsi="Aptos"/>
        </w:rPr>
        <w:t xml:space="preserve"> changes </w:t>
      </w:r>
      <w:r w:rsidR="00452F46" w:rsidRPr="006659AE">
        <w:rPr>
          <w:rFonts w:ascii="Aptos" w:eastAsia="Times New Roman" w:hAnsi="Aptos"/>
        </w:rPr>
        <w:t xml:space="preserve">are broadly </w:t>
      </w:r>
      <w:r w:rsidR="0020161C" w:rsidRPr="006659AE">
        <w:rPr>
          <w:rFonts w:ascii="Aptos" w:eastAsia="Times New Roman" w:hAnsi="Aptos"/>
        </w:rPr>
        <w:t>reflected in the draft LTIB</w:t>
      </w:r>
      <w:r w:rsidRPr="006659AE">
        <w:rPr>
          <w:rFonts w:ascii="Aptos" w:eastAsia="Times New Roman" w:hAnsi="Aptos"/>
        </w:rPr>
        <w:t xml:space="preserve">. </w:t>
      </w:r>
      <w:r w:rsidR="00383A02" w:rsidRPr="006659AE">
        <w:rPr>
          <w:rFonts w:ascii="Aptos" w:eastAsia="Times New Roman" w:hAnsi="Aptos"/>
        </w:rPr>
        <w:t xml:space="preserve">While </w:t>
      </w:r>
      <w:r w:rsidR="007639CF" w:rsidRPr="006659AE">
        <w:rPr>
          <w:rFonts w:ascii="Aptos" w:eastAsia="Times New Roman" w:hAnsi="Aptos"/>
        </w:rPr>
        <w:t>it’s difficult to predict the full</w:t>
      </w:r>
      <w:r w:rsidR="00383A02" w:rsidRPr="006659AE">
        <w:rPr>
          <w:rFonts w:ascii="Aptos" w:eastAsia="Times New Roman" w:hAnsi="Aptos"/>
        </w:rPr>
        <w:t xml:space="preserve"> impact </w:t>
      </w:r>
      <w:r w:rsidR="00AC6F13" w:rsidRPr="006659AE">
        <w:rPr>
          <w:rFonts w:ascii="Aptos" w:eastAsia="Times New Roman" w:hAnsi="Aptos"/>
        </w:rPr>
        <w:t xml:space="preserve">of </w:t>
      </w:r>
      <w:r w:rsidR="00651AD6">
        <w:rPr>
          <w:rFonts w:ascii="Aptos" w:eastAsia="Times New Roman" w:hAnsi="Aptos"/>
        </w:rPr>
        <w:t xml:space="preserve">new </w:t>
      </w:r>
      <w:r w:rsidR="00AC6F13" w:rsidRPr="006659AE">
        <w:rPr>
          <w:rFonts w:ascii="Aptos" w:eastAsia="Times New Roman" w:hAnsi="Aptos"/>
        </w:rPr>
        <w:t>digital technolog</w:t>
      </w:r>
      <w:r w:rsidR="00651AD6">
        <w:rPr>
          <w:rFonts w:ascii="Aptos" w:eastAsia="Times New Roman" w:hAnsi="Aptos"/>
        </w:rPr>
        <w:t>ies</w:t>
      </w:r>
      <w:r w:rsidR="00AC6F13" w:rsidRPr="006659AE">
        <w:rPr>
          <w:rFonts w:ascii="Aptos" w:eastAsia="Times New Roman" w:hAnsi="Aptos"/>
        </w:rPr>
        <w:t xml:space="preserve"> </w:t>
      </w:r>
      <w:r w:rsidR="007639CF" w:rsidRPr="006659AE">
        <w:rPr>
          <w:rFonts w:ascii="Aptos" w:eastAsia="Times New Roman" w:hAnsi="Aptos"/>
        </w:rPr>
        <w:t>due to the rapidly evolving</w:t>
      </w:r>
      <w:r w:rsidR="007B221E" w:rsidRPr="006659AE">
        <w:rPr>
          <w:rFonts w:ascii="Aptos" w:eastAsia="Times New Roman" w:hAnsi="Aptos"/>
        </w:rPr>
        <w:t xml:space="preserve"> landscape</w:t>
      </w:r>
      <w:r w:rsidR="00B221D5" w:rsidRPr="006659AE">
        <w:rPr>
          <w:rFonts w:ascii="Aptos" w:eastAsia="Times New Roman" w:hAnsi="Aptos"/>
        </w:rPr>
        <w:t>, the</w:t>
      </w:r>
      <w:r w:rsidR="00E03E67" w:rsidRPr="006659AE">
        <w:rPr>
          <w:rFonts w:ascii="Aptos" w:eastAsia="Times New Roman" w:hAnsi="Aptos"/>
        </w:rPr>
        <w:t xml:space="preserve"> future </w:t>
      </w:r>
      <w:r w:rsidR="00B221D5" w:rsidRPr="006659AE">
        <w:rPr>
          <w:rFonts w:ascii="Aptos" w:eastAsia="Times New Roman" w:hAnsi="Aptos"/>
        </w:rPr>
        <w:t>scenarios</w:t>
      </w:r>
      <w:r w:rsidR="00EF1577" w:rsidRPr="006659AE">
        <w:rPr>
          <w:rFonts w:ascii="Aptos" w:eastAsia="Times New Roman" w:hAnsi="Aptos"/>
        </w:rPr>
        <w:t xml:space="preserve"> </w:t>
      </w:r>
      <w:r w:rsidR="00F773B6" w:rsidRPr="006659AE">
        <w:rPr>
          <w:rFonts w:ascii="Aptos" w:eastAsia="Times New Roman" w:hAnsi="Aptos"/>
        </w:rPr>
        <w:t>outlined provide a strong foundation</w:t>
      </w:r>
      <w:r w:rsidR="006E3E80" w:rsidRPr="006659AE">
        <w:rPr>
          <w:rFonts w:ascii="Aptos" w:eastAsia="Times New Roman" w:hAnsi="Aptos"/>
        </w:rPr>
        <w:t xml:space="preserve"> </w:t>
      </w:r>
      <w:r w:rsidR="00561820" w:rsidRPr="006659AE">
        <w:rPr>
          <w:rFonts w:ascii="Aptos" w:eastAsia="Times New Roman" w:hAnsi="Aptos"/>
        </w:rPr>
        <w:t>for exploration and analysis.</w:t>
      </w:r>
    </w:p>
    <w:p w14:paraId="0C97128E" w14:textId="7A49A815" w:rsidR="000018FC" w:rsidRPr="006659AE" w:rsidRDefault="009C7ACD" w:rsidP="002A53E8">
      <w:pPr>
        <w:pStyle w:val="ListParagraph"/>
        <w:numPr>
          <w:ilvl w:val="0"/>
          <w:numId w:val="1"/>
        </w:numPr>
        <w:spacing w:before="220" w:after="0" w:line="240" w:lineRule="auto"/>
        <w:ind w:left="567" w:hanging="567"/>
        <w:contextualSpacing w:val="0"/>
        <w:rPr>
          <w:rFonts w:ascii="Aptos" w:eastAsia="Times New Roman" w:hAnsi="Aptos"/>
        </w:rPr>
      </w:pPr>
      <w:r w:rsidRPr="006659AE">
        <w:rPr>
          <w:rFonts w:ascii="Aptos" w:eastAsia="Times New Roman" w:hAnsi="Aptos"/>
        </w:rPr>
        <w:t>Although the</w:t>
      </w:r>
      <w:r w:rsidR="00851DDE" w:rsidRPr="006659AE">
        <w:rPr>
          <w:rFonts w:ascii="Aptos" w:eastAsia="Times New Roman" w:hAnsi="Aptos"/>
        </w:rPr>
        <w:t xml:space="preserve"> </w:t>
      </w:r>
      <w:r w:rsidR="004E5D3B" w:rsidRPr="006659AE">
        <w:rPr>
          <w:rFonts w:ascii="Aptos" w:eastAsia="Times New Roman" w:hAnsi="Aptos"/>
        </w:rPr>
        <w:t>draft LTIB focuses on digital technology</w:t>
      </w:r>
      <w:r w:rsidR="00103493" w:rsidRPr="006659AE">
        <w:rPr>
          <w:rFonts w:ascii="Aptos" w:eastAsia="Times New Roman" w:hAnsi="Aptos"/>
        </w:rPr>
        <w:t>,</w:t>
      </w:r>
      <w:r w:rsidR="004E5D3B" w:rsidRPr="006659AE">
        <w:rPr>
          <w:rFonts w:ascii="Aptos" w:eastAsia="Times New Roman" w:hAnsi="Aptos"/>
        </w:rPr>
        <w:t xml:space="preserve"> </w:t>
      </w:r>
      <w:r w:rsidR="00321184" w:rsidRPr="006659AE">
        <w:rPr>
          <w:rFonts w:ascii="Aptos" w:eastAsia="Times New Roman" w:hAnsi="Aptos"/>
        </w:rPr>
        <w:t>a</w:t>
      </w:r>
      <w:r w:rsidR="004653C3" w:rsidRPr="006659AE">
        <w:rPr>
          <w:rFonts w:ascii="Aptos" w:eastAsia="Times New Roman" w:hAnsi="Aptos"/>
        </w:rPr>
        <w:t>dopting a</w:t>
      </w:r>
      <w:r w:rsidR="00321184" w:rsidRPr="006659AE">
        <w:rPr>
          <w:rFonts w:ascii="Aptos" w:eastAsia="Times New Roman" w:hAnsi="Aptos"/>
        </w:rPr>
        <w:t xml:space="preserve"> </w:t>
      </w:r>
      <w:r w:rsidR="00FA578B" w:rsidRPr="006659AE">
        <w:rPr>
          <w:rFonts w:ascii="Aptos" w:eastAsia="Times New Roman" w:hAnsi="Aptos"/>
        </w:rPr>
        <w:t xml:space="preserve">more </w:t>
      </w:r>
      <w:r w:rsidR="00321184" w:rsidRPr="006659AE">
        <w:rPr>
          <w:rFonts w:ascii="Aptos" w:eastAsia="Times New Roman" w:hAnsi="Aptos"/>
        </w:rPr>
        <w:t>holistic</w:t>
      </w:r>
      <w:r w:rsidR="00FA578B" w:rsidRPr="006659AE">
        <w:rPr>
          <w:rFonts w:ascii="Aptos" w:eastAsia="Times New Roman" w:hAnsi="Aptos"/>
        </w:rPr>
        <w:t>, systems</w:t>
      </w:r>
      <w:r w:rsidR="004653C3" w:rsidRPr="006659AE">
        <w:rPr>
          <w:rFonts w:ascii="Aptos" w:eastAsia="Times New Roman" w:hAnsi="Aptos"/>
        </w:rPr>
        <w:t>-</w:t>
      </w:r>
      <w:r w:rsidR="00FA578B" w:rsidRPr="006659AE">
        <w:rPr>
          <w:rFonts w:ascii="Aptos" w:eastAsia="Times New Roman" w:hAnsi="Aptos"/>
        </w:rPr>
        <w:t>thinking</w:t>
      </w:r>
      <w:r w:rsidR="00321184" w:rsidRPr="006659AE">
        <w:rPr>
          <w:rFonts w:ascii="Aptos" w:eastAsia="Times New Roman" w:hAnsi="Aptos"/>
        </w:rPr>
        <w:t xml:space="preserve"> approach</w:t>
      </w:r>
      <w:r w:rsidR="00FA578B" w:rsidRPr="006659AE">
        <w:rPr>
          <w:rFonts w:ascii="Aptos" w:eastAsia="Times New Roman" w:hAnsi="Aptos"/>
        </w:rPr>
        <w:t xml:space="preserve"> </w:t>
      </w:r>
      <w:r w:rsidR="004653C3" w:rsidRPr="006659AE">
        <w:rPr>
          <w:rFonts w:ascii="Aptos" w:eastAsia="Times New Roman" w:hAnsi="Aptos"/>
        </w:rPr>
        <w:t>could help identify</w:t>
      </w:r>
      <w:r w:rsidR="00261E4E" w:rsidRPr="006659AE">
        <w:rPr>
          <w:rFonts w:ascii="Aptos" w:eastAsia="Times New Roman" w:hAnsi="Aptos"/>
        </w:rPr>
        <w:t xml:space="preserve"> </w:t>
      </w:r>
      <w:r w:rsidR="00945F19" w:rsidRPr="006659AE">
        <w:rPr>
          <w:rFonts w:ascii="Aptos" w:eastAsia="Times New Roman" w:hAnsi="Aptos"/>
        </w:rPr>
        <w:t>emerging (but linked)</w:t>
      </w:r>
      <w:r w:rsidR="00261E4E" w:rsidRPr="006659AE">
        <w:rPr>
          <w:rFonts w:ascii="Aptos" w:eastAsia="Times New Roman" w:hAnsi="Aptos"/>
        </w:rPr>
        <w:t xml:space="preserve"> wider opportunities in the non</w:t>
      </w:r>
      <w:r w:rsidR="00F709B6">
        <w:rPr>
          <w:rFonts w:ascii="Aptos" w:eastAsia="Times New Roman" w:hAnsi="Aptos"/>
        </w:rPr>
        <w:noBreakHyphen/>
      </w:r>
      <w:r w:rsidR="00261E4E" w:rsidRPr="006659AE">
        <w:rPr>
          <w:rFonts w:ascii="Aptos" w:eastAsia="Times New Roman" w:hAnsi="Aptos"/>
        </w:rPr>
        <w:t>digital, material space</w:t>
      </w:r>
      <w:r w:rsidR="008C7ACA" w:rsidRPr="006659AE">
        <w:rPr>
          <w:rFonts w:ascii="Aptos" w:eastAsia="Times New Roman" w:hAnsi="Aptos"/>
        </w:rPr>
        <w:t xml:space="preserve"> – especially within </w:t>
      </w:r>
      <w:r w:rsidR="0051792B" w:rsidRPr="006659AE">
        <w:rPr>
          <w:rFonts w:ascii="Aptos" w:eastAsia="Times New Roman" w:hAnsi="Aptos"/>
        </w:rPr>
        <w:t>the ‘Create’ and ‘Share’ domains.</w:t>
      </w:r>
      <w:r w:rsidR="00647BEE" w:rsidRPr="006659AE">
        <w:rPr>
          <w:rFonts w:ascii="Aptos" w:eastAsia="Times New Roman" w:hAnsi="Aptos"/>
        </w:rPr>
        <w:t xml:space="preserve"> </w:t>
      </w:r>
    </w:p>
    <w:p w14:paraId="16C8D2D6" w14:textId="3BA93BB9" w:rsidR="002B651A" w:rsidRPr="006659AE" w:rsidRDefault="0051792B" w:rsidP="002A53E8">
      <w:pPr>
        <w:pStyle w:val="ListParagraph"/>
        <w:numPr>
          <w:ilvl w:val="0"/>
          <w:numId w:val="1"/>
        </w:numPr>
        <w:spacing w:before="220" w:after="0" w:line="240" w:lineRule="auto"/>
        <w:ind w:left="567" w:hanging="567"/>
        <w:contextualSpacing w:val="0"/>
        <w:rPr>
          <w:rFonts w:ascii="Aptos" w:eastAsia="Times New Roman" w:hAnsi="Aptos"/>
        </w:rPr>
      </w:pPr>
      <w:r w:rsidRPr="006659AE">
        <w:rPr>
          <w:rFonts w:ascii="Aptos" w:eastAsia="Times New Roman" w:hAnsi="Aptos"/>
        </w:rPr>
        <w:t xml:space="preserve">For example, </w:t>
      </w:r>
      <w:r w:rsidR="00F66380" w:rsidRPr="006659AE">
        <w:rPr>
          <w:rFonts w:ascii="Aptos" w:eastAsia="Times New Roman" w:hAnsi="Aptos"/>
        </w:rPr>
        <w:t xml:space="preserve">growing interest in </w:t>
      </w:r>
      <w:r w:rsidR="0085489C" w:rsidRPr="006659AE">
        <w:rPr>
          <w:rFonts w:ascii="Aptos" w:eastAsia="Times New Roman" w:hAnsi="Aptos"/>
        </w:rPr>
        <w:t xml:space="preserve">‘digital detox’ </w:t>
      </w:r>
      <w:r w:rsidR="00F66380" w:rsidRPr="006659AE">
        <w:rPr>
          <w:rFonts w:ascii="Aptos" w:eastAsia="Times New Roman" w:hAnsi="Aptos"/>
        </w:rPr>
        <w:t xml:space="preserve">movements (especially with </w:t>
      </w:r>
      <w:r w:rsidR="00DE41B6" w:rsidRPr="006659AE">
        <w:rPr>
          <w:rFonts w:ascii="Aptos" w:eastAsia="Times New Roman" w:hAnsi="Aptos"/>
        </w:rPr>
        <w:t>Gen</w:t>
      </w:r>
      <w:r w:rsidR="00793DEC" w:rsidRPr="006659AE">
        <w:rPr>
          <w:rFonts w:ascii="Aptos" w:eastAsia="Times New Roman" w:hAnsi="Aptos"/>
        </w:rPr>
        <w:t xml:space="preserve"> Z and Gen</w:t>
      </w:r>
      <w:r w:rsidR="00DE41B6" w:rsidRPr="006659AE">
        <w:rPr>
          <w:rFonts w:ascii="Aptos" w:eastAsia="Times New Roman" w:hAnsi="Aptos"/>
        </w:rPr>
        <w:t xml:space="preserve"> Alpha)</w:t>
      </w:r>
      <w:r w:rsidR="0085489C" w:rsidRPr="006659AE">
        <w:rPr>
          <w:rFonts w:ascii="Aptos" w:eastAsia="Times New Roman" w:hAnsi="Aptos"/>
        </w:rPr>
        <w:t xml:space="preserve"> </w:t>
      </w:r>
      <w:r w:rsidR="00793DEC" w:rsidRPr="006659AE">
        <w:rPr>
          <w:rFonts w:ascii="Aptos" w:eastAsia="Times New Roman" w:hAnsi="Aptos"/>
        </w:rPr>
        <w:t>may lead</w:t>
      </w:r>
      <w:r w:rsidR="0085489C" w:rsidRPr="006659AE">
        <w:rPr>
          <w:rFonts w:ascii="Aptos" w:eastAsia="Times New Roman" w:hAnsi="Aptos"/>
        </w:rPr>
        <w:t xml:space="preserve"> more New Zealanders </w:t>
      </w:r>
      <w:r w:rsidR="00793DEC" w:rsidRPr="006659AE">
        <w:rPr>
          <w:rFonts w:ascii="Aptos" w:eastAsia="Times New Roman" w:hAnsi="Aptos"/>
        </w:rPr>
        <w:t xml:space="preserve">to seek </w:t>
      </w:r>
      <w:r w:rsidR="0085489C" w:rsidRPr="006659AE">
        <w:rPr>
          <w:rFonts w:ascii="Aptos" w:eastAsia="Times New Roman" w:hAnsi="Aptos"/>
        </w:rPr>
        <w:t>real</w:t>
      </w:r>
      <w:r w:rsidR="008A1584" w:rsidRPr="006659AE">
        <w:rPr>
          <w:rFonts w:ascii="Aptos" w:eastAsia="Times New Roman" w:hAnsi="Aptos"/>
        </w:rPr>
        <w:t>-world</w:t>
      </w:r>
      <w:r w:rsidR="0085489C" w:rsidRPr="006659AE">
        <w:rPr>
          <w:rFonts w:ascii="Aptos" w:eastAsia="Times New Roman" w:hAnsi="Aptos"/>
        </w:rPr>
        <w:t xml:space="preserve">, in-person experiences </w:t>
      </w:r>
      <w:r w:rsidR="00C946B6" w:rsidRPr="006659AE">
        <w:rPr>
          <w:rFonts w:ascii="Aptos" w:eastAsia="Times New Roman" w:hAnsi="Aptos"/>
        </w:rPr>
        <w:t>and connection</w:t>
      </w:r>
      <w:r w:rsidR="008A1584" w:rsidRPr="006659AE">
        <w:rPr>
          <w:rFonts w:ascii="Aptos" w:eastAsia="Times New Roman" w:hAnsi="Aptos"/>
        </w:rPr>
        <w:t>s – areas where</w:t>
      </w:r>
      <w:r w:rsidR="0085489C" w:rsidRPr="006659AE">
        <w:rPr>
          <w:rFonts w:ascii="Aptos" w:eastAsia="Times New Roman" w:hAnsi="Aptos"/>
        </w:rPr>
        <w:t xml:space="preserve"> art</w:t>
      </w:r>
      <w:r w:rsidR="001D0B61" w:rsidRPr="006659AE">
        <w:rPr>
          <w:rFonts w:ascii="Aptos" w:eastAsia="Times New Roman" w:hAnsi="Aptos"/>
        </w:rPr>
        <w:t>, ngā toi Māori, culture</w:t>
      </w:r>
      <w:r w:rsidR="0085489C" w:rsidRPr="006659AE">
        <w:rPr>
          <w:rFonts w:ascii="Aptos" w:eastAsia="Times New Roman" w:hAnsi="Aptos"/>
        </w:rPr>
        <w:t xml:space="preserve"> </w:t>
      </w:r>
      <w:r w:rsidR="001D0B61" w:rsidRPr="006659AE">
        <w:rPr>
          <w:rFonts w:ascii="Aptos" w:eastAsia="Times New Roman" w:hAnsi="Aptos"/>
        </w:rPr>
        <w:t>and creativity</w:t>
      </w:r>
      <w:r w:rsidR="0085489C" w:rsidRPr="006659AE">
        <w:rPr>
          <w:rFonts w:ascii="Aptos" w:eastAsia="Times New Roman" w:hAnsi="Aptos"/>
        </w:rPr>
        <w:t xml:space="preserve"> </w:t>
      </w:r>
      <w:r w:rsidR="008A1584" w:rsidRPr="006659AE">
        <w:rPr>
          <w:rFonts w:ascii="Aptos" w:eastAsia="Times New Roman" w:hAnsi="Aptos"/>
        </w:rPr>
        <w:t>play a vital role</w:t>
      </w:r>
      <w:r w:rsidR="001D0B61" w:rsidRPr="006659AE">
        <w:rPr>
          <w:rFonts w:ascii="Aptos" w:eastAsia="Times New Roman" w:hAnsi="Aptos"/>
        </w:rPr>
        <w:t>.</w:t>
      </w:r>
      <w:r w:rsidR="0048066D" w:rsidRPr="006659AE">
        <w:rPr>
          <w:rFonts w:ascii="Aptos" w:eastAsia="Times New Roman" w:hAnsi="Aptos"/>
        </w:rPr>
        <w:t xml:space="preserve"> This could also be explored as a ‘key driver of change’</w:t>
      </w:r>
      <w:r w:rsidR="006D7980" w:rsidRPr="006659AE">
        <w:rPr>
          <w:rFonts w:ascii="Aptos" w:eastAsia="Times New Roman" w:hAnsi="Aptos"/>
        </w:rPr>
        <w:t>.</w:t>
      </w:r>
    </w:p>
    <w:p w14:paraId="1BE6D483" w14:textId="77777777" w:rsidR="005E2C43" w:rsidRPr="006659AE" w:rsidRDefault="005E2C43" w:rsidP="00DB34C5">
      <w:pPr>
        <w:spacing w:before="220" w:after="0" w:line="240" w:lineRule="auto"/>
        <w:rPr>
          <w:rFonts w:ascii="Aptos" w:eastAsia="Times New Roman" w:hAnsi="Aptos"/>
          <w:b/>
          <w:bCs/>
        </w:rPr>
      </w:pPr>
      <w:r w:rsidRPr="006659AE">
        <w:rPr>
          <w:rFonts w:ascii="Aptos" w:eastAsia="Times New Roman" w:hAnsi="Aptos"/>
          <w:b/>
          <w:bCs/>
        </w:rPr>
        <w:t>Are there any important trends, risks and opportunities, or other key issues, that are missing from the LTIB?</w:t>
      </w:r>
    </w:p>
    <w:p w14:paraId="1C78BE1E" w14:textId="48466252" w:rsidR="000018FC" w:rsidRPr="006659AE" w:rsidRDefault="00A07413" w:rsidP="005B0360">
      <w:pPr>
        <w:pStyle w:val="ListParagraph"/>
        <w:numPr>
          <w:ilvl w:val="0"/>
          <w:numId w:val="1"/>
        </w:numPr>
        <w:spacing w:before="220" w:after="0" w:line="240" w:lineRule="auto"/>
        <w:ind w:left="567" w:hanging="567"/>
        <w:contextualSpacing w:val="0"/>
        <w:rPr>
          <w:rFonts w:ascii="Aptos" w:eastAsia="Times New Roman" w:hAnsi="Aptos"/>
        </w:rPr>
      </w:pPr>
      <w:r w:rsidRPr="006659AE">
        <w:rPr>
          <w:rFonts w:ascii="Aptos" w:eastAsia="Times New Roman" w:hAnsi="Aptos"/>
        </w:rPr>
        <w:t xml:space="preserve">Linked with the above, the draft LTIB </w:t>
      </w:r>
      <w:r w:rsidR="00655F98" w:rsidRPr="006659AE">
        <w:rPr>
          <w:rFonts w:ascii="Aptos" w:eastAsia="Times New Roman" w:hAnsi="Aptos"/>
        </w:rPr>
        <w:t>could</w:t>
      </w:r>
      <w:r w:rsidRPr="006659AE">
        <w:rPr>
          <w:rFonts w:ascii="Aptos" w:eastAsia="Times New Roman" w:hAnsi="Aptos"/>
        </w:rPr>
        <w:t xml:space="preserve"> benefit from </w:t>
      </w:r>
      <w:r w:rsidR="00655F98" w:rsidRPr="006659AE">
        <w:rPr>
          <w:rFonts w:ascii="Aptos" w:eastAsia="Times New Roman" w:hAnsi="Aptos"/>
        </w:rPr>
        <w:t>a</w:t>
      </w:r>
      <w:r w:rsidR="009552F0" w:rsidRPr="006659AE">
        <w:rPr>
          <w:rFonts w:ascii="Aptos" w:eastAsia="Times New Roman" w:hAnsi="Aptos"/>
        </w:rPr>
        <w:t xml:space="preserve"> broad</w:t>
      </w:r>
      <w:r w:rsidR="00655F98" w:rsidRPr="006659AE">
        <w:rPr>
          <w:rFonts w:ascii="Aptos" w:eastAsia="Times New Roman" w:hAnsi="Aptos"/>
        </w:rPr>
        <w:t xml:space="preserve">er </w:t>
      </w:r>
      <w:r w:rsidR="00033F9B">
        <w:rPr>
          <w:rFonts w:ascii="Aptos" w:eastAsia="Times New Roman" w:hAnsi="Aptos"/>
        </w:rPr>
        <w:t xml:space="preserve">or more prominent </w:t>
      </w:r>
      <w:r w:rsidR="00655F98" w:rsidRPr="006659AE">
        <w:rPr>
          <w:rFonts w:ascii="Aptos" w:eastAsia="Times New Roman" w:hAnsi="Aptos"/>
        </w:rPr>
        <w:t xml:space="preserve">view of </w:t>
      </w:r>
      <w:r w:rsidR="009552F0" w:rsidRPr="006659AE">
        <w:rPr>
          <w:rFonts w:ascii="Aptos" w:eastAsia="Times New Roman" w:hAnsi="Aptos"/>
        </w:rPr>
        <w:t xml:space="preserve">the </w:t>
      </w:r>
      <w:r w:rsidR="006124E6" w:rsidRPr="006659AE">
        <w:rPr>
          <w:rFonts w:ascii="Aptos" w:eastAsia="Times New Roman" w:hAnsi="Aptos"/>
        </w:rPr>
        <w:t xml:space="preserve">opportunities </w:t>
      </w:r>
      <w:r w:rsidR="00C51DDB" w:rsidRPr="006659AE">
        <w:rPr>
          <w:rFonts w:ascii="Aptos" w:eastAsia="Times New Roman" w:hAnsi="Aptos"/>
        </w:rPr>
        <w:t>digital technology present</w:t>
      </w:r>
      <w:r w:rsidR="006A0A29" w:rsidRPr="006659AE">
        <w:rPr>
          <w:rFonts w:ascii="Aptos" w:eastAsia="Times New Roman" w:hAnsi="Aptos"/>
        </w:rPr>
        <w:t>s</w:t>
      </w:r>
      <w:r w:rsidR="009E56D2" w:rsidRPr="006659AE">
        <w:rPr>
          <w:rFonts w:ascii="Aptos" w:eastAsia="Times New Roman" w:hAnsi="Aptos"/>
        </w:rPr>
        <w:t xml:space="preserve">. </w:t>
      </w:r>
      <w:r w:rsidR="006E7538" w:rsidRPr="006659AE">
        <w:rPr>
          <w:rFonts w:ascii="Aptos" w:eastAsia="Times New Roman" w:hAnsi="Aptos"/>
        </w:rPr>
        <w:t>In the</w:t>
      </w:r>
      <w:r w:rsidR="00ED729D" w:rsidRPr="006659AE">
        <w:rPr>
          <w:rFonts w:ascii="Aptos" w:eastAsia="Times New Roman" w:hAnsi="Aptos"/>
        </w:rPr>
        <w:t xml:space="preserve"> short-to-medium term, </w:t>
      </w:r>
      <w:r w:rsidR="006E7538" w:rsidRPr="006659AE">
        <w:rPr>
          <w:rFonts w:ascii="Aptos" w:eastAsia="Times New Roman" w:hAnsi="Aptos"/>
        </w:rPr>
        <w:t xml:space="preserve">digital tools </w:t>
      </w:r>
      <w:r w:rsidR="00E12BD0" w:rsidRPr="006659AE">
        <w:rPr>
          <w:rFonts w:ascii="Aptos" w:eastAsia="Times New Roman" w:hAnsi="Aptos"/>
        </w:rPr>
        <w:t xml:space="preserve">cannot </w:t>
      </w:r>
      <w:r w:rsidR="001527B3" w:rsidRPr="006659AE">
        <w:rPr>
          <w:rFonts w:ascii="Aptos" w:eastAsia="Times New Roman" w:hAnsi="Aptos"/>
        </w:rPr>
        <w:t xml:space="preserve">fully </w:t>
      </w:r>
      <w:r w:rsidR="00E12BD0" w:rsidRPr="006659AE">
        <w:rPr>
          <w:rFonts w:ascii="Aptos" w:eastAsia="Times New Roman" w:hAnsi="Aptos"/>
        </w:rPr>
        <w:t xml:space="preserve">replicate </w:t>
      </w:r>
      <w:r w:rsidR="001527B3" w:rsidRPr="006659AE">
        <w:rPr>
          <w:rFonts w:ascii="Aptos" w:eastAsia="Times New Roman" w:hAnsi="Aptos"/>
        </w:rPr>
        <w:t xml:space="preserve">the </w:t>
      </w:r>
      <w:r w:rsidR="00E12BD0" w:rsidRPr="006659AE">
        <w:rPr>
          <w:rFonts w:ascii="Aptos" w:eastAsia="Times New Roman" w:hAnsi="Aptos"/>
        </w:rPr>
        <w:t>essential elements</w:t>
      </w:r>
      <w:r w:rsidR="006E5FCC" w:rsidRPr="006659AE">
        <w:rPr>
          <w:rFonts w:ascii="Aptos" w:eastAsia="Times New Roman" w:hAnsi="Aptos"/>
        </w:rPr>
        <w:t xml:space="preserve"> of </w:t>
      </w:r>
      <w:r w:rsidR="00117202" w:rsidRPr="006659AE">
        <w:rPr>
          <w:rFonts w:ascii="Aptos" w:eastAsia="Times New Roman" w:hAnsi="Aptos"/>
        </w:rPr>
        <w:t xml:space="preserve">creative, arts and ngā toi Māori </w:t>
      </w:r>
      <w:r w:rsidR="00B47B02" w:rsidRPr="006659AE">
        <w:rPr>
          <w:rFonts w:ascii="Aptos" w:eastAsia="Times New Roman" w:hAnsi="Aptos"/>
        </w:rPr>
        <w:t>experience</w:t>
      </w:r>
      <w:r w:rsidR="00117202" w:rsidRPr="006659AE">
        <w:rPr>
          <w:rFonts w:ascii="Aptos" w:eastAsia="Times New Roman" w:hAnsi="Aptos"/>
        </w:rPr>
        <w:t>s</w:t>
      </w:r>
      <w:r w:rsidR="001527B3" w:rsidRPr="006659AE">
        <w:rPr>
          <w:rFonts w:ascii="Aptos" w:eastAsia="Times New Roman" w:hAnsi="Aptos"/>
        </w:rPr>
        <w:t xml:space="preserve"> – such as hands-on </w:t>
      </w:r>
      <w:r w:rsidR="004047A1" w:rsidRPr="006659AE">
        <w:rPr>
          <w:rFonts w:ascii="Aptos" w:eastAsia="Times New Roman" w:hAnsi="Aptos"/>
        </w:rPr>
        <w:t>artistry</w:t>
      </w:r>
      <w:r w:rsidR="00E61B18" w:rsidRPr="006659AE">
        <w:rPr>
          <w:rFonts w:ascii="Aptos" w:eastAsia="Times New Roman" w:hAnsi="Aptos"/>
        </w:rPr>
        <w:t xml:space="preserve">, </w:t>
      </w:r>
      <w:r w:rsidR="002502B1">
        <w:rPr>
          <w:rFonts w:ascii="Aptos" w:eastAsia="Times New Roman" w:hAnsi="Aptos"/>
        </w:rPr>
        <w:t xml:space="preserve">genuine and </w:t>
      </w:r>
      <w:r w:rsidR="00E61B18" w:rsidRPr="006659AE">
        <w:rPr>
          <w:rFonts w:ascii="Aptos" w:eastAsia="Times New Roman" w:hAnsi="Aptos"/>
        </w:rPr>
        <w:t>authentic expression, community connection and the mental and physical wellbeing these experiences foster</w:t>
      </w:r>
      <w:r w:rsidR="002A005A" w:rsidRPr="006659AE">
        <w:rPr>
          <w:rFonts w:ascii="Aptos" w:eastAsia="Times New Roman" w:hAnsi="Aptos"/>
        </w:rPr>
        <w:t>.</w:t>
      </w:r>
      <w:r w:rsidR="006E5FCC" w:rsidRPr="006659AE">
        <w:rPr>
          <w:rFonts w:ascii="Aptos" w:eastAsia="Times New Roman" w:hAnsi="Aptos"/>
        </w:rPr>
        <w:t xml:space="preserve"> These a</w:t>
      </w:r>
      <w:r w:rsidR="00605031" w:rsidRPr="006659AE">
        <w:rPr>
          <w:rFonts w:ascii="Aptos" w:eastAsia="Times New Roman" w:hAnsi="Aptos"/>
        </w:rPr>
        <w:t>re</w:t>
      </w:r>
      <w:r w:rsidR="00E61B18" w:rsidRPr="006659AE">
        <w:rPr>
          <w:rFonts w:ascii="Aptos" w:eastAsia="Times New Roman" w:hAnsi="Aptos"/>
        </w:rPr>
        <w:t xml:space="preserve"> </w:t>
      </w:r>
      <w:r w:rsidR="00075296" w:rsidRPr="006659AE">
        <w:rPr>
          <w:rFonts w:ascii="Aptos" w:eastAsia="Times New Roman" w:hAnsi="Aptos"/>
        </w:rPr>
        <w:t xml:space="preserve">among </w:t>
      </w:r>
      <w:r w:rsidR="00605031" w:rsidRPr="006659AE">
        <w:rPr>
          <w:rFonts w:ascii="Aptos" w:eastAsia="Times New Roman" w:hAnsi="Aptos"/>
        </w:rPr>
        <w:t>the most valu</w:t>
      </w:r>
      <w:r w:rsidR="00075296" w:rsidRPr="006659AE">
        <w:rPr>
          <w:rFonts w:ascii="Aptos" w:eastAsia="Times New Roman" w:hAnsi="Aptos"/>
        </w:rPr>
        <w:t>able</w:t>
      </w:r>
      <w:r w:rsidR="00605031" w:rsidRPr="006659AE">
        <w:rPr>
          <w:rFonts w:ascii="Aptos" w:eastAsia="Times New Roman" w:hAnsi="Aptos"/>
        </w:rPr>
        <w:t xml:space="preserve"> </w:t>
      </w:r>
      <w:r w:rsidR="002A31E9" w:rsidRPr="006659AE">
        <w:rPr>
          <w:rFonts w:ascii="Aptos" w:eastAsia="Times New Roman" w:hAnsi="Aptos"/>
        </w:rPr>
        <w:t>and meaningful aspects of creative practice</w:t>
      </w:r>
      <w:r w:rsidR="00F6165B">
        <w:rPr>
          <w:rFonts w:ascii="Aptos" w:eastAsia="Times New Roman" w:hAnsi="Aptos"/>
        </w:rPr>
        <w:t xml:space="preserve"> and engagement</w:t>
      </w:r>
      <w:r w:rsidR="002A31E9" w:rsidRPr="006659AE">
        <w:rPr>
          <w:rFonts w:ascii="Aptos" w:eastAsia="Times New Roman" w:hAnsi="Aptos"/>
        </w:rPr>
        <w:t>.</w:t>
      </w:r>
    </w:p>
    <w:p w14:paraId="43F7FD08" w14:textId="0C97D52B" w:rsidR="00461D45" w:rsidRPr="006659AE" w:rsidRDefault="002A31E9" w:rsidP="005B0360">
      <w:pPr>
        <w:pStyle w:val="ListParagraph"/>
        <w:numPr>
          <w:ilvl w:val="0"/>
          <w:numId w:val="1"/>
        </w:numPr>
        <w:spacing w:before="220" w:after="0" w:line="240" w:lineRule="auto"/>
        <w:ind w:left="567" w:hanging="567"/>
        <w:contextualSpacing w:val="0"/>
        <w:rPr>
          <w:rFonts w:ascii="Aptos" w:eastAsia="Times New Roman" w:hAnsi="Aptos"/>
        </w:rPr>
      </w:pPr>
      <w:r w:rsidRPr="006659AE">
        <w:rPr>
          <w:rFonts w:ascii="Aptos" w:eastAsia="Times New Roman" w:hAnsi="Aptos"/>
        </w:rPr>
        <w:lastRenderedPageBreak/>
        <w:t xml:space="preserve">As we look to the future, it’s </w:t>
      </w:r>
      <w:r w:rsidR="0002537F" w:rsidRPr="006659AE">
        <w:rPr>
          <w:rFonts w:ascii="Aptos" w:eastAsia="Times New Roman" w:hAnsi="Aptos"/>
        </w:rPr>
        <w:t xml:space="preserve">important to </w:t>
      </w:r>
      <w:r w:rsidRPr="006659AE">
        <w:rPr>
          <w:rFonts w:ascii="Aptos" w:eastAsia="Times New Roman" w:hAnsi="Aptos"/>
        </w:rPr>
        <w:t xml:space="preserve">also reflect on the </w:t>
      </w:r>
      <w:r w:rsidR="008D02AE" w:rsidRPr="006659AE">
        <w:rPr>
          <w:rFonts w:ascii="Aptos" w:eastAsia="Times New Roman" w:hAnsi="Aptos"/>
        </w:rPr>
        <w:t xml:space="preserve">past </w:t>
      </w:r>
      <w:r w:rsidRPr="006659AE">
        <w:rPr>
          <w:rFonts w:ascii="Aptos" w:eastAsia="Times New Roman" w:hAnsi="Aptos"/>
        </w:rPr>
        <w:t>– as expressed in the te</w:t>
      </w:r>
      <w:r w:rsidR="00F6165B">
        <w:rPr>
          <w:rFonts w:ascii="Aptos" w:eastAsia="Times New Roman" w:hAnsi="Aptos"/>
        </w:rPr>
        <w:t> </w:t>
      </w:r>
      <w:r w:rsidRPr="006659AE">
        <w:rPr>
          <w:rFonts w:ascii="Aptos" w:eastAsia="Times New Roman" w:hAnsi="Aptos"/>
        </w:rPr>
        <w:t>ao Māori concept</w:t>
      </w:r>
      <w:r w:rsidR="008D02AE" w:rsidRPr="006659AE">
        <w:rPr>
          <w:rFonts w:ascii="Aptos" w:eastAsia="Times New Roman" w:hAnsi="Aptos"/>
        </w:rPr>
        <w:t xml:space="preserve"> ‘ka mua, ka muri’ </w:t>
      </w:r>
      <w:r w:rsidR="006A4483" w:rsidRPr="006659AE">
        <w:rPr>
          <w:rFonts w:ascii="Aptos" w:eastAsia="Times New Roman" w:hAnsi="Aptos"/>
        </w:rPr>
        <w:t>(walking backwards into the future)</w:t>
      </w:r>
      <w:r w:rsidR="008D02AE" w:rsidRPr="006659AE">
        <w:rPr>
          <w:rFonts w:ascii="Aptos" w:eastAsia="Times New Roman" w:hAnsi="Aptos"/>
        </w:rPr>
        <w:t xml:space="preserve">. </w:t>
      </w:r>
      <w:r w:rsidR="00AF1FA5" w:rsidRPr="006659AE">
        <w:rPr>
          <w:rFonts w:ascii="Aptos" w:eastAsia="Times New Roman" w:hAnsi="Aptos"/>
        </w:rPr>
        <w:t>Modes</w:t>
      </w:r>
      <w:r w:rsidR="00B01321" w:rsidRPr="006659AE">
        <w:rPr>
          <w:rFonts w:ascii="Aptos" w:eastAsia="Times New Roman" w:hAnsi="Aptos"/>
        </w:rPr>
        <w:t xml:space="preserve"> of engagement </w:t>
      </w:r>
      <w:r w:rsidR="00EF63F7" w:rsidRPr="006659AE">
        <w:rPr>
          <w:rFonts w:ascii="Aptos" w:eastAsia="Times New Roman" w:hAnsi="Aptos"/>
        </w:rPr>
        <w:t xml:space="preserve">often work </w:t>
      </w:r>
      <w:r w:rsidR="001C6AF7" w:rsidRPr="006659AE">
        <w:rPr>
          <w:rFonts w:ascii="Aptos" w:eastAsia="Times New Roman" w:hAnsi="Aptos"/>
        </w:rPr>
        <w:t xml:space="preserve">cyclically, particularly where technology is concerned. </w:t>
      </w:r>
      <w:r w:rsidR="001004AE" w:rsidRPr="006659AE">
        <w:rPr>
          <w:rFonts w:ascii="Aptos" w:eastAsia="Times New Roman" w:hAnsi="Aptos"/>
        </w:rPr>
        <w:t>For example</w:t>
      </w:r>
      <w:r w:rsidR="00461D45" w:rsidRPr="006659AE">
        <w:rPr>
          <w:rFonts w:ascii="Aptos" w:eastAsia="Times New Roman" w:hAnsi="Aptos"/>
        </w:rPr>
        <w:t xml:space="preserve">, </w:t>
      </w:r>
      <w:r w:rsidR="00AF1FA5" w:rsidRPr="006659AE">
        <w:rPr>
          <w:rFonts w:ascii="Aptos" w:eastAsia="Times New Roman" w:hAnsi="Aptos"/>
        </w:rPr>
        <w:t xml:space="preserve">the </w:t>
      </w:r>
      <w:r w:rsidR="00BB1D7F" w:rsidRPr="006659AE">
        <w:rPr>
          <w:rFonts w:ascii="Aptos" w:eastAsia="Times New Roman" w:hAnsi="Aptos"/>
        </w:rPr>
        <w:t xml:space="preserve">resurgence of </w:t>
      </w:r>
      <w:r w:rsidR="00AF1FA5" w:rsidRPr="006659AE">
        <w:rPr>
          <w:rFonts w:ascii="Aptos" w:eastAsia="Times New Roman" w:hAnsi="Aptos"/>
        </w:rPr>
        <w:t xml:space="preserve">vinyl </w:t>
      </w:r>
      <w:r w:rsidR="00BB1D7F" w:rsidRPr="006659AE">
        <w:rPr>
          <w:rFonts w:ascii="Aptos" w:eastAsia="Times New Roman" w:hAnsi="Aptos"/>
        </w:rPr>
        <w:t>records</w:t>
      </w:r>
      <w:r w:rsidR="00012B01" w:rsidRPr="006659AE">
        <w:rPr>
          <w:rFonts w:ascii="Aptos" w:eastAsia="Times New Roman" w:hAnsi="Aptos"/>
        </w:rPr>
        <w:t xml:space="preserve">, despite </w:t>
      </w:r>
      <w:r w:rsidR="00A1714A" w:rsidRPr="006659AE">
        <w:rPr>
          <w:rFonts w:ascii="Aptos" w:eastAsia="Times New Roman" w:hAnsi="Aptos"/>
        </w:rPr>
        <w:t>ubiquitous, on-demand digital streaming</w:t>
      </w:r>
      <w:r w:rsidR="00E55D2E" w:rsidRPr="006659AE">
        <w:rPr>
          <w:rFonts w:ascii="Aptos" w:eastAsia="Times New Roman" w:hAnsi="Aptos"/>
        </w:rPr>
        <w:t xml:space="preserve">; or the </w:t>
      </w:r>
      <w:r w:rsidR="00DF48A1" w:rsidRPr="006659AE">
        <w:rPr>
          <w:rFonts w:ascii="Aptos" w:eastAsia="Times New Roman" w:hAnsi="Aptos"/>
        </w:rPr>
        <w:t>decline and then resurrection of cinema f</w:t>
      </w:r>
      <w:r w:rsidR="004F77C3" w:rsidRPr="006659AE">
        <w:rPr>
          <w:rFonts w:ascii="Aptos" w:eastAsia="Times New Roman" w:hAnsi="Aptos"/>
        </w:rPr>
        <w:t xml:space="preserve">ollowing the </w:t>
      </w:r>
      <w:r w:rsidR="004E776C" w:rsidRPr="006659AE">
        <w:rPr>
          <w:rFonts w:ascii="Aptos" w:eastAsia="Times New Roman" w:hAnsi="Aptos"/>
        </w:rPr>
        <w:t>emergence of home video</w:t>
      </w:r>
      <w:r w:rsidR="00461D45" w:rsidRPr="006659AE">
        <w:rPr>
          <w:rFonts w:ascii="Aptos" w:eastAsia="Times New Roman" w:hAnsi="Aptos"/>
        </w:rPr>
        <w:t>. Indeed, Covid</w:t>
      </w:r>
      <w:r w:rsidR="00693FDC" w:rsidRPr="006659AE">
        <w:rPr>
          <w:rFonts w:ascii="Aptos" w:eastAsia="Times New Roman" w:hAnsi="Aptos"/>
        </w:rPr>
        <w:t xml:space="preserve">-19 </w:t>
      </w:r>
      <w:r w:rsidR="00574F47" w:rsidRPr="006659AE">
        <w:rPr>
          <w:rFonts w:ascii="Aptos" w:eastAsia="Times New Roman" w:hAnsi="Aptos"/>
        </w:rPr>
        <w:t>highlighted this dynamic: while digital platforms enabled wide</w:t>
      </w:r>
      <w:r w:rsidR="00861716" w:rsidRPr="006659AE">
        <w:rPr>
          <w:rFonts w:ascii="Aptos" w:eastAsia="Times New Roman" w:hAnsi="Aptos"/>
        </w:rPr>
        <w:t xml:space="preserve">spread arts </w:t>
      </w:r>
      <w:r w:rsidR="00F13A44" w:rsidRPr="006659AE">
        <w:rPr>
          <w:rFonts w:ascii="Aptos" w:eastAsia="Times New Roman" w:hAnsi="Aptos"/>
        </w:rPr>
        <w:t>engagement</w:t>
      </w:r>
      <w:r w:rsidR="00436F7B" w:rsidRPr="006659AE">
        <w:rPr>
          <w:rFonts w:ascii="Aptos" w:eastAsia="Times New Roman" w:hAnsi="Aptos"/>
        </w:rPr>
        <w:t xml:space="preserve"> </w:t>
      </w:r>
      <w:r w:rsidR="00861716" w:rsidRPr="006659AE">
        <w:rPr>
          <w:rFonts w:ascii="Aptos" w:eastAsia="Times New Roman" w:hAnsi="Aptos"/>
        </w:rPr>
        <w:t>during lockdowns</w:t>
      </w:r>
      <w:r w:rsidR="00C100AE" w:rsidRPr="006659AE">
        <w:rPr>
          <w:rFonts w:ascii="Aptos" w:eastAsia="Times New Roman" w:hAnsi="Aptos"/>
        </w:rPr>
        <w:t xml:space="preserve">, people </w:t>
      </w:r>
      <w:r w:rsidR="00533A5B" w:rsidRPr="006659AE">
        <w:rPr>
          <w:rFonts w:ascii="Aptos" w:eastAsia="Times New Roman" w:hAnsi="Aptos"/>
        </w:rPr>
        <w:t>enthusiastically returned to in</w:t>
      </w:r>
      <w:r w:rsidR="000F62EE">
        <w:rPr>
          <w:rFonts w:ascii="Aptos" w:eastAsia="Times New Roman" w:hAnsi="Aptos"/>
        </w:rPr>
        <w:noBreakHyphen/>
      </w:r>
      <w:r w:rsidR="00533A5B" w:rsidRPr="006659AE">
        <w:rPr>
          <w:rFonts w:ascii="Aptos" w:eastAsia="Times New Roman" w:hAnsi="Aptos"/>
        </w:rPr>
        <w:t>person arts experiences</w:t>
      </w:r>
      <w:r w:rsidR="00436F7B" w:rsidRPr="006659AE">
        <w:rPr>
          <w:rFonts w:ascii="Aptos" w:eastAsia="Times New Roman" w:hAnsi="Aptos"/>
        </w:rPr>
        <w:t xml:space="preserve"> </w:t>
      </w:r>
      <w:r w:rsidR="00FB2EE5" w:rsidRPr="006659AE">
        <w:rPr>
          <w:rFonts w:ascii="Aptos" w:eastAsia="Times New Roman" w:hAnsi="Aptos"/>
        </w:rPr>
        <w:t>once restrictions ended. F</w:t>
      </w:r>
      <w:r w:rsidR="003248E9" w:rsidRPr="006659AE">
        <w:rPr>
          <w:rFonts w:ascii="Aptos" w:eastAsia="Times New Roman" w:hAnsi="Aptos"/>
        </w:rPr>
        <w:t>estivals and attendee numbers boomed</w:t>
      </w:r>
      <w:r w:rsidR="00455279" w:rsidRPr="006659AE">
        <w:rPr>
          <w:rFonts w:ascii="Aptos" w:eastAsia="Times New Roman" w:hAnsi="Aptos"/>
        </w:rPr>
        <w:t xml:space="preserve">, </w:t>
      </w:r>
      <w:r w:rsidR="000F6776" w:rsidRPr="006659AE">
        <w:rPr>
          <w:rFonts w:ascii="Aptos" w:eastAsia="Times New Roman" w:hAnsi="Aptos"/>
        </w:rPr>
        <w:t>underscoring</w:t>
      </w:r>
      <w:r w:rsidR="00455279" w:rsidRPr="006659AE">
        <w:rPr>
          <w:rFonts w:ascii="Aptos" w:eastAsia="Times New Roman" w:hAnsi="Aptos"/>
        </w:rPr>
        <w:t xml:space="preserve"> the </w:t>
      </w:r>
      <w:r w:rsidR="000F6776" w:rsidRPr="006659AE">
        <w:rPr>
          <w:rFonts w:ascii="Aptos" w:eastAsia="Times New Roman" w:hAnsi="Aptos"/>
        </w:rPr>
        <w:t>enduring value of physical, communal connection</w:t>
      </w:r>
      <w:r w:rsidR="009A1A30" w:rsidRPr="006659AE">
        <w:rPr>
          <w:rFonts w:ascii="Aptos" w:eastAsia="Times New Roman" w:hAnsi="Aptos"/>
        </w:rPr>
        <w:t>.</w:t>
      </w:r>
    </w:p>
    <w:p w14:paraId="53EF8452" w14:textId="626DB5AC" w:rsidR="000018FC" w:rsidRPr="006659AE" w:rsidRDefault="008E22EC" w:rsidP="005B0360">
      <w:pPr>
        <w:pStyle w:val="ListParagraph"/>
        <w:numPr>
          <w:ilvl w:val="0"/>
          <w:numId w:val="1"/>
        </w:numPr>
        <w:spacing w:before="220" w:after="0" w:line="240" w:lineRule="auto"/>
        <w:ind w:left="567" w:hanging="567"/>
        <w:contextualSpacing w:val="0"/>
        <w:rPr>
          <w:rFonts w:ascii="Aptos" w:eastAsia="Times New Roman" w:hAnsi="Aptos"/>
        </w:rPr>
      </w:pPr>
      <w:r>
        <w:rPr>
          <w:rFonts w:ascii="Aptos" w:eastAsia="Times New Roman" w:hAnsi="Aptos"/>
        </w:rPr>
        <w:t xml:space="preserve">This </w:t>
      </w:r>
      <w:r w:rsidR="004D4A70" w:rsidRPr="006659AE">
        <w:rPr>
          <w:rFonts w:ascii="Aptos" w:eastAsia="Times New Roman" w:hAnsi="Aptos"/>
        </w:rPr>
        <w:t>lend</w:t>
      </w:r>
      <w:r>
        <w:rPr>
          <w:rFonts w:ascii="Aptos" w:eastAsia="Times New Roman" w:hAnsi="Aptos"/>
        </w:rPr>
        <w:t>s</w:t>
      </w:r>
      <w:r w:rsidR="004D4A70" w:rsidRPr="006659AE">
        <w:rPr>
          <w:rFonts w:ascii="Aptos" w:eastAsia="Times New Roman" w:hAnsi="Aptos"/>
        </w:rPr>
        <w:t xml:space="preserve"> credence to the idea of a ‘pushing back’ on </w:t>
      </w:r>
      <w:r w:rsidR="00D1469B" w:rsidRPr="006659AE">
        <w:rPr>
          <w:rFonts w:ascii="Aptos" w:eastAsia="Times New Roman" w:hAnsi="Aptos"/>
        </w:rPr>
        <w:t>digital technology</w:t>
      </w:r>
      <w:r w:rsidR="00EF13B9" w:rsidRPr="006659AE">
        <w:rPr>
          <w:rFonts w:ascii="Aptos" w:eastAsia="Times New Roman" w:hAnsi="Aptos"/>
        </w:rPr>
        <w:t xml:space="preserve">, and a return </w:t>
      </w:r>
      <w:r w:rsidR="00CC2F61" w:rsidRPr="006659AE">
        <w:rPr>
          <w:rFonts w:ascii="Aptos" w:eastAsia="Times New Roman" w:hAnsi="Aptos"/>
        </w:rPr>
        <w:t>more tangible, authentic forms of arts</w:t>
      </w:r>
      <w:r w:rsidR="00303707" w:rsidRPr="006659AE">
        <w:rPr>
          <w:rFonts w:ascii="Aptos" w:eastAsia="Times New Roman" w:hAnsi="Aptos"/>
        </w:rPr>
        <w:t xml:space="preserve"> </w:t>
      </w:r>
      <w:r w:rsidR="00DF1508" w:rsidRPr="006659AE">
        <w:rPr>
          <w:rFonts w:ascii="Aptos" w:eastAsia="Times New Roman" w:hAnsi="Aptos"/>
        </w:rPr>
        <w:t>engagement</w:t>
      </w:r>
      <w:r w:rsidR="00303707" w:rsidRPr="006659AE">
        <w:rPr>
          <w:rFonts w:ascii="Aptos" w:eastAsia="Times New Roman" w:hAnsi="Aptos"/>
        </w:rPr>
        <w:t>.</w:t>
      </w:r>
      <w:r w:rsidR="00495BFA" w:rsidRPr="006659AE">
        <w:rPr>
          <w:rFonts w:ascii="Aptos" w:eastAsia="Times New Roman" w:hAnsi="Aptos"/>
        </w:rPr>
        <w:t xml:space="preserve"> The</w:t>
      </w:r>
      <w:r w:rsidR="00CC2F61" w:rsidRPr="006659AE">
        <w:rPr>
          <w:rFonts w:ascii="Aptos" w:eastAsia="Times New Roman" w:hAnsi="Aptos"/>
        </w:rPr>
        <w:t>re is an</w:t>
      </w:r>
      <w:r w:rsidR="00495BFA" w:rsidRPr="006659AE">
        <w:rPr>
          <w:rFonts w:ascii="Aptos" w:eastAsia="Times New Roman" w:hAnsi="Aptos"/>
        </w:rPr>
        <w:t xml:space="preserve"> opportunity </w:t>
      </w:r>
      <w:r w:rsidR="00CC2F61" w:rsidRPr="006659AE">
        <w:rPr>
          <w:rFonts w:ascii="Aptos" w:eastAsia="Times New Roman" w:hAnsi="Aptos"/>
        </w:rPr>
        <w:t>to support and nurture this shift</w:t>
      </w:r>
      <w:r w:rsidR="00792EFC" w:rsidRPr="006659AE">
        <w:rPr>
          <w:rFonts w:ascii="Aptos" w:eastAsia="Times New Roman" w:hAnsi="Aptos"/>
        </w:rPr>
        <w:t>, while still embracing the positive potential of digital technolog</w:t>
      </w:r>
      <w:r w:rsidR="00901560">
        <w:rPr>
          <w:rFonts w:ascii="Aptos" w:eastAsia="Times New Roman" w:hAnsi="Aptos"/>
        </w:rPr>
        <w:t>y</w:t>
      </w:r>
      <w:r w:rsidR="00792EFC" w:rsidRPr="006659AE">
        <w:rPr>
          <w:rFonts w:ascii="Aptos" w:eastAsia="Times New Roman" w:hAnsi="Aptos"/>
        </w:rPr>
        <w:t>.</w:t>
      </w:r>
    </w:p>
    <w:p w14:paraId="490B5A28" w14:textId="5B8E68ED" w:rsidR="008533BC" w:rsidRPr="006659AE" w:rsidRDefault="00C32448" w:rsidP="005B0360">
      <w:pPr>
        <w:pStyle w:val="ListParagraph"/>
        <w:numPr>
          <w:ilvl w:val="0"/>
          <w:numId w:val="1"/>
        </w:numPr>
        <w:spacing w:before="220" w:after="0" w:line="240" w:lineRule="auto"/>
        <w:ind w:left="567" w:hanging="567"/>
        <w:contextualSpacing w:val="0"/>
        <w:rPr>
          <w:rFonts w:ascii="Aptos" w:eastAsia="Times New Roman" w:hAnsi="Aptos"/>
        </w:rPr>
      </w:pPr>
      <w:r w:rsidRPr="006659AE">
        <w:rPr>
          <w:rFonts w:ascii="Aptos" w:eastAsia="Times New Roman" w:hAnsi="Aptos"/>
        </w:rPr>
        <w:t xml:space="preserve">There’s a risk that </w:t>
      </w:r>
      <w:r w:rsidR="00E83296" w:rsidRPr="006659AE">
        <w:rPr>
          <w:rFonts w:ascii="Aptos" w:eastAsia="Times New Roman" w:hAnsi="Aptos"/>
        </w:rPr>
        <w:t>technologies like GenAI</w:t>
      </w:r>
      <w:r w:rsidR="00E849DF" w:rsidRPr="006659AE">
        <w:rPr>
          <w:rFonts w:ascii="Aptos" w:eastAsia="Times New Roman" w:hAnsi="Aptos"/>
        </w:rPr>
        <w:t xml:space="preserve"> further devalue </w:t>
      </w:r>
      <w:r w:rsidR="00392BCD" w:rsidRPr="006659AE">
        <w:rPr>
          <w:rFonts w:ascii="Aptos" w:eastAsia="Times New Roman" w:hAnsi="Aptos"/>
        </w:rPr>
        <w:t xml:space="preserve">arts and cultural work, and </w:t>
      </w:r>
      <w:r w:rsidR="00E94CBA">
        <w:rPr>
          <w:rFonts w:ascii="Aptos" w:eastAsia="Times New Roman" w:hAnsi="Aptos"/>
        </w:rPr>
        <w:t xml:space="preserve">its </w:t>
      </w:r>
      <w:r w:rsidR="00781DD4" w:rsidRPr="006659AE">
        <w:rPr>
          <w:rFonts w:ascii="Aptos" w:eastAsia="Times New Roman" w:hAnsi="Aptos"/>
        </w:rPr>
        <w:t xml:space="preserve">products or </w:t>
      </w:r>
      <w:r w:rsidR="00392BCD" w:rsidRPr="006659AE">
        <w:rPr>
          <w:rFonts w:ascii="Aptos" w:eastAsia="Times New Roman" w:hAnsi="Aptos"/>
        </w:rPr>
        <w:t>outputs</w:t>
      </w:r>
      <w:r w:rsidR="00781DD4" w:rsidRPr="006659AE">
        <w:rPr>
          <w:rFonts w:ascii="Aptos" w:eastAsia="Times New Roman" w:hAnsi="Aptos"/>
        </w:rPr>
        <w:t xml:space="preserve">. </w:t>
      </w:r>
      <w:r w:rsidR="002E1EF8" w:rsidRPr="006659AE">
        <w:rPr>
          <w:rFonts w:ascii="Aptos" w:eastAsia="Times New Roman" w:hAnsi="Aptos"/>
        </w:rPr>
        <w:t>A</w:t>
      </w:r>
      <w:r w:rsidR="00F04B64" w:rsidRPr="006659AE">
        <w:rPr>
          <w:rFonts w:ascii="Aptos" w:eastAsia="Times New Roman" w:hAnsi="Aptos"/>
        </w:rPr>
        <w:t>rts</w:t>
      </w:r>
      <w:r w:rsidR="002E1EF8" w:rsidRPr="006659AE">
        <w:rPr>
          <w:rFonts w:ascii="Aptos" w:eastAsia="Times New Roman" w:hAnsi="Aptos"/>
        </w:rPr>
        <w:t xml:space="preserve"> and ngā toi Māori</w:t>
      </w:r>
      <w:r w:rsidR="00F04B64" w:rsidRPr="006659AE">
        <w:rPr>
          <w:rFonts w:ascii="Aptos" w:eastAsia="Times New Roman" w:hAnsi="Aptos"/>
        </w:rPr>
        <w:t xml:space="preserve"> communit</w:t>
      </w:r>
      <w:r w:rsidR="002E1EF8" w:rsidRPr="006659AE">
        <w:rPr>
          <w:rFonts w:ascii="Aptos" w:eastAsia="Times New Roman" w:hAnsi="Aptos"/>
        </w:rPr>
        <w:t xml:space="preserve">ies have long faced the </w:t>
      </w:r>
      <w:r w:rsidR="00F04B64" w:rsidRPr="006659AE">
        <w:rPr>
          <w:rFonts w:ascii="Aptos" w:eastAsia="Times New Roman" w:hAnsi="Aptos"/>
        </w:rPr>
        <w:t xml:space="preserve">challenge </w:t>
      </w:r>
      <w:r w:rsidR="00DB4287" w:rsidRPr="006659AE">
        <w:rPr>
          <w:rFonts w:ascii="Aptos" w:eastAsia="Times New Roman" w:hAnsi="Aptos"/>
        </w:rPr>
        <w:t xml:space="preserve">of having their work perceived as </w:t>
      </w:r>
      <w:r w:rsidR="009025D5" w:rsidRPr="006659AE">
        <w:rPr>
          <w:rFonts w:ascii="Aptos" w:eastAsia="Times New Roman" w:hAnsi="Aptos"/>
        </w:rPr>
        <w:t>less valuable</w:t>
      </w:r>
      <w:r w:rsidR="00DB4287" w:rsidRPr="006659AE">
        <w:rPr>
          <w:rFonts w:ascii="Aptos" w:eastAsia="Times New Roman" w:hAnsi="Aptos"/>
        </w:rPr>
        <w:t xml:space="preserve"> than</w:t>
      </w:r>
      <w:r w:rsidR="009025D5" w:rsidRPr="006659AE">
        <w:rPr>
          <w:rFonts w:ascii="Aptos" w:eastAsia="Times New Roman" w:hAnsi="Aptos"/>
        </w:rPr>
        <w:t xml:space="preserve"> other </w:t>
      </w:r>
      <w:r w:rsidR="00DB4287" w:rsidRPr="006659AE">
        <w:rPr>
          <w:rFonts w:ascii="Aptos" w:eastAsia="Times New Roman" w:hAnsi="Aptos"/>
        </w:rPr>
        <w:t>professions.</w:t>
      </w:r>
      <w:r w:rsidR="008146FD" w:rsidRPr="006659AE">
        <w:rPr>
          <w:rFonts w:ascii="Aptos" w:eastAsia="Times New Roman" w:hAnsi="Aptos"/>
        </w:rPr>
        <w:t xml:space="preserve"> </w:t>
      </w:r>
      <w:r w:rsidR="0037004D" w:rsidRPr="006659AE">
        <w:rPr>
          <w:rFonts w:ascii="Aptos" w:eastAsia="Times New Roman" w:hAnsi="Aptos"/>
        </w:rPr>
        <w:t>Creative New</w:t>
      </w:r>
      <w:r w:rsidR="00670AD9">
        <w:rPr>
          <w:rFonts w:ascii="Aptos" w:eastAsia="Times New Roman" w:hAnsi="Aptos"/>
        </w:rPr>
        <w:t> </w:t>
      </w:r>
      <w:r w:rsidR="0037004D" w:rsidRPr="006659AE">
        <w:rPr>
          <w:rFonts w:ascii="Aptos" w:eastAsia="Times New Roman" w:hAnsi="Aptos"/>
        </w:rPr>
        <w:t>Zealand’s</w:t>
      </w:r>
      <w:r w:rsidR="008146FD" w:rsidRPr="006659AE">
        <w:rPr>
          <w:rFonts w:ascii="Aptos" w:eastAsia="Times New Roman" w:hAnsi="Aptos"/>
        </w:rPr>
        <w:t xml:space="preserve"> Remuneration Policy </w:t>
      </w:r>
      <w:r w:rsidR="007C6135" w:rsidRPr="006659AE">
        <w:rPr>
          <w:rFonts w:ascii="Aptos" w:eastAsia="Times New Roman" w:hAnsi="Aptos"/>
        </w:rPr>
        <w:t>addresses this directly, stating that artists’</w:t>
      </w:r>
      <w:r w:rsidR="002E2C06" w:rsidRPr="006659AE">
        <w:rPr>
          <w:rFonts w:ascii="Aptos" w:eastAsia="Times New Roman" w:hAnsi="Aptos"/>
        </w:rPr>
        <w:t xml:space="preserve"> and arts  practitioners’ creative practice </w:t>
      </w:r>
      <w:r w:rsidR="007D4E88" w:rsidRPr="006659AE">
        <w:rPr>
          <w:rFonts w:ascii="Aptos" w:eastAsia="Times New Roman" w:hAnsi="Aptos"/>
        </w:rPr>
        <w:t>should be recognised</w:t>
      </w:r>
      <w:r w:rsidR="002E2C06" w:rsidRPr="006659AE">
        <w:rPr>
          <w:rFonts w:ascii="Aptos" w:eastAsia="Times New Roman" w:hAnsi="Aptos"/>
        </w:rPr>
        <w:t xml:space="preserve"> as ‘real work’</w:t>
      </w:r>
      <w:r w:rsidR="004653BB" w:rsidRPr="006659AE">
        <w:rPr>
          <w:rFonts w:ascii="Aptos" w:eastAsia="Times New Roman" w:hAnsi="Aptos"/>
        </w:rPr>
        <w:t>.</w:t>
      </w:r>
      <w:r w:rsidR="00142EE1" w:rsidRPr="006659AE">
        <w:rPr>
          <w:rStyle w:val="FootnoteReference"/>
          <w:rFonts w:ascii="Aptos" w:eastAsia="Times New Roman" w:hAnsi="Aptos"/>
        </w:rPr>
        <w:footnoteReference w:id="7"/>
      </w:r>
      <w:r w:rsidR="00D53FF9" w:rsidRPr="006659AE">
        <w:rPr>
          <w:rFonts w:ascii="Aptos" w:eastAsia="Times New Roman" w:hAnsi="Aptos"/>
        </w:rPr>
        <w:t xml:space="preserve"> </w:t>
      </w:r>
      <w:r w:rsidR="007D4E88" w:rsidRPr="006659AE">
        <w:rPr>
          <w:rFonts w:ascii="Aptos" w:eastAsia="Times New Roman" w:hAnsi="Aptos"/>
        </w:rPr>
        <w:t>The rise of m</w:t>
      </w:r>
      <w:r w:rsidR="00E6685B" w:rsidRPr="006659AE">
        <w:rPr>
          <w:rFonts w:ascii="Aptos" w:eastAsia="Times New Roman" w:hAnsi="Aptos"/>
        </w:rPr>
        <w:t xml:space="preserve">achine-generated </w:t>
      </w:r>
      <w:r w:rsidR="00EC0FE2" w:rsidRPr="006659AE">
        <w:rPr>
          <w:rFonts w:ascii="Aptos" w:eastAsia="Times New Roman" w:hAnsi="Aptos"/>
        </w:rPr>
        <w:t>content</w:t>
      </w:r>
      <w:r w:rsidR="00E6685B" w:rsidRPr="006659AE">
        <w:rPr>
          <w:rFonts w:ascii="Aptos" w:eastAsia="Times New Roman" w:hAnsi="Aptos"/>
        </w:rPr>
        <w:t xml:space="preserve"> </w:t>
      </w:r>
      <w:r w:rsidR="007D4E88" w:rsidRPr="006659AE">
        <w:rPr>
          <w:rFonts w:ascii="Aptos" w:eastAsia="Times New Roman" w:hAnsi="Aptos"/>
        </w:rPr>
        <w:t xml:space="preserve">– often free or low cost – may intensify this issue, raising </w:t>
      </w:r>
      <w:r w:rsidR="00F7202E">
        <w:rPr>
          <w:rFonts w:ascii="Aptos" w:eastAsia="Times New Roman" w:hAnsi="Aptos"/>
        </w:rPr>
        <w:t xml:space="preserve">deeper </w:t>
      </w:r>
      <w:r w:rsidR="007D4E88" w:rsidRPr="006659AE">
        <w:rPr>
          <w:rFonts w:ascii="Aptos" w:eastAsia="Times New Roman" w:hAnsi="Aptos"/>
        </w:rPr>
        <w:t>questions about the value of human creativity in the digital age</w:t>
      </w:r>
      <w:r w:rsidR="00AB791D" w:rsidRPr="006659AE">
        <w:rPr>
          <w:rFonts w:ascii="Aptos" w:eastAsia="Times New Roman" w:hAnsi="Aptos"/>
        </w:rPr>
        <w:t>.</w:t>
      </w:r>
    </w:p>
    <w:p w14:paraId="017372EC" w14:textId="77777777" w:rsidR="005E2C43" w:rsidRPr="006659AE" w:rsidRDefault="005E2C43" w:rsidP="00DB34C5">
      <w:pPr>
        <w:spacing w:before="220" w:after="0" w:line="240" w:lineRule="auto"/>
        <w:rPr>
          <w:rFonts w:ascii="Aptos" w:eastAsia="Times New Roman" w:hAnsi="Aptos"/>
          <w:b/>
          <w:bCs/>
        </w:rPr>
      </w:pPr>
      <w:r w:rsidRPr="006659AE">
        <w:rPr>
          <w:rFonts w:ascii="Aptos" w:eastAsia="Times New Roman" w:hAnsi="Aptos"/>
          <w:b/>
          <w:bCs/>
        </w:rPr>
        <w:t>Do you think the potential policy options presented in the LTIB reflects the range of levers available to future policymakers to address the issues? What other options could be considered?</w:t>
      </w:r>
    </w:p>
    <w:p w14:paraId="06EEA5C1" w14:textId="77777777" w:rsidR="00471F7B" w:rsidRPr="006659AE" w:rsidRDefault="00471F7B" w:rsidP="00DB34C5">
      <w:pPr>
        <w:spacing w:after="0" w:line="240" w:lineRule="auto"/>
        <w:ind w:left="360"/>
        <w:textAlignment w:val="center"/>
        <w:rPr>
          <w:rFonts w:ascii="Aptos" w:eastAsia="Times New Roman" w:hAnsi="Aptos" w:cs="Calibri"/>
          <w:b/>
          <w:bCs/>
          <w:color w:val="000000"/>
          <w:kern w:val="0"/>
          <w:lang w:eastAsia="en-NZ"/>
          <w14:ligatures w14:val="none"/>
        </w:rPr>
      </w:pPr>
    </w:p>
    <w:p w14:paraId="78D09297" w14:textId="6BCAC6D7" w:rsidR="00471F7B" w:rsidRPr="006659AE" w:rsidRDefault="00471F7B" w:rsidP="00DB34C5">
      <w:pPr>
        <w:pStyle w:val="ListParagraph"/>
        <w:numPr>
          <w:ilvl w:val="0"/>
          <w:numId w:val="1"/>
        </w:numPr>
        <w:spacing w:after="0" w:line="240" w:lineRule="auto"/>
        <w:ind w:left="567" w:hanging="567"/>
        <w:textAlignment w:val="center"/>
        <w:rPr>
          <w:rFonts w:ascii="Aptos" w:eastAsia="Times New Roman" w:hAnsi="Aptos" w:cs="Calibri"/>
          <w:color w:val="365F91"/>
          <w:kern w:val="0"/>
          <w:sz w:val="40"/>
          <w:szCs w:val="40"/>
          <w:lang w:eastAsia="en-NZ"/>
          <w14:ligatures w14:val="none"/>
        </w:rPr>
      </w:pPr>
      <w:r w:rsidRPr="006659AE">
        <w:rPr>
          <w:rFonts w:ascii="Aptos" w:eastAsia="Times New Roman" w:hAnsi="Aptos" w:cs="Calibri"/>
          <w:color w:val="000000"/>
          <w:kern w:val="0"/>
          <w:lang w:eastAsia="en-NZ"/>
          <w14:ligatures w14:val="none"/>
        </w:rPr>
        <w:t xml:space="preserve">The 32 policy options </w:t>
      </w:r>
      <w:r w:rsidR="001A2832" w:rsidRPr="006659AE">
        <w:rPr>
          <w:rFonts w:ascii="Aptos" w:eastAsia="Times New Roman" w:hAnsi="Aptos" w:cs="Calibri"/>
          <w:color w:val="000000"/>
          <w:kern w:val="0"/>
          <w:lang w:eastAsia="en-NZ"/>
          <w14:ligatures w14:val="none"/>
        </w:rPr>
        <w:t>outlined</w:t>
      </w:r>
      <w:r w:rsidRPr="006659AE">
        <w:rPr>
          <w:rFonts w:ascii="Aptos" w:eastAsia="Times New Roman" w:hAnsi="Aptos" w:cs="Calibri"/>
          <w:color w:val="000000"/>
          <w:kern w:val="0"/>
          <w:lang w:eastAsia="en-NZ"/>
          <w14:ligatures w14:val="none"/>
        </w:rPr>
        <w:t xml:space="preserve"> in the LTIB </w:t>
      </w:r>
      <w:r w:rsidR="001A2832" w:rsidRPr="006659AE">
        <w:rPr>
          <w:rFonts w:ascii="Aptos" w:eastAsia="Times New Roman" w:hAnsi="Aptos" w:cs="Calibri"/>
          <w:color w:val="000000"/>
          <w:kern w:val="0"/>
          <w:lang w:eastAsia="en-NZ"/>
          <w14:ligatures w14:val="none"/>
        </w:rPr>
        <w:t>offer</w:t>
      </w:r>
      <w:r w:rsidRPr="006659AE">
        <w:rPr>
          <w:rFonts w:ascii="Aptos" w:eastAsia="Times New Roman" w:hAnsi="Aptos" w:cs="Calibri"/>
          <w:color w:val="000000"/>
          <w:kern w:val="0"/>
          <w:lang w:eastAsia="en-NZ"/>
          <w14:ligatures w14:val="none"/>
        </w:rPr>
        <w:t xml:space="preserve"> a </w:t>
      </w:r>
      <w:r w:rsidR="00DF5650" w:rsidRPr="006659AE">
        <w:rPr>
          <w:rFonts w:ascii="Aptos" w:eastAsia="Times New Roman" w:hAnsi="Aptos" w:cs="Calibri"/>
          <w:color w:val="000000"/>
          <w:kern w:val="0"/>
          <w:lang w:eastAsia="en-NZ"/>
          <w14:ligatures w14:val="none"/>
        </w:rPr>
        <w:t>wide</w:t>
      </w:r>
      <w:r w:rsidRPr="006659AE">
        <w:rPr>
          <w:rFonts w:ascii="Aptos" w:eastAsia="Times New Roman" w:hAnsi="Aptos" w:cs="Calibri"/>
          <w:color w:val="000000"/>
          <w:kern w:val="0"/>
          <w:lang w:eastAsia="en-NZ"/>
          <w14:ligatures w14:val="none"/>
        </w:rPr>
        <w:t xml:space="preserve"> range of levers to address </w:t>
      </w:r>
      <w:r w:rsidR="0082735C" w:rsidRPr="006659AE">
        <w:rPr>
          <w:rFonts w:ascii="Aptos" w:eastAsia="Times New Roman" w:hAnsi="Aptos" w:cs="Calibri"/>
          <w:color w:val="000000"/>
          <w:kern w:val="0"/>
          <w:lang w:eastAsia="en-NZ"/>
          <w14:ligatures w14:val="none"/>
        </w:rPr>
        <w:t xml:space="preserve">identified </w:t>
      </w:r>
      <w:r w:rsidRPr="006659AE">
        <w:rPr>
          <w:rFonts w:ascii="Aptos" w:eastAsia="Times New Roman" w:hAnsi="Aptos" w:cs="Calibri"/>
          <w:color w:val="000000"/>
          <w:kern w:val="0"/>
          <w:lang w:eastAsia="en-NZ"/>
          <w14:ligatures w14:val="none"/>
        </w:rPr>
        <w:t xml:space="preserve">issues. </w:t>
      </w:r>
      <w:r w:rsidR="00DF5650" w:rsidRPr="006659AE">
        <w:rPr>
          <w:rFonts w:ascii="Aptos" w:eastAsia="Times New Roman" w:hAnsi="Aptos" w:cs="Calibri"/>
          <w:color w:val="000000"/>
          <w:kern w:val="0"/>
          <w:lang w:eastAsia="en-NZ"/>
          <w14:ligatures w14:val="none"/>
        </w:rPr>
        <w:t>For</w:t>
      </w:r>
      <w:r w:rsidRPr="006659AE">
        <w:rPr>
          <w:rFonts w:ascii="Aptos" w:eastAsia="Times New Roman" w:hAnsi="Aptos" w:cs="Calibri"/>
          <w:color w:val="000000"/>
          <w:kern w:val="0"/>
          <w:lang w:eastAsia="en-NZ"/>
          <w14:ligatures w14:val="none"/>
        </w:rPr>
        <w:t xml:space="preserve"> Creative New Zealand</w:t>
      </w:r>
      <w:r w:rsidR="00DF5650" w:rsidRPr="006659AE">
        <w:rPr>
          <w:rFonts w:ascii="Aptos" w:eastAsia="Times New Roman" w:hAnsi="Aptos" w:cs="Calibri"/>
          <w:color w:val="000000"/>
          <w:kern w:val="0"/>
          <w:lang w:eastAsia="en-NZ"/>
          <w14:ligatures w14:val="none"/>
        </w:rPr>
        <w:t>, priority should be given to</w:t>
      </w:r>
      <w:r w:rsidR="00ED21EE" w:rsidRPr="006659AE">
        <w:rPr>
          <w:rFonts w:ascii="Aptos" w:eastAsia="Times New Roman" w:hAnsi="Aptos" w:cs="Calibri"/>
          <w:color w:val="000000"/>
          <w:kern w:val="0"/>
          <w:lang w:eastAsia="en-NZ"/>
          <w14:ligatures w14:val="none"/>
        </w:rPr>
        <w:t xml:space="preserve"> options that will </w:t>
      </w:r>
      <w:r w:rsidR="00DF5650" w:rsidRPr="006659AE">
        <w:rPr>
          <w:rFonts w:ascii="Aptos" w:eastAsia="Times New Roman" w:hAnsi="Aptos" w:cs="Calibri"/>
          <w:color w:val="000000"/>
          <w:kern w:val="0"/>
          <w:lang w:eastAsia="en-NZ"/>
          <w14:ligatures w14:val="none"/>
        </w:rPr>
        <w:t xml:space="preserve">meaningfully contribute </w:t>
      </w:r>
      <w:r w:rsidRPr="006659AE">
        <w:rPr>
          <w:rFonts w:ascii="Aptos" w:eastAsia="Times New Roman" w:hAnsi="Aptos" w:cs="Calibri"/>
          <w:color w:val="000000"/>
          <w:kern w:val="0"/>
          <w:lang w:eastAsia="en-NZ"/>
          <w14:ligatures w14:val="none"/>
        </w:rPr>
        <w:t>to:</w:t>
      </w:r>
    </w:p>
    <w:p w14:paraId="7494A476" w14:textId="609D1E35" w:rsidR="00471F7B" w:rsidRPr="006659AE" w:rsidRDefault="00F7202E" w:rsidP="00F7202E">
      <w:pPr>
        <w:pStyle w:val="ListParagraph"/>
        <w:numPr>
          <w:ilvl w:val="0"/>
          <w:numId w:val="26"/>
        </w:numPr>
        <w:spacing w:before="120" w:after="0" w:line="240" w:lineRule="auto"/>
        <w:ind w:left="936" w:hanging="369"/>
        <w:contextualSpacing w:val="0"/>
        <w:rPr>
          <w:rFonts w:ascii="Aptos" w:eastAsia="Times New Roman" w:hAnsi="Aptos" w:cs="Calibri"/>
          <w:kern w:val="0"/>
          <w:lang w:eastAsia="en-NZ"/>
          <w14:ligatures w14:val="none"/>
        </w:rPr>
      </w:pPr>
      <w:r>
        <w:rPr>
          <w:rFonts w:ascii="Aptos" w:eastAsia="Times New Roman" w:hAnsi="Aptos" w:cs="Calibri"/>
          <w:color w:val="000000"/>
          <w:kern w:val="0"/>
          <w:lang w:eastAsia="en-NZ"/>
          <w14:ligatures w14:val="none"/>
        </w:rPr>
        <w:t>p</w:t>
      </w:r>
      <w:r w:rsidR="00471F7B" w:rsidRPr="006659AE">
        <w:rPr>
          <w:rFonts w:ascii="Aptos" w:eastAsia="Times New Roman" w:hAnsi="Aptos" w:cs="Calibri"/>
          <w:color w:val="000000"/>
          <w:kern w:val="0"/>
          <w:lang w:eastAsia="en-NZ"/>
          <w14:ligatures w14:val="none"/>
        </w:rPr>
        <w:t xml:space="preserve">rotecting and </w:t>
      </w:r>
      <w:r w:rsidR="00EA53AD" w:rsidRPr="006659AE">
        <w:rPr>
          <w:rFonts w:ascii="Aptos" w:eastAsia="Times New Roman" w:hAnsi="Aptos" w:cs="Calibri"/>
          <w:color w:val="000000"/>
          <w:kern w:val="0"/>
          <w:lang w:eastAsia="en-NZ"/>
          <w14:ligatures w14:val="none"/>
        </w:rPr>
        <w:t>upholding</w:t>
      </w:r>
      <w:r w:rsidR="00471F7B" w:rsidRPr="006659AE">
        <w:rPr>
          <w:rFonts w:ascii="Aptos" w:eastAsia="Times New Roman" w:hAnsi="Aptos" w:cs="Calibri"/>
          <w:color w:val="000000"/>
          <w:kern w:val="0"/>
          <w:lang w:eastAsia="en-NZ"/>
          <w14:ligatures w14:val="none"/>
        </w:rPr>
        <w:t xml:space="preserve"> the rights of ringatoi, creatives</w:t>
      </w:r>
      <w:r w:rsidR="00E50B1D" w:rsidRPr="006659AE">
        <w:rPr>
          <w:rFonts w:ascii="Aptos" w:eastAsia="Times New Roman" w:hAnsi="Aptos" w:cs="Calibri"/>
          <w:color w:val="000000"/>
          <w:kern w:val="0"/>
          <w:lang w:eastAsia="en-NZ"/>
          <w14:ligatures w14:val="none"/>
        </w:rPr>
        <w:t xml:space="preserve">, </w:t>
      </w:r>
      <w:r w:rsidR="00471F7B" w:rsidRPr="006659AE">
        <w:rPr>
          <w:rFonts w:ascii="Aptos" w:eastAsia="Times New Roman" w:hAnsi="Aptos" w:cs="Calibri"/>
          <w:color w:val="000000"/>
          <w:kern w:val="0"/>
          <w:lang w:eastAsia="en-NZ"/>
          <w14:ligatures w14:val="none"/>
        </w:rPr>
        <w:t>art workers</w:t>
      </w:r>
      <w:r w:rsidR="00E50B1D" w:rsidRPr="006659AE">
        <w:rPr>
          <w:rFonts w:ascii="Aptos" w:eastAsia="Times New Roman" w:hAnsi="Aptos" w:cs="Calibri"/>
          <w:color w:val="000000"/>
          <w:kern w:val="0"/>
          <w:lang w:eastAsia="en-NZ"/>
          <w14:ligatures w14:val="none"/>
        </w:rPr>
        <w:t xml:space="preserve"> and creative </w:t>
      </w:r>
      <w:r w:rsidR="00E50B1D" w:rsidRPr="00F7202E">
        <w:rPr>
          <w:rFonts w:ascii="Aptos" w:hAnsi="Aptos"/>
          <w:lang w:val="en-AU"/>
        </w:rPr>
        <w:t>communities</w:t>
      </w:r>
      <w:r w:rsidR="004062DE" w:rsidRPr="006659AE">
        <w:rPr>
          <w:rFonts w:ascii="Aptos" w:eastAsia="Times New Roman" w:hAnsi="Aptos" w:cs="Calibri"/>
          <w:color w:val="000000"/>
          <w:kern w:val="0"/>
          <w:lang w:eastAsia="en-NZ"/>
          <w14:ligatures w14:val="none"/>
        </w:rPr>
        <w:t xml:space="preserve"> working in the arts and ngā toi Māori</w:t>
      </w:r>
    </w:p>
    <w:p w14:paraId="05763B95" w14:textId="46E918DF" w:rsidR="00471F7B" w:rsidRPr="006659AE" w:rsidRDefault="00F7202E" w:rsidP="00F7202E">
      <w:pPr>
        <w:pStyle w:val="ListParagraph"/>
        <w:numPr>
          <w:ilvl w:val="0"/>
          <w:numId w:val="26"/>
        </w:numPr>
        <w:spacing w:before="120" w:after="0" w:line="240" w:lineRule="auto"/>
        <w:ind w:left="936" w:hanging="369"/>
        <w:contextualSpacing w:val="0"/>
        <w:rPr>
          <w:rFonts w:ascii="Aptos" w:eastAsia="Times New Roman" w:hAnsi="Aptos" w:cs="Calibri"/>
          <w:kern w:val="0"/>
          <w:lang w:eastAsia="en-NZ"/>
          <w14:ligatures w14:val="none"/>
        </w:rPr>
      </w:pPr>
      <w:r>
        <w:rPr>
          <w:rFonts w:ascii="Aptos" w:hAnsi="Aptos"/>
          <w:lang w:val="en-AU"/>
        </w:rPr>
        <w:t>p</w:t>
      </w:r>
      <w:r w:rsidR="00EA53AD" w:rsidRPr="00F7202E">
        <w:rPr>
          <w:rFonts w:ascii="Aptos" w:hAnsi="Aptos"/>
          <w:lang w:val="en-AU"/>
        </w:rPr>
        <w:t>romoting</w:t>
      </w:r>
      <w:r w:rsidR="00471F7B" w:rsidRPr="006659AE">
        <w:rPr>
          <w:rFonts w:ascii="Aptos" w:eastAsia="Times New Roman" w:hAnsi="Aptos" w:cs="Calibri"/>
          <w:color w:val="000000"/>
          <w:kern w:val="0"/>
          <w:lang w:eastAsia="en-NZ"/>
          <w14:ligatures w14:val="none"/>
        </w:rPr>
        <w:t xml:space="preserve"> digital access, equity and inclusion</w:t>
      </w:r>
      <w:r w:rsidR="00EA53AD" w:rsidRPr="006659AE">
        <w:rPr>
          <w:rFonts w:ascii="Aptos" w:eastAsia="Times New Roman" w:hAnsi="Aptos" w:cs="Calibri"/>
          <w:color w:val="000000"/>
          <w:kern w:val="0"/>
          <w:lang w:eastAsia="en-NZ"/>
          <w14:ligatures w14:val="none"/>
        </w:rPr>
        <w:t xml:space="preserve"> across all communities</w:t>
      </w:r>
      <w:r w:rsidR="00471F7B" w:rsidRPr="006659AE">
        <w:rPr>
          <w:rFonts w:ascii="Aptos" w:eastAsia="Times New Roman" w:hAnsi="Aptos" w:cs="Calibri"/>
          <w:color w:val="000000"/>
          <w:kern w:val="0"/>
          <w:lang w:eastAsia="en-NZ"/>
          <w14:ligatures w14:val="none"/>
        </w:rPr>
        <w:t xml:space="preserve"> </w:t>
      </w:r>
    </w:p>
    <w:p w14:paraId="5D1D8028" w14:textId="02B960ED" w:rsidR="0082735C" w:rsidRPr="006659AE" w:rsidRDefault="00F7202E" w:rsidP="00F7202E">
      <w:pPr>
        <w:pStyle w:val="ListParagraph"/>
        <w:numPr>
          <w:ilvl w:val="0"/>
          <w:numId w:val="26"/>
        </w:numPr>
        <w:spacing w:before="120" w:after="0" w:line="240" w:lineRule="auto"/>
        <w:ind w:left="936" w:hanging="369"/>
        <w:contextualSpacing w:val="0"/>
        <w:rPr>
          <w:rFonts w:ascii="Aptos" w:eastAsia="Times New Roman" w:hAnsi="Aptos" w:cs="Calibri"/>
          <w:kern w:val="0"/>
          <w:lang w:eastAsia="en-NZ"/>
          <w14:ligatures w14:val="none"/>
        </w:rPr>
      </w:pPr>
      <w:r>
        <w:rPr>
          <w:rFonts w:ascii="Aptos" w:hAnsi="Aptos"/>
        </w:rPr>
        <w:t>s</w:t>
      </w:r>
      <w:r w:rsidR="0082735C" w:rsidRPr="006659AE">
        <w:rPr>
          <w:rFonts w:ascii="Aptos" w:hAnsi="Aptos"/>
        </w:rPr>
        <w:t xml:space="preserve">trengthening policy, guidance and information on digital technology for ringatoi, the arts </w:t>
      </w:r>
      <w:r w:rsidR="0082735C" w:rsidRPr="00F7202E">
        <w:rPr>
          <w:rFonts w:ascii="Aptos" w:hAnsi="Aptos"/>
          <w:lang w:val="en-AU"/>
        </w:rPr>
        <w:t>sector</w:t>
      </w:r>
      <w:r w:rsidR="0082735C" w:rsidRPr="006659AE">
        <w:rPr>
          <w:rFonts w:ascii="Aptos" w:hAnsi="Aptos"/>
        </w:rPr>
        <w:t xml:space="preserve"> and communities</w:t>
      </w:r>
      <w:r w:rsidR="008E2B53" w:rsidRPr="006659AE">
        <w:rPr>
          <w:rFonts w:ascii="Aptos" w:hAnsi="Aptos"/>
        </w:rPr>
        <w:t xml:space="preserve"> in Aotearoa</w:t>
      </w:r>
      <w:r w:rsidR="0082735C" w:rsidRPr="006659AE">
        <w:rPr>
          <w:rFonts w:ascii="Aptos" w:hAnsi="Aptos"/>
        </w:rPr>
        <w:t>.</w:t>
      </w:r>
    </w:p>
    <w:p w14:paraId="33FBC236" w14:textId="2BEE1DFC" w:rsidR="00ED21EE" w:rsidRPr="006659AE" w:rsidRDefault="00FF317C" w:rsidP="005B0360">
      <w:pPr>
        <w:pStyle w:val="ListParagraph"/>
        <w:numPr>
          <w:ilvl w:val="0"/>
          <w:numId w:val="1"/>
        </w:numPr>
        <w:spacing w:before="220" w:after="0" w:line="240" w:lineRule="auto"/>
        <w:ind w:left="567" w:hanging="567"/>
        <w:contextualSpacing w:val="0"/>
        <w:rPr>
          <w:rFonts w:ascii="Aptos" w:eastAsia="Times New Roman" w:hAnsi="Aptos"/>
        </w:rPr>
      </w:pPr>
      <w:r w:rsidRPr="006659AE">
        <w:rPr>
          <w:rFonts w:ascii="Aptos" w:eastAsia="Times New Roman" w:hAnsi="Aptos"/>
        </w:rPr>
        <w:t>It</w:t>
      </w:r>
      <w:r w:rsidR="009E25DC" w:rsidRPr="006659AE">
        <w:rPr>
          <w:rFonts w:ascii="Aptos" w:eastAsia="Times New Roman" w:hAnsi="Aptos"/>
        </w:rPr>
        <w:t xml:space="preserve"> would </w:t>
      </w:r>
      <w:r w:rsidR="008E2B53" w:rsidRPr="006659AE">
        <w:rPr>
          <w:rFonts w:ascii="Aptos" w:eastAsia="Times New Roman" w:hAnsi="Aptos"/>
        </w:rPr>
        <w:t xml:space="preserve">also </w:t>
      </w:r>
      <w:r w:rsidR="009E25DC" w:rsidRPr="006659AE">
        <w:rPr>
          <w:rFonts w:ascii="Aptos" w:eastAsia="Times New Roman" w:hAnsi="Aptos"/>
        </w:rPr>
        <w:t xml:space="preserve">be </w:t>
      </w:r>
      <w:r w:rsidR="008E2B53" w:rsidRPr="006659AE">
        <w:rPr>
          <w:rFonts w:ascii="Aptos" w:eastAsia="Times New Roman" w:hAnsi="Aptos"/>
        </w:rPr>
        <w:t xml:space="preserve">valuable </w:t>
      </w:r>
      <w:r w:rsidR="009E25DC" w:rsidRPr="006659AE">
        <w:rPr>
          <w:rFonts w:ascii="Aptos" w:eastAsia="Times New Roman" w:hAnsi="Aptos"/>
        </w:rPr>
        <w:t>to</w:t>
      </w:r>
      <w:r w:rsidR="008E2B53" w:rsidRPr="006659AE">
        <w:rPr>
          <w:rFonts w:ascii="Aptos" w:eastAsia="Times New Roman" w:hAnsi="Aptos"/>
        </w:rPr>
        <w:t xml:space="preserve"> include </w:t>
      </w:r>
      <w:r w:rsidR="009E25DC" w:rsidRPr="006659AE">
        <w:rPr>
          <w:rFonts w:ascii="Aptos" w:eastAsia="Times New Roman" w:hAnsi="Aptos"/>
        </w:rPr>
        <w:t>p</w:t>
      </w:r>
      <w:r w:rsidR="00ED21EE" w:rsidRPr="006659AE">
        <w:rPr>
          <w:rFonts w:ascii="Aptos" w:eastAsia="Times New Roman" w:hAnsi="Aptos"/>
        </w:rPr>
        <w:t xml:space="preserve">olicy options that </w:t>
      </w:r>
      <w:r w:rsidR="00577FF3" w:rsidRPr="006659AE">
        <w:rPr>
          <w:rFonts w:ascii="Aptos" w:eastAsia="Times New Roman" w:hAnsi="Aptos"/>
        </w:rPr>
        <w:t>address</w:t>
      </w:r>
      <w:r w:rsidR="00EA296B" w:rsidRPr="006659AE">
        <w:rPr>
          <w:rFonts w:ascii="Aptos" w:eastAsia="Times New Roman" w:hAnsi="Aptos"/>
        </w:rPr>
        <w:t xml:space="preserve"> and build awareness of</w:t>
      </w:r>
      <w:r w:rsidR="00ED21EE" w:rsidRPr="006659AE">
        <w:rPr>
          <w:rFonts w:ascii="Aptos" w:eastAsia="Times New Roman" w:hAnsi="Aptos"/>
        </w:rPr>
        <w:t xml:space="preserve"> the environmental impact of </w:t>
      </w:r>
      <w:r w:rsidR="00577FF3" w:rsidRPr="006659AE">
        <w:rPr>
          <w:rFonts w:ascii="Aptos" w:eastAsia="Times New Roman" w:hAnsi="Aptos"/>
        </w:rPr>
        <w:t>emerging</w:t>
      </w:r>
      <w:r w:rsidR="00ED21EE" w:rsidRPr="006659AE">
        <w:rPr>
          <w:rFonts w:ascii="Aptos" w:eastAsia="Times New Roman" w:hAnsi="Aptos"/>
        </w:rPr>
        <w:t xml:space="preserve"> digital technologies</w:t>
      </w:r>
      <w:r w:rsidR="00577FF3" w:rsidRPr="006659AE">
        <w:rPr>
          <w:rFonts w:ascii="Aptos" w:eastAsia="Times New Roman" w:hAnsi="Aptos"/>
        </w:rPr>
        <w:t>. This includes considering</w:t>
      </w:r>
      <w:r w:rsidR="00ED21EE" w:rsidRPr="006659AE">
        <w:rPr>
          <w:rFonts w:ascii="Aptos" w:eastAsia="Times New Roman" w:hAnsi="Aptos"/>
        </w:rPr>
        <w:t xml:space="preserve"> the energy </w:t>
      </w:r>
      <w:r w:rsidR="00577FF3" w:rsidRPr="006659AE">
        <w:rPr>
          <w:rFonts w:ascii="Aptos" w:eastAsia="Times New Roman" w:hAnsi="Aptos"/>
        </w:rPr>
        <w:t>demands</w:t>
      </w:r>
      <w:r w:rsidR="00ED21EE" w:rsidRPr="006659AE">
        <w:rPr>
          <w:rFonts w:ascii="Aptos" w:eastAsia="Times New Roman" w:hAnsi="Aptos"/>
        </w:rPr>
        <w:t xml:space="preserve"> of AI, blockchain and immersive technologies </w:t>
      </w:r>
      <w:r w:rsidR="00043663" w:rsidRPr="006659AE">
        <w:rPr>
          <w:rFonts w:ascii="Aptos" w:eastAsia="Times New Roman" w:hAnsi="Aptos"/>
        </w:rPr>
        <w:t>– particularly in the context of</w:t>
      </w:r>
      <w:r w:rsidR="00ED21EE" w:rsidRPr="006659AE">
        <w:rPr>
          <w:rFonts w:ascii="Aptos" w:eastAsia="Times New Roman" w:hAnsi="Aptos"/>
        </w:rPr>
        <w:t xml:space="preserve"> planning for increased us</w:t>
      </w:r>
      <w:r w:rsidR="00A4497F" w:rsidRPr="006659AE">
        <w:rPr>
          <w:rFonts w:ascii="Aptos" w:eastAsia="Times New Roman" w:hAnsi="Aptos"/>
        </w:rPr>
        <w:t>age</w:t>
      </w:r>
      <w:r w:rsidR="00ED21EE" w:rsidRPr="006659AE">
        <w:rPr>
          <w:rFonts w:ascii="Aptos" w:eastAsia="Times New Roman" w:hAnsi="Aptos"/>
        </w:rPr>
        <w:t xml:space="preserve"> and </w:t>
      </w:r>
      <w:r w:rsidR="00A4497F" w:rsidRPr="006659AE">
        <w:rPr>
          <w:rFonts w:ascii="Aptos" w:eastAsia="Times New Roman" w:hAnsi="Aptos"/>
        </w:rPr>
        <w:t xml:space="preserve">the development of </w:t>
      </w:r>
      <w:r w:rsidR="00ED21EE" w:rsidRPr="006659AE">
        <w:rPr>
          <w:rFonts w:ascii="Aptos" w:eastAsia="Times New Roman" w:hAnsi="Aptos"/>
        </w:rPr>
        <w:t>New Zealand</w:t>
      </w:r>
      <w:r w:rsidR="00EA3FD1">
        <w:rPr>
          <w:rFonts w:ascii="Aptos" w:eastAsia="Times New Roman" w:hAnsi="Aptos"/>
        </w:rPr>
        <w:t>-</w:t>
      </w:r>
      <w:r w:rsidR="00ED21EE" w:rsidRPr="006659AE">
        <w:rPr>
          <w:rFonts w:ascii="Aptos" w:eastAsia="Times New Roman" w:hAnsi="Aptos"/>
        </w:rPr>
        <w:t xml:space="preserve">based AI infrastructure and </w:t>
      </w:r>
      <w:r w:rsidR="00A4497F" w:rsidRPr="006659AE">
        <w:rPr>
          <w:rFonts w:ascii="Aptos" w:eastAsia="Times New Roman" w:hAnsi="Aptos"/>
        </w:rPr>
        <w:t xml:space="preserve">data </w:t>
      </w:r>
      <w:r w:rsidR="00ED21EE" w:rsidRPr="006659AE">
        <w:rPr>
          <w:rFonts w:ascii="Aptos" w:eastAsia="Times New Roman" w:hAnsi="Aptos"/>
        </w:rPr>
        <w:t>storage.</w:t>
      </w:r>
    </w:p>
    <w:p w14:paraId="0F147D8F" w14:textId="3D66BFEA" w:rsidR="00E71144" w:rsidRPr="006659AE" w:rsidRDefault="00E71144" w:rsidP="005B0360">
      <w:pPr>
        <w:pStyle w:val="ListParagraph"/>
        <w:numPr>
          <w:ilvl w:val="0"/>
          <w:numId w:val="1"/>
        </w:numPr>
        <w:spacing w:before="220" w:after="0" w:line="240" w:lineRule="auto"/>
        <w:ind w:left="567" w:hanging="567"/>
        <w:contextualSpacing w:val="0"/>
        <w:rPr>
          <w:rFonts w:ascii="Aptos" w:eastAsia="Times New Roman" w:hAnsi="Aptos"/>
        </w:rPr>
      </w:pPr>
      <w:r w:rsidRPr="006659AE">
        <w:rPr>
          <w:rFonts w:ascii="Aptos" w:eastAsia="Times New Roman" w:hAnsi="Aptos"/>
        </w:rPr>
        <w:t xml:space="preserve">Policy options should </w:t>
      </w:r>
      <w:r w:rsidR="00A13D39">
        <w:rPr>
          <w:rFonts w:ascii="Aptos" w:eastAsia="Times New Roman" w:hAnsi="Aptos"/>
        </w:rPr>
        <w:t xml:space="preserve">also </w:t>
      </w:r>
      <w:r w:rsidRPr="006659AE">
        <w:rPr>
          <w:rFonts w:ascii="Aptos" w:eastAsia="Times New Roman" w:hAnsi="Aptos"/>
        </w:rPr>
        <w:t xml:space="preserve">be considered </w:t>
      </w:r>
      <w:r w:rsidR="004062DE" w:rsidRPr="006659AE">
        <w:rPr>
          <w:rFonts w:ascii="Aptos" w:eastAsia="Times New Roman" w:hAnsi="Aptos"/>
        </w:rPr>
        <w:t xml:space="preserve">in light of </w:t>
      </w:r>
      <w:r w:rsidRPr="006659AE">
        <w:rPr>
          <w:rFonts w:ascii="Aptos" w:eastAsia="Times New Roman" w:hAnsi="Aptos"/>
        </w:rPr>
        <w:t>Aotearoa</w:t>
      </w:r>
      <w:r w:rsidR="00A13D39">
        <w:rPr>
          <w:rFonts w:ascii="Aptos" w:eastAsia="Times New Roman" w:hAnsi="Aptos"/>
        </w:rPr>
        <w:t xml:space="preserve"> New Zealand</w:t>
      </w:r>
      <w:r w:rsidRPr="006659AE">
        <w:rPr>
          <w:rFonts w:ascii="Aptos" w:eastAsia="Times New Roman" w:hAnsi="Aptos"/>
        </w:rPr>
        <w:t xml:space="preserve">’s international obligations under conventions such as the </w:t>
      </w:r>
      <w:r w:rsidR="00C97878">
        <w:rPr>
          <w:rFonts w:ascii="Aptos" w:eastAsia="Times New Roman" w:hAnsi="Aptos"/>
        </w:rPr>
        <w:t>UN</w:t>
      </w:r>
      <w:r w:rsidRPr="006659AE">
        <w:rPr>
          <w:rFonts w:ascii="Aptos" w:eastAsia="Times New Roman" w:hAnsi="Aptos"/>
        </w:rPr>
        <w:t xml:space="preserve"> Convention on t</w:t>
      </w:r>
      <w:r w:rsidR="005E11CC" w:rsidRPr="006659AE">
        <w:rPr>
          <w:rFonts w:ascii="Aptos" w:eastAsia="Times New Roman" w:hAnsi="Aptos"/>
        </w:rPr>
        <w:t xml:space="preserve">he Protection and Promotion of the Diversity of Cultural Expressions, the </w:t>
      </w:r>
      <w:r w:rsidR="00723B1D" w:rsidRPr="006659AE">
        <w:rPr>
          <w:rFonts w:ascii="Aptos" w:eastAsia="Times New Roman" w:hAnsi="Aptos"/>
        </w:rPr>
        <w:t>UN Convention on the Rights of Persons with Disabilities and the UN Declaration on the Rights of Indigenous People</w:t>
      </w:r>
      <w:r w:rsidR="00182118" w:rsidRPr="006659AE">
        <w:rPr>
          <w:rFonts w:ascii="Aptos" w:eastAsia="Times New Roman" w:hAnsi="Aptos"/>
        </w:rPr>
        <w:t xml:space="preserve">. </w:t>
      </w:r>
      <w:r w:rsidR="00182118" w:rsidRPr="006659AE">
        <w:rPr>
          <w:rFonts w:ascii="Aptos" w:eastAsia="Times New Roman" w:hAnsi="Aptos"/>
        </w:rPr>
        <w:lastRenderedPageBreak/>
        <w:t>These frameworks affirm the rights to cultural participation, accessibility, protection of indigenous knowledge systems and the promotion of diverse cultural expressions.</w:t>
      </w:r>
    </w:p>
    <w:p w14:paraId="450C663B" w14:textId="77777777" w:rsidR="005E2C43" w:rsidRPr="006659AE" w:rsidRDefault="005E2C43" w:rsidP="00B66F57">
      <w:pPr>
        <w:keepNext/>
        <w:spacing w:before="220" w:after="0" w:line="240" w:lineRule="auto"/>
        <w:rPr>
          <w:rFonts w:ascii="Aptos" w:eastAsia="Times New Roman" w:hAnsi="Aptos"/>
          <w:b/>
          <w:bCs/>
        </w:rPr>
      </w:pPr>
      <w:r w:rsidRPr="006659AE">
        <w:rPr>
          <w:rFonts w:ascii="Aptos" w:eastAsia="Times New Roman" w:hAnsi="Aptos"/>
          <w:b/>
          <w:bCs/>
        </w:rPr>
        <w:t>Is there any additional data or evidence relating to this topic that would be useful for Manatū Taonga to review?</w:t>
      </w:r>
    </w:p>
    <w:p w14:paraId="30B8B36A" w14:textId="09B9B07C" w:rsidR="00A63513" w:rsidRPr="006659AE" w:rsidRDefault="00A63513" w:rsidP="005B0360">
      <w:pPr>
        <w:pStyle w:val="ListParagraph"/>
        <w:numPr>
          <w:ilvl w:val="0"/>
          <w:numId w:val="1"/>
        </w:numPr>
        <w:spacing w:before="220" w:after="0" w:line="240" w:lineRule="auto"/>
        <w:ind w:left="567" w:hanging="567"/>
        <w:contextualSpacing w:val="0"/>
        <w:rPr>
          <w:rFonts w:ascii="Aptos" w:eastAsia="Times New Roman" w:hAnsi="Aptos"/>
        </w:rPr>
      </w:pPr>
      <w:r w:rsidRPr="006659AE">
        <w:rPr>
          <w:rFonts w:ascii="Aptos" w:eastAsia="Times New Roman" w:hAnsi="Aptos"/>
        </w:rPr>
        <w:t>Including data on current levels of digital engagement with the arts</w:t>
      </w:r>
      <w:r w:rsidR="00540CE6" w:rsidRPr="006659AE">
        <w:rPr>
          <w:rFonts w:ascii="Aptos" w:eastAsia="Times New Roman" w:hAnsi="Aptos"/>
        </w:rPr>
        <w:t xml:space="preserve"> and ngā toi Māori</w:t>
      </w:r>
      <w:r w:rsidRPr="006659AE">
        <w:rPr>
          <w:rFonts w:ascii="Aptos" w:eastAsia="Times New Roman" w:hAnsi="Aptos"/>
        </w:rPr>
        <w:t xml:space="preserve"> in New Zealand could strengthen the LTIB.</w:t>
      </w:r>
    </w:p>
    <w:p w14:paraId="62C07D73" w14:textId="4B1F3332" w:rsidR="00A63513" w:rsidRPr="006659AE" w:rsidRDefault="00A63513" w:rsidP="005B0360">
      <w:pPr>
        <w:pStyle w:val="ListParagraph"/>
        <w:numPr>
          <w:ilvl w:val="0"/>
          <w:numId w:val="1"/>
        </w:numPr>
        <w:spacing w:before="220" w:after="0" w:line="240" w:lineRule="auto"/>
        <w:ind w:left="567" w:hanging="567"/>
        <w:contextualSpacing w:val="0"/>
        <w:rPr>
          <w:rFonts w:ascii="Aptos" w:eastAsia="Times New Roman" w:hAnsi="Aptos"/>
        </w:rPr>
      </w:pPr>
      <w:r w:rsidRPr="006659AE">
        <w:rPr>
          <w:rFonts w:ascii="Aptos" w:eastAsia="Times New Roman" w:hAnsi="Aptos"/>
        </w:rPr>
        <w:t xml:space="preserve">Creative New Zealand surveys New Zealanders every three years on their attitudes toward and engagement with the arts. In </w:t>
      </w:r>
      <w:r w:rsidR="003961A8">
        <w:rPr>
          <w:rFonts w:ascii="Aptos" w:eastAsia="Times New Roman" w:hAnsi="Aptos"/>
        </w:rPr>
        <w:t>our</w:t>
      </w:r>
      <w:r w:rsidRPr="006659AE">
        <w:rPr>
          <w:rFonts w:ascii="Aptos" w:eastAsia="Times New Roman" w:hAnsi="Aptos"/>
        </w:rPr>
        <w:t xml:space="preserve"> 2023 survey, 40</w:t>
      </w:r>
      <w:r w:rsidR="00132FE7" w:rsidRPr="006659AE">
        <w:rPr>
          <w:rFonts w:ascii="Aptos" w:eastAsia="Times New Roman" w:hAnsi="Aptos"/>
        </w:rPr>
        <w:t xml:space="preserve"> percent </w:t>
      </w:r>
      <w:r w:rsidRPr="006659AE">
        <w:rPr>
          <w:rFonts w:ascii="Aptos" w:eastAsia="Times New Roman" w:hAnsi="Aptos"/>
        </w:rPr>
        <w:t xml:space="preserve">of respondents reported using digital technology for arts activities </w:t>
      </w:r>
      <w:r w:rsidR="003961A8">
        <w:rPr>
          <w:rFonts w:ascii="Aptos" w:eastAsia="Times New Roman" w:hAnsi="Aptos"/>
        </w:rPr>
        <w:t xml:space="preserve">– </w:t>
      </w:r>
      <w:r w:rsidRPr="006659AE">
        <w:rPr>
          <w:rFonts w:ascii="Aptos" w:eastAsia="Times New Roman" w:hAnsi="Aptos"/>
        </w:rPr>
        <w:t>consistent with 2020 (41</w:t>
      </w:r>
      <w:r w:rsidR="00132FE7" w:rsidRPr="006659AE">
        <w:rPr>
          <w:rFonts w:ascii="Aptos" w:eastAsia="Times New Roman" w:hAnsi="Aptos"/>
        </w:rPr>
        <w:t xml:space="preserve"> percent</w:t>
      </w:r>
      <w:r w:rsidRPr="006659AE">
        <w:rPr>
          <w:rFonts w:ascii="Aptos" w:eastAsia="Times New Roman" w:hAnsi="Aptos"/>
        </w:rPr>
        <w:t>) but slightly lower than 2017 (43</w:t>
      </w:r>
      <w:r w:rsidR="00132FE7" w:rsidRPr="006659AE">
        <w:rPr>
          <w:rFonts w:ascii="Aptos" w:eastAsia="Times New Roman" w:hAnsi="Aptos"/>
        </w:rPr>
        <w:t xml:space="preserve"> percent</w:t>
      </w:r>
      <w:r w:rsidRPr="006659AE">
        <w:rPr>
          <w:rFonts w:ascii="Aptos" w:eastAsia="Times New Roman" w:hAnsi="Aptos"/>
        </w:rPr>
        <w:t xml:space="preserve">). Digital engagement </w:t>
      </w:r>
      <w:r w:rsidR="00991986" w:rsidRPr="006659AE">
        <w:rPr>
          <w:rFonts w:ascii="Aptos" w:eastAsia="Times New Roman" w:hAnsi="Aptos"/>
        </w:rPr>
        <w:t xml:space="preserve">for arts activities </w:t>
      </w:r>
      <w:r w:rsidRPr="006659AE">
        <w:rPr>
          <w:rFonts w:ascii="Aptos" w:eastAsia="Times New Roman" w:hAnsi="Aptos"/>
        </w:rPr>
        <w:t>was higher among Deaf and disabled people, Pacific peoples, younger people, Māori, and women. While most respondents reported no change in their digital arts engagement over the past year, 15</w:t>
      </w:r>
      <w:r w:rsidR="00C72F91">
        <w:rPr>
          <w:rFonts w:ascii="Aptos" w:eastAsia="Times New Roman" w:hAnsi="Aptos"/>
        </w:rPr>
        <w:t> </w:t>
      </w:r>
      <w:r w:rsidR="00F15E2F" w:rsidRPr="006659AE">
        <w:rPr>
          <w:rFonts w:ascii="Aptos" w:eastAsia="Times New Roman" w:hAnsi="Aptos"/>
        </w:rPr>
        <w:t>percent</w:t>
      </w:r>
      <w:r w:rsidRPr="006659AE">
        <w:rPr>
          <w:rFonts w:ascii="Aptos" w:eastAsia="Times New Roman" w:hAnsi="Aptos"/>
        </w:rPr>
        <w:t xml:space="preserve"> said they used it more and 9</w:t>
      </w:r>
      <w:r w:rsidR="00F15E2F" w:rsidRPr="006659AE">
        <w:rPr>
          <w:rFonts w:ascii="Aptos" w:eastAsia="Times New Roman" w:hAnsi="Aptos"/>
        </w:rPr>
        <w:t xml:space="preserve"> percent </w:t>
      </w:r>
      <w:r w:rsidRPr="006659AE">
        <w:rPr>
          <w:rFonts w:ascii="Aptos" w:eastAsia="Times New Roman" w:hAnsi="Aptos"/>
        </w:rPr>
        <w:t>said they used it less.</w:t>
      </w:r>
      <w:r w:rsidR="00F15E2F" w:rsidRPr="006659AE">
        <w:rPr>
          <w:rStyle w:val="FootnoteReference"/>
          <w:rFonts w:ascii="Aptos" w:eastAsia="Times New Roman" w:hAnsi="Aptos"/>
        </w:rPr>
        <w:footnoteReference w:id="8"/>
      </w:r>
    </w:p>
    <w:p w14:paraId="2D81945E" w14:textId="2E7AAC23" w:rsidR="001064BB" w:rsidRPr="006659AE" w:rsidRDefault="0062083E" w:rsidP="005B0360">
      <w:pPr>
        <w:pStyle w:val="ListParagraph"/>
        <w:numPr>
          <w:ilvl w:val="0"/>
          <w:numId w:val="1"/>
        </w:numPr>
        <w:spacing w:before="220" w:after="0" w:line="240" w:lineRule="auto"/>
        <w:ind w:left="567" w:hanging="567"/>
        <w:contextualSpacing w:val="0"/>
        <w:rPr>
          <w:rFonts w:ascii="Aptos" w:eastAsia="Times New Roman" w:hAnsi="Aptos"/>
        </w:rPr>
      </w:pPr>
      <w:r w:rsidRPr="006659AE">
        <w:rPr>
          <w:rFonts w:ascii="Aptos" w:eastAsia="Times New Roman" w:hAnsi="Aptos"/>
        </w:rPr>
        <w:t xml:space="preserve">We also research the market for the arts </w:t>
      </w:r>
      <w:r w:rsidR="00CD51D7">
        <w:rPr>
          <w:rFonts w:ascii="Aptos" w:eastAsia="Times New Roman" w:hAnsi="Aptos"/>
        </w:rPr>
        <w:t>and ngā toi Māori</w:t>
      </w:r>
      <w:r w:rsidRPr="006659AE">
        <w:rPr>
          <w:rFonts w:ascii="Aptos" w:eastAsia="Times New Roman" w:hAnsi="Aptos"/>
        </w:rPr>
        <w:t xml:space="preserve"> in </w:t>
      </w:r>
      <w:r w:rsidR="00C529CB">
        <w:rPr>
          <w:rFonts w:ascii="Aptos" w:eastAsia="Times New Roman" w:hAnsi="Aptos"/>
        </w:rPr>
        <w:t xml:space="preserve">Aotearoa </w:t>
      </w:r>
      <w:r w:rsidRPr="006659AE">
        <w:rPr>
          <w:rFonts w:ascii="Aptos" w:eastAsia="Times New Roman" w:hAnsi="Aptos"/>
        </w:rPr>
        <w:t>New Zealand. O</w:t>
      </w:r>
      <w:r w:rsidR="000C435B" w:rsidRPr="006659AE">
        <w:rPr>
          <w:rFonts w:ascii="Aptos" w:eastAsia="Times New Roman" w:hAnsi="Aptos"/>
        </w:rPr>
        <w:t xml:space="preserve">ur 2020 </w:t>
      </w:r>
      <w:r w:rsidRPr="006659AE">
        <w:rPr>
          <w:rFonts w:ascii="Aptos" w:eastAsia="Times New Roman" w:hAnsi="Aptos"/>
        </w:rPr>
        <w:t xml:space="preserve">survey revealed that in the 12 months prior, fewer than 1 in 5 </w:t>
      </w:r>
      <w:r w:rsidR="007A180C" w:rsidRPr="006659AE">
        <w:rPr>
          <w:rFonts w:ascii="Aptos" w:eastAsia="Times New Roman" w:hAnsi="Aptos"/>
        </w:rPr>
        <w:t xml:space="preserve">New Zealanders </w:t>
      </w:r>
      <w:r w:rsidRPr="006659AE">
        <w:rPr>
          <w:rFonts w:ascii="Aptos" w:eastAsia="Times New Roman" w:hAnsi="Aptos"/>
        </w:rPr>
        <w:t>engaged with the arts online and there was only a slight net gain in levels of online arts engagement (12</w:t>
      </w:r>
      <w:r w:rsidR="00F81502">
        <w:rPr>
          <w:rFonts w:ascii="Aptos" w:eastAsia="Times New Roman" w:hAnsi="Aptos"/>
        </w:rPr>
        <w:t> </w:t>
      </w:r>
      <w:r w:rsidR="00FF3EA7" w:rsidRPr="006659AE">
        <w:rPr>
          <w:rFonts w:ascii="Aptos" w:eastAsia="Times New Roman" w:hAnsi="Aptos"/>
        </w:rPr>
        <w:t>percent</w:t>
      </w:r>
      <w:r w:rsidRPr="006659AE">
        <w:rPr>
          <w:rFonts w:ascii="Aptos" w:eastAsia="Times New Roman" w:hAnsi="Aptos"/>
        </w:rPr>
        <w:t xml:space="preserve"> engaging more / 4</w:t>
      </w:r>
      <w:r w:rsidR="00FF3EA7" w:rsidRPr="006659AE">
        <w:rPr>
          <w:rFonts w:ascii="Aptos" w:eastAsia="Times New Roman" w:hAnsi="Aptos"/>
        </w:rPr>
        <w:t xml:space="preserve"> percent</w:t>
      </w:r>
      <w:r w:rsidRPr="006659AE">
        <w:rPr>
          <w:rFonts w:ascii="Aptos" w:eastAsia="Times New Roman" w:hAnsi="Aptos"/>
        </w:rPr>
        <w:t xml:space="preserve"> less).</w:t>
      </w:r>
      <w:r w:rsidR="00EF24E8" w:rsidRPr="006659AE">
        <w:rPr>
          <w:rStyle w:val="FootnoteReference"/>
          <w:rFonts w:ascii="Aptos" w:eastAsia="Times New Roman" w:hAnsi="Aptos"/>
        </w:rPr>
        <w:footnoteReference w:id="9"/>
      </w:r>
      <w:r w:rsidRPr="006659AE">
        <w:rPr>
          <w:rFonts w:ascii="Aptos" w:eastAsia="Times New Roman" w:hAnsi="Aptos"/>
        </w:rPr>
        <w:t xml:space="preserve"> </w:t>
      </w:r>
      <w:r w:rsidR="00255522" w:rsidRPr="006659AE">
        <w:rPr>
          <w:rFonts w:ascii="Aptos" w:eastAsia="Times New Roman" w:hAnsi="Aptos"/>
        </w:rPr>
        <w:t>As rema</w:t>
      </w:r>
      <w:r w:rsidR="00B13781" w:rsidRPr="006659AE">
        <w:rPr>
          <w:rFonts w:ascii="Aptos" w:eastAsia="Times New Roman" w:hAnsi="Aptos"/>
        </w:rPr>
        <w:t>r</w:t>
      </w:r>
      <w:r w:rsidR="00255522" w:rsidRPr="006659AE">
        <w:rPr>
          <w:rFonts w:ascii="Aptos" w:eastAsia="Times New Roman" w:hAnsi="Aptos"/>
        </w:rPr>
        <w:t>ked on by the researchers, t</w:t>
      </w:r>
      <w:r w:rsidRPr="006659AE">
        <w:rPr>
          <w:rFonts w:ascii="Aptos" w:eastAsia="Times New Roman" w:hAnsi="Aptos"/>
        </w:rPr>
        <w:t xml:space="preserve">hese </w:t>
      </w:r>
      <w:r w:rsidR="00753536" w:rsidRPr="006659AE">
        <w:rPr>
          <w:rFonts w:ascii="Aptos" w:eastAsia="Times New Roman" w:hAnsi="Aptos"/>
        </w:rPr>
        <w:t>were somewhat</w:t>
      </w:r>
      <w:r w:rsidRPr="006659AE">
        <w:rPr>
          <w:rFonts w:ascii="Aptos" w:eastAsia="Times New Roman" w:hAnsi="Aptos"/>
        </w:rPr>
        <w:t xml:space="preserve"> surprising findings given the huge volume of online content produced by arts organisations during the </w:t>
      </w:r>
      <w:r w:rsidR="00553791" w:rsidRPr="006659AE">
        <w:rPr>
          <w:rFonts w:ascii="Aptos" w:eastAsia="Times New Roman" w:hAnsi="Aptos"/>
        </w:rPr>
        <w:t xml:space="preserve">Covid-19 </w:t>
      </w:r>
      <w:r w:rsidRPr="006659AE">
        <w:rPr>
          <w:rFonts w:ascii="Aptos" w:eastAsia="Times New Roman" w:hAnsi="Aptos"/>
        </w:rPr>
        <w:t>pandemic, and the growing dominance of the online world.</w:t>
      </w:r>
      <w:r w:rsidR="00343468" w:rsidRPr="006659AE">
        <w:rPr>
          <w:rStyle w:val="FootnoteReference"/>
          <w:rFonts w:ascii="Aptos" w:eastAsia="Times New Roman" w:hAnsi="Aptos"/>
        </w:rPr>
        <w:footnoteReference w:id="10"/>
      </w:r>
      <w:r w:rsidR="00E20609" w:rsidRPr="006659AE">
        <w:rPr>
          <w:rFonts w:ascii="Aptos" w:eastAsia="Times New Roman" w:hAnsi="Aptos"/>
        </w:rPr>
        <w:t xml:space="preserve"> T</w:t>
      </w:r>
      <w:r w:rsidR="000C435B" w:rsidRPr="006659AE">
        <w:rPr>
          <w:rFonts w:ascii="Aptos" w:eastAsia="Times New Roman" w:hAnsi="Aptos"/>
        </w:rPr>
        <w:t xml:space="preserve">his research is being </w:t>
      </w:r>
      <w:r w:rsidR="00F64971" w:rsidRPr="006659AE">
        <w:rPr>
          <w:rFonts w:ascii="Aptos" w:eastAsia="Times New Roman" w:hAnsi="Aptos"/>
        </w:rPr>
        <w:t>repeated at present</w:t>
      </w:r>
      <w:r w:rsidR="00255522" w:rsidRPr="006659AE">
        <w:rPr>
          <w:rFonts w:ascii="Aptos" w:eastAsia="Times New Roman" w:hAnsi="Aptos"/>
        </w:rPr>
        <w:t>, f</w:t>
      </w:r>
      <w:r w:rsidR="00123716" w:rsidRPr="006659AE">
        <w:rPr>
          <w:rFonts w:ascii="Aptos" w:eastAsia="Times New Roman" w:hAnsi="Aptos"/>
        </w:rPr>
        <w:t>or release later in 20</w:t>
      </w:r>
      <w:r w:rsidR="00465831" w:rsidRPr="006659AE">
        <w:rPr>
          <w:rFonts w:ascii="Aptos" w:eastAsia="Times New Roman" w:hAnsi="Aptos"/>
        </w:rPr>
        <w:t>25</w:t>
      </w:r>
      <w:r w:rsidR="00255522" w:rsidRPr="006659AE">
        <w:rPr>
          <w:rFonts w:ascii="Aptos" w:eastAsia="Times New Roman" w:hAnsi="Aptos"/>
        </w:rPr>
        <w:t>.</w:t>
      </w:r>
    </w:p>
    <w:p w14:paraId="404A71D4" w14:textId="77777777" w:rsidR="005E2C43" w:rsidRPr="006659AE" w:rsidRDefault="005E2C43" w:rsidP="00DB34C5">
      <w:pPr>
        <w:spacing w:after="0" w:line="240" w:lineRule="auto"/>
        <w:rPr>
          <w:rFonts w:ascii="Aptos" w:hAnsi="Aptos"/>
          <w:b/>
          <w:bCs/>
        </w:rPr>
      </w:pPr>
    </w:p>
    <w:p w14:paraId="642D4C88" w14:textId="2046E447" w:rsidR="00A532AC" w:rsidRPr="006659AE" w:rsidRDefault="00A532AC" w:rsidP="00DB34C5">
      <w:pPr>
        <w:pStyle w:val="Heading1"/>
        <w:spacing w:before="0" w:after="0" w:line="240" w:lineRule="auto"/>
        <w:rPr>
          <w:rFonts w:ascii="Aptos" w:hAnsi="Aptos"/>
          <w:b/>
          <w:bCs/>
          <w:color w:val="auto"/>
          <w:sz w:val="22"/>
          <w:szCs w:val="22"/>
        </w:rPr>
      </w:pPr>
      <w:r w:rsidRPr="006659AE">
        <w:rPr>
          <w:rFonts w:ascii="Aptos" w:hAnsi="Aptos"/>
          <w:b/>
          <w:bCs/>
          <w:color w:val="auto"/>
          <w:sz w:val="22"/>
          <w:szCs w:val="22"/>
        </w:rPr>
        <w:t>Background on Creative New Zealand</w:t>
      </w:r>
    </w:p>
    <w:p w14:paraId="2E53C796" w14:textId="77777777" w:rsidR="00A424BD" w:rsidRPr="006659AE" w:rsidRDefault="00A424BD" w:rsidP="00DB34C5">
      <w:pPr>
        <w:pStyle w:val="Style1"/>
        <w:numPr>
          <w:ilvl w:val="0"/>
          <w:numId w:val="0"/>
        </w:numPr>
        <w:spacing w:before="0" w:after="0"/>
        <w:ind w:left="567"/>
        <w:rPr>
          <w:rFonts w:ascii="Aptos" w:hAnsi="Aptos"/>
        </w:rPr>
      </w:pPr>
    </w:p>
    <w:p w14:paraId="70EE8F22" w14:textId="77777777" w:rsidR="00FE6A82" w:rsidRPr="006659AE" w:rsidRDefault="00FE6A82" w:rsidP="00DB34C5">
      <w:pPr>
        <w:pStyle w:val="ListParagraph"/>
        <w:numPr>
          <w:ilvl w:val="0"/>
          <w:numId w:val="13"/>
        </w:numPr>
        <w:spacing w:after="0" w:line="240" w:lineRule="auto"/>
        <w:ind w:left="567" w:hanging="567"/>
        <w:contextualSpacing w:val="0"/>
        <w:rPr>
          <w:rFonts w:ascii="Aptos" w:eastAsia="Calibri" w:hAnsi="Aptos" w:cstheme="minorHAnsi"/>
          <w:vanish/>
          <w:kern w:val="0"/>
          <w14:ligatures w14:val="none"/>
        </w:rPr>
      </w:pPr>
    </w:p>
    <w:p w14:paraId="1AD8A756" w14:textId="77777777" w:rsidR="00FE6A82" w:rsidRPr="006659AE" w:rsidRDefault="00FE6A82" w:rsidP="00DB34C5">
      <w:pPr>
        <w:pStyle w:val="ListParagraph"/>
        <w:numPr>
          <w:ilvl w:val="0"/>
          <w:numId w:val="13"/>
        </w:numPr>
        <w:spacing w:after="0" w:line="240" w:lineRule="auto"/>
        <w:ind w:left="567" w:hanging="567"/>
        <w:contextualSpacing w:val="0"/>
        <w:rPr>
          <w:rFonts w:ascii="Aptos" w:eastAsia="Calibri" w:hAnsi="Aptos" w:cstheme="minorHAnsi"/>
          <w:vanish/>
          <w:kern w:val="0"/>
          <w14:ligatures w14:val="none"/>
        </w:rPr>
      </w:pPr>
    </w:p>
    <w:p w14:paraId="63BE77BE" w14:textId="77777777" w:rsidR="00FE6A82" w:rsidRPr="006659AE" w:rsidRDefault="00FE6A82" w:rsidP="00DB34C5">
      <w:pPr>
        <w:pStyle w:val="ListParagraph"/>
        <w:numPr>
          <w:ilvl w:val="0"/>
          <w:numId w:val="13"/>
        </w:numPr>
        <w:spacing w:after="0" w:line="240" w:lineRule="auto"/>
        <w:ind w:left="567" w:hanging="567"/>
        <w:contextualSpacing w:val="0"/>
        <w:rPr>
          <w:rFonts w:ascii="Aptos" w:eastAsia="Calibri" w:hAnsi="Aptos" w:cstheme="minorHAnsi"/>
          <w:vanish/>
          <w:kern w:val="0"/>
          <w14:ligatures w14:val="none"/>
        </w:rPr>
      </w:pPr>
    </w:p>
    <w:p w14:paraId="546F75B0" w14:textId="77777777" w:rsidR="00FE6A82" w:rsidRPr="006659AE" w:rsidRDefault="00FE6A82" w:rsidP="00DB34C5">
      <w:pPr>
        <w:pStyle w:val="ListParagraph"/>
        <w:numPr>
          <w:ilvl w:val="0"/>
          <w:numId w:val="13"/>
        </w:numPr>
        <w:spacing w:after="0" w:line="240" w:lineRule="auto"/>
        <w:ind w:left="567" w:hanging="567"/>
        <w:contextualSpacing w:val="0"/>
        <w:rPr>
          <w:rFonts w:ascii="Aptos" w:eastAsia="Calibri" w:hAnsi="Aptos" w:cstheme="minorHAnsi"/>
          <w:vanish/>
          <w:kern w:val="0"/>
          <w14:ligatures w14:val="none"/>
        </w:rPr>
      </w:pPr>
    </w:p>
    <w:p w14:paraId="2AAA5721" w14:textId="77777777" w:rsidR="00FE6A82" w:rsidRPr="006659AE" w:rsidRDefault="00FE6A82" w:rsidP="00DB34C5">
      <w:pPr>
        <w:pStyle w:val="ListParagraph"/>
        <w:numPr>
          <w:ilvl w:val="0"/>
          <w:numId w:val="13"/>
        </w:numPr>
        <w:spacing w:after="0" w:line="240" w:lineRule="auto"/>
        <w:ind w:left="567" w:hanging="567"/>
        <w:contextualSpacing w:val="0"/>
        <w:rPr>
          <w:rFonts w:ascii="Aptos" w:eastAsia="Calibri" w:hAnsi="Aptos" w:cstheme="minorHAnsi"/>
          <w:vanish/>
          <w:kern w:val="0"/>
          <w14:ligatures w14:val="none"/>
        </w:rPr>
      </w:pPr>
    </w:p>
    <w:p w14:paraId="3F7C87AA" w14:textId="77777777" w:rsidR="00FE6A82" w:rsidRPr="006659AE" w:rsidRDefault="00FE6A82" w:rsidP="00DB34C5">
      <w:pPr>
        <w:pStyle w:val="ListParagraph"/>
        <w:numPr>
          <w:ilvl w:val="0"/>
          <w:numId w:val="13"/>
        </w:numPr>
        <w:spacing w:after="0" w:line="240" w:lineRule="auto"/>
        <w:ind w:left="567" w:hanging="567"/>
        <w:contextualSpacing w:val="0"/>
        <w:rPr>
          <w:rFonts w:ascii="Aptos" w:eastAsia="Calibri" w:hAnsi="Aptos" w:cstheme="minorHAnsi"/>
          <w:vanish/>
          <w:kern w:val="0"/>
          <w14:ligatures w14:val="none"/>
        </w:rPr>
      </w:pPr>
    </w:p>
    <w:p w14:paraId="26B6A914" w14:textId="77777777" w:rsidR="00FE6A82" w:rsidRPr="006659AE" w:rsidRDefault="00FE6A82" w:rsidP="00DB34C5">
      <w:pPr>
        <w:pStyle w:val="ListParagraph"/>
        <w:numPr>
          <w:ilvl w:val="0"/>
          <w:numId w:val="13"/>
        </w:numPr>
        <w:spacing w:after="0" w:line="240" w:lineRule="auto"/>
        <w:ind w:left="567" w:hanging="567"/>
        <w:contextualSpacing w:val="0"/>
        <w:rPr>
          <w:rFonts w:ascii="Aptos" w:eastAsia="Calibri" w:hAnsi="Aptos" w:cstheme="minorHAnsi"/>
          <w:vanish/>
          <w:kern w:val="0"/>
          <w14:ligatures w14:val="none"/>
        </w:rPr>
      </w:pPr>
    </w:p>
    <w:p w14:paraId="1FBFD46D" w14:textId="77777777" w:rsidR="00FE6A82" w:rsidRPr="006659AE" w:rsidRDefault="00FE6A82" w:rsidP="00DB34C5">
      <w:pPr>
        <w:pStyle w:val="ListParagraph"/>
        <w:numPr>
          <w:ilvl w:val="0"/>
          <w:numId w:val="13"/>
        </w:numPr>
        <w:spacing w:after="0" w:line="240" w:lineRule="auto"/>
        <w:ind w:left="567" w:hanging="567"/>
        <w:contextualSpacing w:val="0"/>
        <w:rPr>
          <w:rFonts w:ascii="Aptos" w:eastAsia="Calibri" w:hAnsi="Aptos" w:cstheme="minorHAnsi"/>
          <w:vanish/>
          <w:kern w:val="0"/>
          <w14:ligatures w14:val="none"/>
        </w:rPr>
      </w:pPr>
    </w:p>
    <w:p w14:paraId="7D6C7F90" w14:textId="77777777" w:rsidR="00FE6A82" w:rsidRPr="006659AE" w:rsidRDefault="00FE6A82" w:rsidP="00DB34C5">
      <w:pPr>
        <w:pStyle w:val="ListParagraph"/>
        <w:numPr>
          <w:ilvl w:val="0"/>
          <w:numId w:val="13"/>
        </w:numPr>
        <w:spacing w:after="0" w:line="240" w:lineRule="auto"/>
        <w:ind w:left="567" w:hanging="567"/>
        <w:contextualSpacing w:val="0"/>
        <w:rPr>
          <w:rFonts w:ascii="Aptos" w:eastAsia="Calibri" w:hAnsi="Aptos" w:cstheme="minorHAnsi"/>
          <w:vanish/>
          <w:kern w:val="0"/>
          <w14:ligatures w14:val="none"/>
        </w:rPr>
      </w:pPr>
    </w:p>
    <w:p w14:paraId="6BA40B41" w14:textId="77777777" w:rsidR="00FE6A82" w:rsidRPr="006659AE" w:rsidRDefault="00FE6A82" w:rsidP="00DB34C5">
      <w:pPr>
        <w:pStyle w:val="ListParagraph"/>
        <w:numPr>
          <w:ilvl w:val="0"/>
          <w:numId w:val="13"/>
        </w:numPr>
        <w:spacing w:after="0" w:line="240" w:lineRule="auto"/>
        <w:ind w:left="567" w:hanging="567"/>
        <w:contextualSpacing w:val="0"/>
        <w:rPr>
          <w:rFonts w:ascii="Aptos" w:eastAsia="Calibri" w:hAnsi="Aptos" w:cstheme="minorHAnsi"/>
          <w:vanish/>
          <w:kern w:val="0"/>
          <w14:ligatures w14:val="none"/>
        </w:rPr>
      </w:pPr>
    </w:p>
    <w:p w14:paraId="262F1DD9" w14:textId="77777777" w:rsidR="00FE6A82" w:rsidRPr="006659AE" w:rsidRDefault="00FE6A82" w:rsidP="00DB34C5">
      <w:pPr>
        <w:pStyle w:val="ListParagraph"/>
        <w:numPr>
          <w:ilvl w:val="0"/>
          <w:numId w:val="13"/>
        </w:numPr>
        <w:spacing w:after="0" w:line="240" w:lineRule="auto"/>
        <w:ind w:left="567" w:hanging="567"/>
        <w:contextualSpacing w:val="0"/>
        <w:rPr>
          <w:rFonts w:ascii="Aptos" w:eastAsia="Calibri" w:hAnsi="Aptos" w:cstheme="minorHAnsi"/>
          <w:vanish/>
          <w:kern w:val="0"/>
          <w14:ligatures w14:val="none"/>
        </w:rPr>
      </w:pPr>
    </w:p>
    <w:p w14:paraId="1795E15D" w14:textId="77777777" w:rsidR="00FE6A82" w:rsidRPr="006659AE" w:rsidRDefault="00FE6A82" w:rsidP="00DB34C5">
      <w:pPr>
        <w:pStyle w:val="ListParagraph"/>
        <w:numPr>
          <w:ilvl w:val="0"/>
          <w:numId w:val="13"/>
        </w:numPr>
        <w:spacing w:after="0" w:line="240" w:lineRule="auto"/>
        <w:ind w:left="567" w:hanging="567"/>
        <w:contextualSpacing w:val="0"/>
        <w:rPr>
          <w:rFonts w:ascii="Aptos" w:eastAsia="Calibri" w:hAnsi="Aptos" w:cstheme="minorHAnsi"/>
          <w:vanish/>
          <w:kern w:val="0"/>
          <w14:ligatures w14:val="none"/>
        </w:rPr>
      </w:pPr>
    </w:p>
    <w:p w14:paraId="768C504C" w14:textId="77777777" w:rsidR="00FE6A82" w:rsidRPr="006659AE" w:rsidRDefault="00FE6A82" w:rsidP="00DB34C5">
      <w:pPr>
        <w:pStyle w:val="ListParagraph"/>
        <w:numPr>
          <w:ilvl w:val="0"/>
          <w:numId w:val="13"/>
        </w:numPr>
        <w:spacing w:after="0" w:line="240" w:lineRule="auto"/>
        <w:ind w:left="567" w:hanging="567"/>
        <w:contextualSpacing w:val="0"/>
        <w:rPr>
          <w:rFonts w:ascii="Aptos" w:eastAsia="Calibri" w:hAnsi="Aptos" w:cstheme="minorHAnsi"/>
          <w:vanish/>
          <w:kern w:val="0"/>
          <w14:ligatures w14:val="none"/>
        </w:rPr>
      </w:pPr>
    </w:p>
    <w:p w14:paraId="6B1D5984" w14:textId="77777777" w:rsidR="00FE6A82" w:rsidRPr="006659AE" w:rsidRDefault="00FE6A82" w:rsidP="00DB34C5">
      <w:pPr>
        <w:pStyle w:val="ListParagraph"/>
        <w:numPr>
          <w:ilvl w:val="0"/>
          <w:numId w:val="13"/>
        </w:numPr>
        <w:spacing w:after="0" w:line="240" w:lineRule="auto"/>
        <w:ind w:left="567" w:hanging="567"/>
        <w:contextualSpacing w:val="0"/>
        <w:rPr>
          <w:rFonts w:ascii="Aptos" w:eastAsia="Calibri" w:hAnsi="Aptos" w:cstheme="minorHAnsi"/>
          <w:vanish/>
          <w:kern w:val="0"/>
          <w14:ligatures w14:val="none"/>
        </w:rPr>
      </w:pPr>
    </w:p>
    <w:p w14:paraId="7E34E73E" w14:textId="77777777" w:rsidR="006E0C72" w:rsidRPr="006659AE" w:rsidRDefault="006E0C72" w:rsidP="00DB34C5">
      <w:pPr>
        <w:pStyle w:val="ListParagraph"/>
        <w:numPr>
          <w:ilvl w:val="0"/>
          <w:numId w:val="13"/>
        </w:numPr>
        <w:spacing w:after="0" w:line="240" w:lineRule="auto"/>
        <w:ind w:left="567" w:hanging="567"/>
        <w:contextualSpacing w:val="0"/>
        <w:rPr>
          <w:rFonts w:ascii="Aptos" w:eastAsia="Calibri" w:hAnsi="Aptos" w:cstheme="minorHAnsi"/>
          <w:vanish/>
          <w:kern w:val="0"/>
          <w14:ligatures w14:val="none"/>
        </w:rPr>
      </w:pPr>
    </w:p>
    <w:p w14:paraId="3F01A186" w14:textId="77777777" w:rsidR="006E0C72" w:rsidRPr="006659AE" w:rsidRDefault="006E0C72" w:rsidP="00DB34C5">
      <w:pPr>
        <w:pStyle w:val="ListParagraph"/>
        <w:numPr>
          <w:ilvl w:val="0"/>
          <w:numId w:val="13"/>
        </w:numPr>
        <w:spacing w:after="0" w:line="240" w:lineRule="auto"/>
        <w:ind w:left="567" w:hanging="567"/>
        <w:contextualSpacing w:val="0"/>
        <w:rPr>
          <w:rFonts w:ascii="Aptos" w:eastAsia="Calibri" w:hAnsi="Aptos" w:cstheme="minorHAnsi"/>
          <w:vanish/>
          <w:kern w:val="0"/>
          <w14:ligatures w14:val="none"/>
        </w:rPr>
      </w:pPr>
    </w:p>
    <w:p w14:paraId="2419C44B" w14:textId="77777777" w:rsidR="006E0C72" w:rsidRPr="006659AE" w:rsidRDefault="006E0C72" w:rsidP="00DB34C5">
      <w:pPr>
        <w:pStyle w:val="ListParagraph"/>
        <w:numPr>
          <w:ilvl w:val="0"/>
          <w:numId w:val="13"/>
        </w:numPr>
        <w:spacing w:after="0" w:line="240" w:lineRule="auto"/>
        <w:ind w:left="567" w:hanging="567"/>
        <w:contextualSpacing w:val="0"/>
        <w:rPr>
          <w:rFonts w:ascii="Aptos" w:eastAsia="Calibri" w:hAnsi="Aptos" w:cstheme="minorHAnsi"/>
          <w:vanish/>
          <w:kern w:val="0"/>
          <w14:ligatures w14:val="none"/>
        </w:rPr>
      </w:pPr>
    </w:p>
    <w:p w14:paraId="1CAB64E3" w14:textId="77777777" w:rsidR="006E0C72" w:rsidRPr="006659AE" w:rsidRDefault="006E0C72" w:rsidP="00DB34C5">
      <w:pPr>
        <w:pStyle w:val="ListParagraph"/>
        <w:numPr>
          <w:ilvl w:val="0"/>
          <w:numId w:val="13"/>
        </w:numPr>
        <w:spacing w:after="0" w:line="240" w:lineRule="auto"/>
        <w:ind w:left="567" w:hanging="567"/>
        <w:contextualSpacing w:val="0"/>
        <w:rPr>
          <w:rFonts w:ascii="Aptos" w:eastAsia="Calibri" w:hAnsi="Aptos" w:cstheme="minorHAnsi"/>
          <w:vanish/>
          <w:kern w:val="0"/>
          <w14:ligatures w14:val="none"/>
        </w:rPr>
      </w:pPr>
    </w:p>
    <w:p w14:paraId="140073F9" w14:textId="77777777" w:rsidR="006E0C72" w:rsidRPr="006659AE" w:rsidRDefault="006E0C72" w:rsidP="00DB34C5">
      <w:pPr>
        <w:pStyle w:val="ListParagraph"/>
        <w:numPr>
          <w:ilvl w:val="0"/>
          <w:numId w:val="13"/>
        </w:numPr>
        <w:spacing w:after="0" w:line="240" w:lineRule="auto"/>
        <w:ind w:left="567" w:hanging="567"/>
        <w:contextualSpacing w:val="0"/>
        <w:rPr>
          <w:rFonts w:ascii="Aptos" w:eastAsia="Calibri" w:hAnsi="Aptos" w:cstheme="minorHAnsi"/>
          <w:vanish/>
          <w:kern w:val="0"/>
          <w14:ligatures w14:val="none"/>
        </w:rPr>
      </w:pPr>
    </w:p>
    <w:p w14:paraId="401D3857" w14:textId="77777777" w:rsidR="006E0C72" w:rsidRPr="006659AE" w:rsidRDefault="006E0C72" w:rsidP="00DB34C5">
      <w:pPr>
        <w:pStyle w:val="ListParagraph"/>
        <w:numPr>
          <w:ilvl w:val="0"/>
          <w:numId w:val="13"/>
        </w:numPr>
        <w:spacing w:after="0" w:line="240" w:lineRule="auto"/>
        <w:ind w:left="567" w:hanging="567"/>
        <w:contextualSpacing w:val="0"/>
        <w:rPr>
          <w:rFonts w:ascii="Aptos" w:eastAsia="Calibri" w:hAnsi="Aptos" w:cstheme="minorHAnsi"/>
          <w:vanish/>
          <w:kern w:val="0"/>
          <w14:ligatures w14:val="none"/>
        </w:rPr>
      </w:pPr>
    </w:p>
    <w:p w14:paraId="7BDF5D53" w14:textId="77777777" w:rsidR="006E0C72" w:rsidRPr="006659AE" w:rsidRDefault="006E0C72" w:rsidP="00DB34C5">
      <w:pPr>
        <w:pStyle w:val="ListParagraph"/>
        <w:numPr>
          <w:ilvl w:val="0"/>
          <w:numId w:val="13"/>
        </w:numPr>
        <w:spacing w:after="0" w:line="240" w:lineRule="auto"/>
        <w:ind w:left="567" w:hanging="567"/>
        <w:contextualSpacing w:val="0"/>
        <w:rPr>
          <w:rFonts w:ascii="Aptos" w:eastAsia="Calibri" w:hAnsi="Aptos" w:cstheme="minorHAnsi"/>
          <w:vanish/>
          <w:kern w:val="0"/>
          <w14:ligatures w14:val="none"/>
        </w:rPr>
      </w:pPr>
    </w:p>
    <w:p w14:paraId="4706E98C" w14:textId="77777777" w:rsidR="006E0C72" w:rsidRPr="006659AE" w:rsidRDefault="006E0C72" w:rsidP="00DB34C5">
      <w:pPr>
        <w:pStyle w:val="ListParagraph"/>
        <w:numPr>
          <w:ilvl w:val="0"/>
          <w:numId w:val="13"/>
        </w:numPr>
        <w:spacing w:after="0" w:line="240" w:lineRule="auto"/>
        <w:ind w:left="567" w:hanging="567"/>
        <w:contextualSpacing w:val="0"/>
        <w:rPr>
          <w:rFonts w:ascii="Aptos" w:eastAsia="Calibri" w:hAnsi="Aptos" w:cstheme="minorHAnsi"/>
          <w:vanish/>
          <w:kern w:val="0"/>
          <w14:ligatures w14:val="none"/>
        </w:rPr>
      </w:pPr>
    </w:p>
    <w:p w14:paraId="31197CAD" w14:textId="77777777" w:rsidR="006E0C72" w:rsidRPr="006659AE" w:rsidRDefault="006E0C72" w:rsidP="00DB34C5">
      <w:pPr>
        <w:pStyle w:val="ListParagraph"/>
        <w:numPr>
          <w:ilvl w:val="0"/>
          <w:numId w:val="13"/>
        </w:numPr>
        <w:spacing w:after="0" w:line="240" w:lineRule="auto"/>
        <w:ind w:left="567" w:hanging="567"/>
        <w:contextualSpacing w:val="0"/>
        <w:rPr>
          <w:rFonts w:ascii="Aptos" w:eastAsia="Calibri" w:hAnsi="Aptos" w:cstheme="minorHAnsi"/>
          <w:vanish/>
          <w:kern w:val="0"/>
          <w14:ligatures w14:val="none"/>
        </w:rPr>
      </w:pPr>
    </w:p>
    <w:p w14:paraId="18161F4E" w14:textId="77777777" w:rsidR="006E0C72" w:rsidRPr="006659AE" w:rsidRDefault="006E0C72" w:rsidP="00DB34C5">
      <w:pPr>
        <w:pStyle w:val="ListParagraph"/>
        <w:numPr>
          <w:ilvl w:val="0"/>
          <w:numId w:val="13"/>
        </w:numPr>
        <w:spacing w:after="0" w:line="240" w:lineRule="auto"/>
        <w:ind w:left="567" w:hanging="567"/>
        <w:contextualSpacing w:val="0"/>
        <w:rPr>
          <w:rFonts w:ascii="Aptos" w:eastAsia="Calibri" w:hAnsi="Aptos" w:cstheme="minorHAnsi"/>
          <w:vanish/>
          <w:kern w:val="0"/>
          <w14:ligatures w14:val="none"/>
        </w:rPr>
      </w:pPr>
    </w:p>
    <w:p w14:paraId="74A46112" w14:textId="77777777" w:rsidR="006E0C72" w:rsidRPr="006659AE" w:rsidRDefault="006E0C72" w:rsidP="00DB34C5">
      <w:pPr>
        <w:pStyle w:val="ListParagraph"/>
        <w:numPr>
          <w:ilvl w:val="0"/>
          <w:numId w:val="13"/>
        </w:numPr>
        <w:spacing w:after="0" w:line="240" w:lineRule="auto"/>
        <w:ind w:left="567" w:hanging="567"/>
        <w:contextualSpacing w:val="0"/>
        <w:rPr>
          <w:rFonts w:ascii="Aptos" w:eastAsia="Calibri" w:hAnsi="Aptos" w:cstheme="minorHAnsi"/>
          <w:vanish/>
          <w:kern w:val="0"/>
          <w14:ligatures w14:val="none"/>
        </w:rPr>
      </w:pPr>
    </w:p>
    <w:p w14:paraId="63C955A2" w14:textId="23BBBF3E" w:rsidR="00E935B1" w:rsidRPr="006659AE" w:rsidRDefault="00A532AC" w:rsidP="00DB34C5">
      <w:pPr>
        <w:pStyle w:val="Style1"/>
        <w:numPr>
          <w:ilvl w:val="0"/>
          <w:numId w:val="13"/>
        </w:numPr>
        <w:spacing w:before="0" w:after="0"/>
        <w:ind w:left="567" w:hanging="567"/>
        <w:rPr>
          <w:rFonts w:ascii="Aptos" w:hAnsi="Aptos"/>
        </w:rPr>
      </w:pPr>
      <w:r w:rsidRPr="006659AE">
        <w:rPr>
          <w:rFonts w:ascii="Aptos" w:hAnsi="Aptos"/>
        </w:rPr>
        <w:t xml:space="preserve">Creative New Zealand is the national arts development agency of Aotearoa New Zealand, responsible for delivering government </w:t>
      </w:r>
      <w:r w:rsidRPr="006659AE">
        <w:rPr>
          <w:rFonts w:ascii="Aptos" w:hAnsi="Aptos"/>
          <w:bCs/>
        </w:rPr>
        <w:t>support</w:t>
      </w:r>
      <w:r w:rsidRPr="006659AE">
        <w:rPr>
          <w:rFonts w:ascii="Aptos" w:hAnsi="Aptos"/>
        </w:rPr>
        <w:t xml:space="preserve"> for the arts. We’re an autonomous Crown entity, first established as the Queen Elizabeth II Arts Council in 1964 and continued under the </w:t>
      </w:r>
      <w:hyperlink r:id="rId14" w:history="1">
        <w:r w:rsidRPr="006659AE">
          <w:rPr>
            <w:rStyle w:val="Hyperlink"/>
            <w:rFonts w:ascii="Aptos" w:hAnsi="Aptos"/>
            <w:color w:val="0070C0"/>
          </w:rPr>
          <w:t>Arts Council of New Zealand Toi Aotearoa Act 2014</w:t>
        </w:r>
      </w:hyperlink>
      <w:r w:rsidRPr="006659AE">
        <w:rPr>
          <w:rFonts w:ascii="Aptos" w:hAnsi="Aptos"/>
        </w:rPr>
        <w:t xml:space="preserve">. </w:t>
      </w:r>
    </w:p>
    <w:p w14:paraId="36D2C12D" w14:textId="77777777" w:rsidR="00551903" w:rsidRPr="006659AE" w:rsidRDefault="00551903" w:rsidP="00DB34C5">
      <w:pPr>
        <w:pStyle w:val="Style1"/>
        <w:numPr>
          <w:ilvl w:val="0"/>
          <w:numId w:val="0"/>
        </w:numPr>
        <w:spacing w:before="0" w:after="0"/>
        <w:ind w:left="567" w:hanging="567"/>
        <w:rPr>
          <w:rFonts w:ascii="Aptos" w:hAnsi="Aptos"/>
        </w:rPr>
      </w:pPr>
    </w:p>
    <w:p w14:paraId="045734EB" w14:textId="7099E5C9" w:rsidR="00E935B1" w:rsidRPr="006659AE" w:rsidRDefault="00A532AC" w:rsidP="00DB34C5">
      <w:pPr>
        <w:pStyle w:val="Style1"/>
        <w:numPr>
          <w:ilvl w:val="0"/>
          <w:numId w:val="13"/>
        </w:numPr>
        <w:spacing w:before="0" w:after="0"/>
        <w:ind w:left="567" w:hanging="567"/>
        <w:rPr>
          <w:rFonts w:ascii="Aptos" w:hAnsi="Aptos"/>
        </w:rPr>
      </w:pPr>
      <w:r w:rsidRPr="006659AE">
        <w:rPr>
          <w:rFonts w:ascii="Aptos" w:hAnsi="Aptos"/>
        </w:rPr>
        <w:t xml:space="preserve">Creative New Zealand receives funding through the New Zealand Lottery </w:t>
      </w:r>
      <w:r w:rsidRPr="006659AE">
        <w:rPr>
          <w:rFonts w:ascii="Aptos" w:eastAsia="Times New Roman" w:hAnsi="Aptos"/>
          <w:lang w:eastAsia="en-NZ"/>
        </w:rPr>
        <w:t>Grants</w:t>
      </w:r>
      <w:r w:rsidRPr="006659AE">
        <w:rPr>
          <w:rFonts w:ascii="Aptos" w:hAnsi="Aptos"/>
        </w:rPr>
        <w:t xml:space="preserve"> Board Te</w:t>
      </w:r>
      <w:r w:rsidR="00C60A0C" w:rsidRPr="006659AE">
        <w:rPr>
          <w:rFonts w:ascii="Aptos" w:hAnsi="Aptos"/>
        </w:rPr>
        <w:t> </w:t>
      </w:r>
      <w:r w:rsidRPr="006659AE">
        <w:rPr>
          <w:rFonts w:ascii="Aptos" w:hAnsi="Aptos"/>
        </w:rPr>
        <w:t>Puna Tahua and Vote: Arts, Culture and Heritage. In 202</w:t>
      </w:r>
      <w:r w:rsidR="004E0EEE" w:rsidRPr="006659AE">
        <w:rPr>
          <w:rFonts w:ascii="Aptos" w:hAnsi="Aptos"/>
        </w:rPr>
        <w:t>4</w:t>
      </w:r>
      <w:r w:rsidRPr="006659AE">
        <w:rPr>
          <w:rFonts w:ascii="Aptos" w:hAnsi="Aptos"/>
        </w:rPr>
        <w:t>/2</w:t>
      </w:r>
      <w:r w:rsidR="004E0EEE" w:rsidRPr="006659AE">
        <w:rPr>
          <w:rFonts w:ascii="Aptos" w:hAnsi="Aptos"/>
        </w:rPr>
        <w:t>5</w:t>
      </w:r>
      <w:r w:rsidRPr="006659AE">
        <w:rPr>
          <w:rFonts w:ascii="Aptos" w:hAnsi="Aptos"/>
        </w:rPr>
        <w:t>, Creative New Zealand</w:t>
      </w:r>
      <w:r w:rsidRPr="006659AE">
        <w:rPr>
          <w:rFonts w:ascii="Aptos" w:hAnsi="Aptos"/>
          <w:b/>
        </w:rPr>
        <w:t xml:space="preserve"> invested $</w:t>
      </w:r>
      <w:r w:rsidR="001B013A" w:rsidRPr="006659AE">
        <w:rPr>
          <w:rFonts w:ascii="Aptos" w:hAnsi="Aptos"/>
          <w:b/>
        </w:rPr>
        <w:t>61.389</w:t>
      </w:r>
      <w:r w:rsidRPr="006659AE">
        <w:rPr>
          <w:rFonts w:ascii="Aptos" w:hAnsi="Aptos"/>
          <w:b/>
        </w:rPr>
        <w:t> million in the arts</w:t>
      </w:r>
      <w:r w:rsidRPr="006659AE">
        <w:rPr>
          <w:rFonts w:ascii="Aptos" w:hAnsi="Aptos"/>
        </w:rPr>
        <w:t xml:space="preserve">, supporting </w:t>
      </w:r>
      <w:r w:rsidR="00EC2D6F" w:rsidRPr="006659AE">
        <w:rPr>
          <w:rFonts w:ascii="Aptos" w:hAnsi="Aptos"/>
        </w:rPr>
        <w:t>arts</w:t>
      </w:r>
      <w:r w:rsidR="008D6B09">
        <w:rPr>
          <w:rFonts w:ascii="Aptos" w:hAnsi="Aptos"/>
        </w:rPr>
        <w:t xml:space="preserve"> and ngā toi Māori</w:t>
      </w:r>
      <w:r w:rsidR="00EC2D6F" w:rsidRPr="006659AE">
        <w:rPr>
          <w:rFonts w:ascii="Aptos" w:hAnsi="Aptos"/>
        </w:rPr>
        <w:t xml:space="preserve"> community </w:t>
      </w:r>
      <w:r w:rsidRPr="006659AE">
        <w:rPr>
          <w:rFonts w:ascii="Aptos" w:hAnsi="Aptos"/>
        </w:rPr>
        <w:t>through our funding, capability building, advocacy, leadership and partnering initiatives.</w:t>
      </w:r>
    </w:p>
    <w:p w14:paraId="5784AA84" w14:textId="77777777" w:rsidR="00E935B1" w:rsidRPr="006659AE" w:rsidRDefault="00E935B1" w:rsidP="00DB34C5">
      <w:pPr>
        <w:pStyle w:val="Style1"/>
        <w:numPr>
          <w:ilvl w:val="0"/>
          <w:numId w:val="0"/>
        </w:numPr>
        <w:spacing w:before="0" w:after="0"/>
        <w:rPr>
          <w:rFonts w:ascii="Aptos" w:hAnsi="Aptos"/>
        </w:rPr>
      </w:pPr>
    </w:p>
    <w:p w14:paraId="0B2480C3" w14:textId="4AC2C0BD" w:rsidR="00875032" w:rsidRPr="006659AE" w:rsidRDefault="00A532AC" w:rsidP="00DB34C5">
      <w:pPr>
        <w:pStyle w:val="Style1"/>
        <w:numPr>
          <w:ilvl w:val="0"/>
          <w:numId w:val="13"/>
        </w:numPr>
        <w:spacing w:before="0" w:after="0"/>
        <w:ind w:left="567" w:hanging="567"/>
        <w:rPr>
          <w:rFonts w:ascii="Aptos" w:hAnsi="Aptos"/>
        </w:rPr>
      </w:pPr>
      <w:r w:rsidRPr="006659AE">
        <w:rPr>
          <w:rFonts w:ascii="Aptos" w:hAnsi="Aptos"/>
          <w:color w:val="000000" w:themeColor="text1"/>
        </w:rPr>
        <w:t xml:space="preserve">Our </w:t>
      </w:r>
      <w:r w:rsidR="00EF5BEC" w:rsidRPr="006659AE">
        <w:rPr>
          <w:rFonts w:ascii="Aptos" w:hAnsi="Aptos"/>
          <w:color w:val="000000" w:themeColor="text1"/>
        </w:rPr>
        <w:t>strategic intentions</w:t>
      </w:r>
      <w:r w:rsidRPr="006659AE">
        <w:rPr>
          <w:rFonts w:ascii="Aptos" w:hAnsi="Aptos"/>
          <w:color w:val="000000" w:themeColor="text1"/>
        </w:rPr>
        <w:t xml:space="preserve">, set out in our </w:t>
      </w:r>
      <w:r w:rsidR="00B76B97" w:rsidRPr="006659AE">
        <w:rPr>
          <w:rFonts w:ascii="Aptos" w:hAnsi="Aptos"/>
        </w:rPr>
        <w:t>Statement of Intent 2025</w:t>
      </w:r>
      <w:r w:rsidR="00863152" w:rsidRPr="006659AE">
        <w:rPr>
          <w:rFonts w:ascii="Aptos" w:hAnsi="Aptos"/>
        </w:rPr>
        <w:t>–</w:t>
      </w:r>
      <w:r w:rsidR="00B76B97" w:rsidRPr="006659AE">
        <w:rPr>
          <w:rFonts w:ascii="Aptos" w:hAnsi="Aptos"/>
        </w:rPr>
        <w:t>2030</w:t>
      </w:r>
      <w:r w:rsidRPr="006659AE">
        <w:rPr>
          <w:rFonts w:ascii="Aptos" w:hAnsi="Aptos"/>
          <w:color w:val="000000" w:themeColor="text1"/>
        </w:rPr>
        <w:t xml:space="preserve">, </w:t>
      </w:r>
      <w:r w:rsidR="00DD5353" w:rsidRPr="006659AE">
        <w:rPr>
          <w:rFonts w:ascii="Aptos" w:hAnsi="Aptos"/>
          <w:color w:val="000000" w:themeColor="text1"/>
        </w:rPr>
        <w:t>are informed by</w:t>
      </w:r>
      <w:r w:rsidR="00FB7F8F" w:rsidRPr="006659AE">
        <w:rPr>
          <w:rFonts w:ascii="Aptos" w:hAnsi="Aptos"/>
          <w:color w:val="000000" w:themeColor="text1"/>
        </w:rPr>
        <w:t xml:space="preserve"> the vision and </w:t>
      </w:r>
      <w:r w:rsidR="00360E2E" w:rsidRPr="006659AE">
        <w:rPr>
          <w:rFonts w:ascii="Aptos" w:hAnsi="Aptos"/>
          <w:color w:val="000000" w:themeColor="text1"/>
        </w:rPr>
        <w:t>long-term goals of</w:t>
      </w:r>
      <w:r w:rsidR="00DD5353" w:rsidRPr="006659AE">
        <w:rPr>
          <w:rFonts w:ascii="Aptos" w:hAnsi="Aptos"/>
          <w:color w:val="000000" w:themeColor="text1"/>
        </w:rPr>
        <w:t xml:space="preserve"> our draft strategy</w:t>
      </w:r>
      <w:r w:rsidR="00B3582E" w:rsidRPr="006659AE">
        <w:rPr>
          <w:rFonts w:ascii="Aptos" w:hAnsi="Aptos"/>
          <w:color w:val="000000" w:themeColor="text1"/>
        </w:rPr>
        <w:t xml:space="preserve"> to 2040,</w:t>
      </w:r>
      <w:r w:rsidR="00DD5353" w:rsidRPr="006659AE">
        <w:rPr>
          <w:rFonts w:ascii="Aptos" w:hAnsi="Aptos"/>
          <w:color w:val="000000" w:themeColor="text1"/>
        </w:rPr>
        <w:t xml:space="preserve"> </w:t>
      </w:r>
      <w:r w:rsidR="00DD5353" w:rsidRPr="006659AE">
        <w:rPr>
          <w:rFonts w:ascii="Aptos" w:hAnsi="Aptos"/>
          <w:i/>
          <w:iCs/>
          <w:color w:val="000000" w:themeColor="text1"/>
        </w:rPr>
        <w:t>Tū Mai Rā, Toi Aotearoa</w:t>
      </w:r>
      <w:r w:rsidRPr="006659AE">
        <w:rPr>
          <w:rFonts w:ascii="Aptos" w:hAnsi="Aptos"/>
          <w:color w:val="000000" w:themeColor="text1"/>
        </w:rPr>
        <w:t>.</w:t>
      </w:r>
    </w:p>
    <w:p w14:paraId="126C6FB1" w14:textId="77777777" w:rsidR="00875032" w:rsidRPr="006659AE" w:rsidRDefault="00875032" w:rsidP="00DB34C5">
      <w:pPr>
        <w:pStyle w:val="ListParagraph"/>
        <w:spacing w:after="0" w:line="240" w:lineRule="auto"/>
        <w:contextualSpacing w:val="0"/>
        <w:rPr>
          <w:rFonts w:ascii="Aptos" w:hAnsi="Aptos"/>
        </w:rPr>
      </w:pPr>
    </w:p>
    <w:p w14:paraId="0C59932F" w14:textId="3E818DAA" w:rsidR="004753FD" w:rsidRPr="006659AE" w:rsidRDefault="004753FD" w:rsidP="00DB34C5">
      <w:pPr>
        <w:pStyle w:val="Style1"/>
        <w:numPr>
          <w:ilvl w:val="0"/>
          <w:numId w:val="13"/>
        </w:numPr>
        <w:spacing w:before="0" w:after="0"/>
        <w:ind w:left="567" w:hanging="567"/>
        <w:rPr>
          <w:rFonts w:ascii="Aptos" w:hAnsi="Aptos"/>
        </w:rPr>
      </w:pPr>
      <w:r w:rsidRPr="006659AE">
        <w:rPr>
          <w:rFonts w:ascii="Aptos" w:hAnsi="Aptos"/>
        </w:rPr>
        <w:t>Our vision reflects our ambition for the arts:</w:t>
      </w:r>
      <w:r w:rsidR="00875032" w:rsidRPr="006659AE">
        <w:rPr>
          <w:rFonts w:ascii="Aptos" w:hAnsi="Aptos"/>
        </w:rPr>
        <w:t xml:space="preserve"> </w:t>
      </w:r>
      <w:r w:rsidRPr="006659AE">
        <w:rPr>
          <w:rFonts w:ascii="Aptos" w:hAnsi="Aptos"/>
          <w:i/>
          <w:iCs/>
        </w:rPr>
        <w:t>The arts and ngā toi Māori are flourishing: created by a thriving arts community, enriching lives here and around the world.</w:t>
      </w:r>
    </w:p>
    <w:p w14:paraId="79AC1ADE" w14:textId="2E2282CB" w:rsidR="004E0042" w:rsidRPr="006659AE" w:rsidRDefault="004E0042" w:rsidP="007A34F8">
      <w:pPr>
        <w:pStyle w:val="Style1"/>
        <w:numPr>
          <w:ilvl w:val="0"/>
          <w:numId w:val="13"/>
        </w:numPr>
        <w:spacing w:before="220" w:after="0"/>
        <w:ind w:left="567" w:hanging="567"/>
        <w:rPr>
          <w:rFonts w:ascii="Aptos" w:hAnsi="Aptos"/>
        </w:rPr>
      </w:pPr>
      <w:r w:rsidRPr="006659AE">
        <w:rPr>
          <w:rFonts w:ascii="Aptos" w:hAnsi="Aptos"/>
        </w:rPr>
        <w:lastRenderedPageBreak/>
        <w:t>To achieve th</w:t>
      </w:r>
      <w:r w:rsidR="002A4D6A" w:rsidRPr="006659AE">
        <w:rPr>
          <w:rFonts w:ascii="Aptos" w:hAnsi="Aptos"/>
        </w:rPr>
        <w:t>is vision, we’ve identified five long-term goals that set out the changes we want to see</w:t>
      </w:r>
      <w:r w:rsidR="00813153" w:rsidRPr="006659AE">
        <w:rPr>
          <w:rFonts w:ascii="Aptos" w:hAnsi="Aptos"/>
        </w:rPr>
        <w:t xml:space="preserve">. We’ve </w:t>
      </w:r>
      <w:r w:rsidR="00F8664C" w:rsidRPr="006659AE">
        <w:rPr>
          <w:rFonts w:ascii="Aptos" w:hAnsi="Aptos"/>
        </w:rPr>
        <w:t xml:space="preserve">also </w:t>
      </w:r>
      <w:r w:rsidR="00813153" w:rsidRPr="006659AE">
        <w:rPr>
          <w:rFonts w:ascii="Aptos" w:hAnsi="Aptos"/>
        </w:rPr>
        <w:t>identified priorities that we will focus on in the medium term</w:t>
      </w:r>
      <w:r w:rsidR="003636D2">
        <w:rPr>
          <w:rFonts w:ascii="Aptos" w:hAnsi="Aptos"/>
        </w:rPr>
        <w:t>,</w:t>
      </w:r>
      <w:r w:rsidR="00813153" w:rsidRPr="006659AE">
        <w:rPr>
          <w:rFonts w:ascii="Aptos" w:hAnsi="Aptos"/>
        </w:rPr>
        <w:t xml:space="preserve"> along</w:t>
      </w:r>
      <w:r w:rsidR="00907BD8" w:rsidRPr="006659AE">
        <w:rPr>
          <w:rFonts w:ascii="Aptos" w:hAnsi="Aptos"/>
        </w:rPr>
        <w:t>side the delivery of our main programmes.</w:t>
      </w:r>
    </w:p>
    <w:p w14:paraId="72C8F714" w14:textId="4A58013B" w:rsidR="00907BD8" w:rsidRPr="006659AE" w:rsidRDefault="00907BD8" w:rsidP="00B66F57">
      <w:pPr>
        <w:pStyle w:val="Style1"/>
        <w:keepNext/>
        <w:numPr>
          <w:ilvl w:val="0"/>
          <w:numId w:val="13"/>
        </w:numPr>
        <w:spacing w:before="220" w:after="0"/>
        <w:ind w:left="567" w:hanging="567"/>
        <w:rPr>
          <w:rFonts w:ascii="Aptos" w:hAnsi="Aptos"/>
        </w:rPr>
      </w:pPr>
      <w:r w:rsidRPr="006659AE">
        <w:rPr>
          <w:rFonts w:ascii="Aptos" w:hAnsi="Aptos"/>
        </w:rPr>
        <w:t xml:space="preserve">Our </w:t>
      </w:r>
      <w:r w:rsidR="00863152" w:rsidRPr="006659AE">
        <w:rPr>
          <w:rFonts w:ascii="Aptos" w:hAnsi="Aptos"/>
        </w:rPr>
        <w:t xml:space="preserve">long-term </w:t>
      </w:r>
      <w:r w:rsidRPr="006659AE">
        <w:rPr>
          <w:rFonts w:ascii="Aptos" w:hAnsi="Aptos"/>
        </w:rPr>
        <w:t>goals</w:t>
      </w:r>
      <w:r w:rsidR="00863152" w:rsidRPr="006659AE">
        <w:rPr>
          <w:rFonts w:ascii="Aptos" w:hAnsi="Aptos"/>
        </w:rPr>
        <w:t xml:space="preserve"> </w:t>
      </w:r>
      <w:r w:rsidRPr="006659AE">
        <w:rPr>
          <w:rFonts w:ascii="Aptos" w:hAnsi="Aptos"/>
        </w:rPr>
        <w:t>are as follows</w:t>
      </w:r>
      <w:r w:rsidR="00863152" w:rsidRPr="006659AE">
        <w:rPr>
          <w:rFonts w:ascii="Aptos" w:hAnsi="Aptos"/>
        </w:rPr>
        <w:t>.</w:t>
      </w:r>
    </w:p>
    <w:p w14:paraId="310F2727" w14:textId="45AC8FF9" w:rsidR="00F57EC6" w:rsidRPr="006659AE" w:rsidRDefault="00F57EC6" w:rsidP="00DB34C5">
      <w:pPr>
        <w:pStyle w:val="ListParagraph"/>
        <w:numPr>
          <w:ilvl w:val="0"/>
          <w:numId w:val="26"/>
        </w:numPr>
        <w:spacing w:before="120" w:after="0" w:line="240" w:lineRule="auto"/>
        <w:ind w:left="936" w:hanging="369"/>
        <w:contextualSpacing w:val="0"/>
        <w:rPr>
          <w:rFonts w:ascii="Aptos" w:hAnsi="Aptos"/>
        </w:rPr>
      </w:pPr>
      <w:r w:rsidRPr="006659AE">
        <w:rPr>
          <w:rFonts w:ascii="Aptos" w:hAnsi="Aptos"/>
          <w:b/>
          <w:bCs/>
        </w:rPr>
        <w:t>Empowered communities</w:t>
      </w:r>
      <w:r w:rsidRPr="006659AE">
        <w:rPr>
          <w:rFonts w:ascii="Aptos" w:hAnsi="Aptos"/>
        </w:rPr>
        <w:t xml:space="preserve">, making </w:t>
      </w:r>
      <w:r w:rsidRPr="006659AE">
        <w:rPr>
          <w:rFonts w:ascii="Aptos" w:hAnsi="Aptos"/>
          <w:lang w:val="en-AU"/>
        </w:rPr>
        <w:t>decisions</w:t>
      </w:r>
      <w:r w:rsidRPr="006659AE">
        <w:rPr>
          <w:rFonts w:ascii="Aptos" w:hAnsi="Aptos"/>
        </w:rPr>
        <w:t xml:space="preserve"> on the arts and ngā toi Māori closest to them</w:t>
      </w:r>
      <w:r w:rsidR="00250F54" w:rsidRPr="006659AE">
        <w:rPr>
          <w:rFonts w:ascii="Aptos" w:hAnsi="Aptos"/>
        </w:rPr>
        <w:t>.</w:t>
      </w:r>
    </w:p>
    <w:p w14:paraId="1AA0E1D0" w14:textId="213ED8B9" w:rsidR="00250F54" w:rsidRPr="006659AE" w:rsidRDefault="00250F54" w:rsidP="00DB34C5">
      <w:pPr>
        <w:pStyle w:val="ListParagraph"/>
        <w:numPr>
          <w:ilvl w:val="0"/>
          <w:numId w:val="26"/>
        </w:numPr>
        <w:spacing w:before="120" w:after="0" w:line="240" w:lineRule="auto"/>
        <w:ind w:left="936" w:hanging="369"/>
        <w:contextualSpacing w:val="0"/>
        <w:rPr>
          <w:rFonts w:ascii="Aptos" w:hAnsi="Aptos"/>
        </w:rPr>
      </w:pPr>
      <w:r w:rsidRPr="006659AE">
        <w:rPr>
          <w:rFonts w:ascii="Aptos" w:hAnsi="Aptos"/>
          <w:b/>
          <w:bCs/>
        </w:rPr>
        <w:t>Thriving artists, ringatoi and practitioners</w:t>
      </w:r>
      <w:r w:rsidRPr="006659AE">
        <w:rPr>
          <w:rFonts w:ascii="Aptos" w:hAnsi="Aptos"/>
        </w:rPr>
        <w:t xml:space="preserve">, with </w:t>
      </w:r>
      <w:r w:rsidRPr="006659AE">
        <w:rPr>
          <w:rFonts w:ascii="Aptos" w:hAnsi="Aptos"/>
          <w:lang w:val="en-AU"/>
        </w:rPr>
        <w:t>viable</w:t>
      </w:r>
      <w:r w:rsidRPr="006659AE">
        <w:rPr>
          <w:rFonts w:ascii="Aptos" w:hAnsi="Aptos"/>
        </w:rPr>
        <w:t xml:space="preserve"> creative careers, supported by a strong arts infrastructure.</w:t>
      </w:r>
    </w:p>
    <w:p w14:paraId="14D9AA78" w14:textId="116B5F78" w:rsidR="00250F54" w:rsidRPr="006659AE" w:rsidRDefault="00250F54" w:rsidP="00DB34C5">
      <w:pPr>
        <w:pStyle w:val="ListParagraph"/>
        <w:numPr>
          <w:ilvl w:val="0"/>
          <w:numId w:val="26"/>
        </w:numPr>
        <w:spacing w:before="120" w:after="0" w:line="240" w:lineRule="auto"/>
        <w:ind w:left="936" w:hanging="369"/>
        <w:contextualSpacing w:val="0"/>
        <w:rPr>
          <w:rFonts w:ascii="Aptos" w:hAnsi="Aptos"/>
        </w:rPr>
      </w:pPr>
      <w:r w:rsidRPr="006659AE">
        <w:rPr>
          <w:rFonts w:ascii="Aptos" w:hAnsi="Aptos"/>
          <w:b/>
          <w:bCs/>
        </w:rPr>
        <w:t>He mana toi, he mana tangata</w:t>
      </w:r>
      <w:r w:rsidRPr="006659AE">
        <w:rPr>
          <w:rFonts w:ascii="Aptos" w:hAnsi="Aptos"/>
        </w:rPr>
        <w:t xml:space="preserve">, thriving and </w:t>
      </w:r>
      <w:r w:rsidRPr="006659AE">
        <w:rPr>
          <w:rFonts w:ascii="Aptos" w:hAnsi="Aptos"/>
          <w:lang w:val="en-AU"/>
        </w:rPr>
        <w:t>highly</w:t>
      </w:r>
      <w:r w:rsidRPr="006659AE">
        <w:rPr>
          <w:rFonts w:ascii="Aptos" w:hAnsi="Aptos"/>
        </w:rPr>
        <w:t xml:space="preserve"> visible ngā toi Māori, valued in Aotearoa and around the </w:t>
      </w:r>
      <w:r w:rsidR="00616133" w:rsidRPr="006659AE">
        <w:rPr>
          <w:rFonts w:ascii="Aptos" w:hAnsi="Aptos"/>
        </w:rPr>
        <w:t>world.</w:t>
      </w:r>
    </w:p>
    <w:p w14:paraId="6AB2379F" w14:textId="7EBB6C61" w:rsidR="00616133" w:rsidRPr="006659AE" w:rsidRDefault="00616133" w:rsidP="00DB34C5">
      <w:pPr>
        <w:pStyle w:val="ListParagraph"/>
        <w:numPr>
          <w:ilvl w:val="0"/>
          <w:numId w:val="26"/>
        </w:numPr>
        <w:spacing w:before="120" w:after="0" w:line="240" w:lineRule="auto"/>
        <w:ind w:left="936" w:hanging="369"/>
        <w:contextualSpacing w:val="0"/>
        <w:rPr>
          <w:rFonts w:ascii="Aptos" w:hAnsi="Aptos"/>
        </w:rPr>
      </w:pPr>
      <w:r w:rsidRPr="006659AE">
        <w:rPr>
          <w:rFonts w:ascii="Aptos" w:hAnsi="Aptos"/>
          <w:b/>
          <w:bCs/>
        </w:rPr>
        <w:t>Inspired New Zealanders</w:t>
      </w:r>
      <w:r w:rsidRPr="006659AE">
        <w:rPr>
          <w:rFonts w:ascii="Aptos" w:hAnsi="Aptos"/>
        </w:rPr>
        <w:t xml:space="preserve">, embracing our arts </w:t>
      </w:r>
      <w:r w:rsidRPr="006659AE">
        <w:rPr>
          <w:rFonts w:ascii="Aptos" w:hAnsi="Aptos"/>
          <w:lang w:val="en-AU"/>
        </w:rPr>
        <w:t>and</w:t>
      </w:r>
      <w:r w:rsidRPr="006659AE">
        <w:rPr>
          <w:rFonts w:ascii="Aptos" w:hAnsi="Aptos"/>
        </w:rPr>
        <w:t xml:space="preserve"> ngā toi Māori every day.</w:t>
      </w:r>
    </w:p>
    <w:p w14:paraId="750301C7" w14:textId="02EE356C" w:rsidR="00616133" w:rsidRPr="006659AE" w:rsidRDefault="00616133" w:rsidP="00DB34C5">
      <w:pPr>
        <w:pStyle w:val="ListParagraph"/>
        <w:numPr>
          <w:ilvl w:val="0"/>
          <w:numId w:val="26"/>
        </w:numPr>
        <w:spacing w:before="120" w:after="0" w:line="240" w:lineRule="auto"/>
        <w:ind w:left="936" w:hanging="369"/>
        <w:contextualSpacing w:val="0"/>
        <w:rPr>
          <w:rFonts w:ascii="Aptos" w:hAnsi="Aptos"/>
        </w:rPr>
      </w:pPr>
      <w:r w:rsidRPr="006659AE">
        <w:rPr>
          <w:rFonts w:ascii="Aptos" w:hAnsi="Aptos"/>
          <w:b/>
          <w:bCs/>
        </w:rPr>
        <w:t>A valued arts development agency</w:t>
      </w:r>
      <w:r w:rsidRPr="006659AE">
        <w:rPr>
          <w:rFonts w:ascii="Aptos" w:hAnsi="Aptos"/>
        </w:rPr>
        <w:t>, leading with impact and delivering for Aotearoa New Zealand.</w:t>
      </w:r>
    </w:p>
    <w:p w14:paraId="31642850" w14:textId="77777777" w:rsidR="00250F54" w:rsidRPr="006659AE" w:rsidRDefault="00250F54" w:rsidP="00DB34C5">
      <w:pPr>
        <w:spacing w:after="0" w:line="240" w:lineRule="auto"/>
        <w:rPr>
          <w:rFonts w:ascii="Aptos" w:hAnsi="Aptos"/>
        </w:rPr>
      </w:pPr>
    </w:p>
    <w:p w14:paraId="587FA77D" w14:textId="11A3B175" w:rsidR="00310575" w:rsidRPr="006659AE" w:rsidRDefault="002B3E59" w:rsidP="00DB34C5">
      <w:pPr>
        <w:pStyle w:val="ListParagraph"/>
        <w:numPr>
          <w:ilvl w:val="0"/>
          <w:numId w:val="13"/>
        </w:numPr>
        <w:spacing w:after="0" w:line="240" w:lineRule="auto"/>
        <w:ind w:left="567" w:hanging="567"/>
        <w:contextualSpacing w:val="0"/>
        <w:rPr>
          <w:rFonts w:ascii="Aptos" w:hAnsi="Aptos"/>
        </w:rPr>
      </w:pPr>
      <w:r w:rsidRPr="006659AE">
        <w:rPr>
          <w:rFonts w:ascii="Aptos" w:hAnsi="Aptos"/>
        </w:rPr>
        <w:t xml:space="preserve">Our </w:t>
      </w:r>
      <w:r w:rsidR="00A910DF" w:rsidRPr="006659AE">
        <w:rPr>
          <w:rFonts w:ascii="Aptos" w:hAnsi="Aptos"/>
        </w:rPr>
        <w:t>Act</w:t>
      </w:r>
      <w:r w:rsidR="00960574" w:rsidRPr="006659AE">
        <w:rPr>
          <w:rFonts w:ascii="Aptos" w:hAnsi="Aptos"/>
        </w:rPr>
        <w:t xml:space="preserve"> sets out our functions.  We deliver our functions</w:t>
      </w:r>
      <w:r w:rsidR="00644255" w:rsidRPr="006659AE">
        <w:rPr>
          <w:rFonts w:ascii="Aptos" w:hAnsi="Aptos"/>
        </w:rPr>
        <w:t xml:space="preserve"> and advance our strategic intentions by delivering a range of services under three areas.</w:t>
      </w:r>
    </w:p>
    <w:p w14:paraId="2A56E998" w14:textId="3296C9F1" w:rsidR="00644255" w:rsidRPr="006659AE" w:rsidRDefault="00D16765" w:rsidP="00DB34C5">
      <w:pPr>
        <w:pStyle w:val="ListParagraph"/>
        <w:numPr>
          <w:ilvl w:val="0"/>
          <w:numId w:val="26"/>
        </w:numPr>
        <w:spacing w:before="120" w:after="0" w:line="240" w:lineRule="auto"/>
        <w:ind w:left="936" w:hanging="369"/>
        <w:contextualSpacing w:val="0"/>
        <w:rPr>
          <w:rFonts w:ascii="Aptos" w:hAnsi="Aptos"/>
        </w:rPr>
      </w:pPr>
      <w:r w:rsidRPr="006659AE">
        <w:rPr>
          <w:rFonts w:ascii="Aptos" w:hAnsi="Aptos"/>
          <w:b/>
          <w:bCs/>
        </w:rPr>
        <w:t xml:space="preserve">Investing </w:t>
      </w:r>
      <w:r w:rsidR="00414ABE" w:rsidRPr="006659AE">
        <w:rPr>
          <w:rFonts w:ascii="Aptos" w:hAnsi="Aptos"/>
          <w:b/>
          <w:bCs/>
        </w:rPr>
        <w:t>in the arts</w:t>
      </w:r>
      <w:r w:rsidR="00414ABE" w:rsidRPr="006659AE">
        <w:rPr>
          <w:rFonts w:ascii="Aptos" w:hAnsi="Aptos"/>
        </w:rPr>
        <w:t xml:space="preserve"> – investing in artists, </w:t>
      </w:r>
      <w:r w:rsidR="00414ABE" w:rsidRPr="006659AE">
        <w:rPr>
          <w:rFonts w:ascii="Aptos" w:hAnsi="Aptos"/>
          <w:lang w:val="en-AU"/>
        </w:rPr>
        <w:t>ringatoi</w:t>
      </w:r>
      <w:r w:rsidR="00414ABE" w:rsidRPr="006659AE">
        <w:rPr>
          <w:rFonts w:ascii="Aptos" w:hAnsi="Aptos"/>
        </w:rPr>
        <w:t>, arts practitioners, organisations and groups fairly, transparently and strategically.</w:t>
      </w:r>
    </w:p>
    <w:p w14:paraId="434CAF02" w14:textId="578B38B0" w:rsidR="00414ABE" w:rsidRPr="006659AE" w:rsidRDefault="00414ABE" w:rsidP="00DB34C5">
      <w:pPr>
        <w:pStyle w:val="ListParagraph"/>
        <w:numPr>
          <w:ilvl w:val="0"/>
          <w:numId w:val="26"/>
        </w:numPr>
        <w:spacing w:before="120" w:after="0" w:line="240" w:lineRule="auto"/>
        <w:ind w:left="936" w:hanging="369"/>
        <w:contextualSpacing w:val="0"/>
        <w:rPr>
          <w:rFonts w:ascii="Aptos" w:hAnsi="Aptos"/>
        </w:rPr>
      </w:pPr>
      <w:r w:rsidRPr="006659AE">
        <w:rPr>
          <w:rFonts w:ascii="Aptos" w:hAnsi="Aptos"/>
          <w:b/>
          <w:bCs/>
        </w:rPr>
        <w:t>Developing the arts</w:t>
      </w:r>
      <w:r w:rsidRPr="006659AE">
        <w:rPr>
          <w:rFonts w:ascii="Aptos" w:hAnsi="Aptos"/>
        </w:rPr>
        <w:t xml:space="preserve"> – supporting the sector </w:t>
      </w:r>
      <w:r w:rsidRPr="006659AE">
        <w:rPr>
          <w:rFonts w:ascii="Aptos" w:hAnsi="Aptos"/>
          <w:lang w:val="en-AU"/>
        </w:rPr>
        <w:t>to</w:t>
      </w:r>
      <w:r w:rsidRPr="006659AE">
        <w:rPr>
          <w:rFonts w:ascii="Aptos" w:hAnsi="Aptos"/>
        </w:rPr>
        <w:t xml:space="preserve"> develop its capability to succeed.</w:t>
      </w:r>
    </w:p>
    <w:p w14:paraId="1BCB9FD3" w14:textId="569EE863" w:rsidR="00414ABE" w:rsidRPr="006659AE" w:rsidRDefault="00414ABE" w:rsidP="00DB34C5">
      <w:pPr>
        <w:pStyle w:val="ListParagraph"/>
        <w:numPr>
          <w:ilvl w:val="0"/>
          <w:numId w:val="26"/>
        </w:numPr>
        <w:spacing w:before="120" w:after="0" w:line="240" w:lineRule="auto"/>
        <w:ind w:left="936" w:hanging="369"/>
        <w:contextualSpacing w:val="0"/>
        <w:rPr>
          <w:rFonts w:ascii="Aptos" w:hAnsi="Aptos"/>
        </w:rPr>
      </w:pPr>
      <w:r w:rsidRPr="006659AE">
        <w:rPr>
          <w:rFonts w:ascii="Aptos" w:hAnsi="Aptos"/>
          <w:b/>
          <w:bCs/>
        </w:rPr>
        <w:t>Leading in the arts</w:t>
      </w:r>
      <w:r w:rsidRPr="006659AE">
        <w:rPr>
          <w:rFonts w:ascii="Aptos" w:hAnsi="Aptos"/>
        </w:rPr>
        <w:t xml:space="preserve"> – promoting the value of </w:t>
      </w:r>
      <w:r w:rsidRPr="006659AE">
        <w:rPr>
          <w:rFonts w:ascii="Aptos" w:hAnsi="Aptos"/>
          <w:lang w:val="en-AU"/>
        </w:rPr>
        <w:t>the</w:t>
      </w:r>
      <w:r w:rsidRPr="006659AE">
        <w:rPr>
          <w:rFonts w:ascii="Aptos" w:hAnsi="Aptos"/>
        </w:rPr>
        <w:t xml:space="preserve"> arts and ensuring the arts sector is well positioned to respond to change.</w:t>
      </w:r>
    </w:p>
    <w:p w14:paraId="110EF603" w14:textId="77777777" w:rsidR="00DB5E15" w:rsidRPr="006659AE" w:rsidRDefault="00DB5E15" w:rsidP="00DB34C5">
      <w:pPr>
        <w:tabs>
          <w:tab w:val="left" w:pos="1247"/>
          <w:tab w:val="left" w:pos="2880"/>
        </w:tabs>
        <w:spacing w:after="0" w:line="240" w:lineRule="auto"/>
        <w:rPr>
          <w:rFonts w:ascii="Aptos" w:hAnsi="Aptos" w:cstheme="minorHAnsi"/>
          <w:color w:val="000000" w:themeColor="text1"/>
          <w:lang w:eastAsia="en-NZ"/>
        </w:rPr>
      </w:pPr>
    </w:p>
    <w:p w14:paraId="746AFBFF" w14:textId="4FDB8695" w:rsidR="001B0AAF" w:rsidRPr="006659AE" w:rsidRDefault="00643655" w:rsidP="00DB34C5">
      <w:pPr>
        <w:pStyle w:val="ListParagraph"/>
        <w:numPr>
          <w:ilvl w:val="0"/>
          <w:numId w:val="13"/>
        </w:numPr>
        <w:tabs>
          <w:tab w:val="left" w:pos="1247"/>
          <w:tab w:val="left" w:pos="2880"/>
        </w:tabs>
        <w:spacing w:after="0" w:line="240" w:lineRule="auto"/>
        <w:ind w:left="567" w:hanging="567"/>
        <w:rPr>
          <w:rFonts w:ascii="Aptos" w:hAnsi="Aptos" w:cstheme="minorHAnsi"/>
          <w:color w:val="000000" w:themeColor="text1"/>
          <w:lang w:eastAsia="en-NZ"/>
        </w:rPr>
      </w:pPr>
      <w:r w:rsidRPr="006659AE">
        <w:rPr>
          <w:rFonts w:ascii="Aptos" w:hAnsi="Aptos" w:cstheme="minorHAnsi"/>
          <w:color w:val="000000" w:themeColor="text1"/>
          <w:lang w:eastAsia="en-NZ"/>
        </w:rPr>
        <w:t>Our major programmes are:</w:t>
      </w:r>
    </w:p>
    <w:p w14:paraId="726E50FF" w14:textId="77777777" w:rsidR="001B0AAF" w:rsidRPr="006659AE" w:rsidRDefault="00546353" w:rsidP="00DB34C5">
      <w:pPr>
        <w:pStyle w:val="ListParagraph"/>
        <w:numPr>
          <w:ilvl w:val="0"/>
          <w:numId w:val="26"/>
        </w:numPr>
        <w:spacing w:before="120" w:after="0" w:line="240" w:lineRule="auto"/>
        <w:ind w:left="936" w:hanging="369"/>
        <w:contextualSpacing w:val="0"/>
        <w:rPr>
          <w:rFonts w:ascii="Aptos" w:hAnsi="Aptos" w:cstheme="minorHAnsi"/>
          <w:color w:val="000000" w:themeColor="text1"/>
          <w:lang w:eastAsia="en-NZ"/>
        </w:rPr>
      </w:pPr>
      <w:r w:rsidRPr="006659AE">
        <w:rPr>
          <w:rFonts w:ascii="Aptos" w:hAnsi="Aptos" w:cstheme="minorHAnsi"/>
          <w:color w:val="000000" w:themeColor="text1"/>
          <w:lang w:eastAsia="en-NZ"/>
        </w:rPr>
        <w:t>Investment and funds</w:t>
      </w:r>
    </w:p>
    <w:p w14:paraId="047AB1E8" w14:textId="77777777" w:rsidR="001B0AAF" w:rsidRPr="006659AE" w:rsidRDefault="00546353" w:rsidP="00DB34C5">
      <w:pPr>
        <w:pStyle w:val="ListParagraph"/>
        <w:numPr>
          <w:ilvl w:val="0"/>
          <w:numId w:val="26"/>
        </w:numPr>
        <w:spacing w:before="120" w:after="0" w:line="240" w:lineRule="auto"/>
        <w:ind w:left="936" w:hanging="369"/>
        <w:contextualSpacing w:val="0"/>
        <w:rPr>
          <w:rFonts w:ascii="Aptos" w:hAnsi="Aptos" w:cstheme="minorHAnsi"/>
          <w:color w:val="000000" w:themeColor="text1"/>
          <w:lang w:eastAsia="en-NZ"/>
        </w:rPr>
      </w:pPr>
      <w:r w:rsidRPr="006659AE">
        <w:rPr>
          <w:rFonts w:ascii="Aptos" w:hAnsi="Aptos" w:cstheme="minorHAnsi"/>
          <w:color w:val="000000" w:themeColor="text1"/>
          <w:lang w:eastAsia="en-NZ"/>
        </w:rPr>
        <w:t xml:space="preserve">Programmes and </w:t>
      </w:r>
      <w:r w:rsidRPr="006659AE">
        <w:rPr>
          <w:rFonts w:ascii="Aptos" w:hAnsi="Aptos"/>
          <w:lang w:val="en-AU"/>
        </w:rPr>
        <w:t>initiatives</w:t>
      </w:r>
    </w:p>
    <w:p w14:paraId="235E074C" w14:textId="77777777" w:rsidR="001B0AAF" w:rsidRPr="006659AE" w:rsidRDefault="00546353" w:rsidP="00DB34C5">
      <w:pPr>
        <w:pStyle w:val="ListParagraph"/>
        <w:numPr>
          <w:ilvl w:val="0"/>
          <w:numId w:val="26"/>
        </w:numPr>
        <w:spacing w:before="120" w:after="0" w:line="240" w:lineRule="auto"/>
        <w:ind w:left="936" w:hanging="369"/>
        <w:contextualSpacing w:val="0"/>
        <w:rPr>
          <w:rFonts w:ascii="Aptos" w:hAnsi="Aptos" w:cstheme="minorHAnsi"/>
          <w:color w:val="000000" w:themeColor="text1"/>
          <w:lang w:eastAsia="en-NZ"/>
        </w:rPr>
      </w:pPr>
      <w:r w:rsidRPr="006659AE">
        <w:rPr>
          <w:rFonts w:ascii="Aptos" w:hAnsi="Aptos" w:cstheme="minorHAnsi"/>
          <w:color w:val="000000" w:themeColor="text1"/>
          <w:lang w:eastAsia="en-NZ"/>
        </w:rPr>
        <w:t xml:space="preserve">Partnerships and </w:t>
      </w:r>
      <w:r w:rsidRPr="006659AE">
        <w:rPr>
          <w:rFonts w:ascii="Aptos" w:hAnsi="Aptos"/>
          <w:lang w:val="en-AU"/>
        </w:rPr>
        <w:t>collaboration</w:t>
      </w:r>
    </w:p>
    <w:p w14:paraId="091497D8" w14:textId="77777777" w:rsidR="001B0AAF" w:rsidRPr="006659AE" w:rsidRDefault="00546353" w:rsidP="00DB34C5">
      <w:pPr>
        <w:pStyle w:val="ListParagraph"/>
        <w:numPr>
          <w:ilvl w:val="0"/>
          <w:numId w:val="26"/>
        </w:numPr>
        <w:spacing w:before="120" w:after="0" w:line="240" w:lineRule="auto"/>
        <w:ind w:left="936" w:hanging="369"/>
        <w:contextualSpacing w:val="0"/>
        <w:rPr>
          <w:rFonts w:ascii="Aptos" w:hAnsi="Aptos" w:cstheme="minorHAnsi"/>
          <w:color w:val="000000" w:themeColor="text1"/>
          <w:lang w:eastAsia="en-NZ"/>
        </w:rPr>
      </w:pPr>
      <w:r w:rsidRPr="006659AE">
        <w:rPr>
          <w:rFonts w:ascii="Aptos" w:hAnsi="Aptos" w:cstheme="minorHAnsi"/>
          <w:color w:val="000000" w:themeColor="text1"/>
          <w:lang w:eastAsia="en-NZ"/>
        </w:rPr>
        <w:t>Advocacy and policy</w:t>
      </w:r>
    </w:p>
    <w:p w14:paraId="1324A8D6" w14:textId="18BA30D7" w:rsidR="00643655" w:rsidRPr="006659AE" w:rsidRDefault="00546353" w:rsidP="00DB34C5">
      <w:pPr>
        <w:pStyle w:val="ListParagraph"/>
        <w:numPr>
          <w:ilvl w:val="0"/>
          <w:numId w:val="26"/>
        </w:numPr>
        <w:spacing w:before="120" w:after="0" w:line="240" w:lineRule="auto"/>
        <w:ind w:left="936" w:hanging="369"/>
        <w:contextualSpacing w:val="0"/>
        <w:rPr>
          <w:rFonts w:ascii="Aptos" w:hAnsi="Aptos" w:cstheme="minorHAnsi"/>
          <w:color w:val="000000" w:themeColor="text1"/>
          <w:lang w:eastAsia="en-NZ"/>
        </w:rPr>
      </w:pPr>
      <w:r w:rsidRPr="006659AE">
        <w:rPr>
          <w:rFonts w:ascii="Aptos" w:hAnsi="Aptos" w:cstheme="minorHAnsi"/>
          <w:color w:val="000000" w:themeColor="text1"/>
          <w:lang w:eastAsia="en-NZ"/>
        </w:rPr>
        <w:t xml:space="preserve">Research and </w:t>
      </w:r>
      <w:r w:rsidRPr="006659AE">
        <w:rPr>
          <w:rFonts w:ascii="Aptos" w:hAnsi="Aptos"/>
          <w:lang w:val="en-AU"/>
        </w:rPr>
        <w:t>insights</w:t>
      </w:r>
      <w:r w:rsidR="003D4EB9" w:rsidRPr="006659AE">
        <w:rPr>
          <w:rFonts w:ascii="Aptos" w:hAnsi="Aptos"/>
          <w:lang w:val="en-AU"/>
        </w:rPr>
        <w:t>.</w:t>
      </w:r>
    </w:p>
    <w:p w14:paraId="26408E2B" w14:textId="77777777" w:rsidR="001B0AAF" w:rsidRPr="006659AE" w:rsidRDefault="001B0AAF" w:rsidP="00DB34C5">
      <w:pPr>
        <w:pStyle w:val="ListParagraph"/>
        <w:tabs>
          <w:tab w:val="left" w:pos="1134"/>
          <w:tab w:val="left" w:pos="2880"/>
        </w:tabs>
        <w:spacing w:after="0" w:line="240" w:lineRule="auto"/>
        <w:ind w:left="1134"/>
        <w:rPr>
          <w:rFonts w:ascii="Aptos" w:hAnsi="Aptos" w:cstheme="minorHAnsi"/>
          <w:color w:val="000000" w:themeColor="text1"/>
          <w:lang w:eastAsia="en-NZ"/>
        </w:rPr>
      </w:pPr>
    </w:p>
    <w:p w14:paraId="437289CE" w14:textId="79C595E9" w:rsidR="00A532AC" w:rsidRPr="006659AE" w:rsidRDefault="00A532AC" w:rsidP="00DB34C5">
      <w:pPr>
        <w:keepNext/>
        <w:spacing w:after="0" w:line="240" w:lineRule="auto"/>
        <w:rPr>
          <w:rFonts w:ascii="Aptos" w:hAnsi="Aptos"/>
        </w:rPr>
      </w:pPr>
      <w:r w:rsidRPr="006659AE">
        <w:rPr>
          <w:rFonts w:ascii="Aptos" w:hAnsi="Aptos"/>
        </w:rPr>
        <w:t xml:space="preserve">Please feel free to contact </w:t>
      </w:r>
      <w:r w:rsidRPr="006659AE">
        <w:rPr>
          <w:rFonts w:ascii="Aptos" w:eastAsia="Times New Roman" w:hAnsi="Aptos"/>
          <w:lang w:eastAsia="en-NZ"/>
        </w:rPr>
        <w:t xml:space="preserve">us </w:t>
      </w:r>
      <w:r w:rsidRPr="006659AE">
        <w:rPr>
          <w:rFonts w:ascii="Aptos" w:hAnsi="Aptos"/>
        </w:rPr>
        <w:t>if you have any questions or if you wish to discuss this submission further.</w:t>
      </w:r>
      <w:r w:rsidR="00435234">
        <w:rPr>
          <w:rFonts w:ascii="Aptos" w:hAnsi="Aptos"/>
        </w:rPr>
        <w:br/>
      </w:r>
    </w:p>
    <w:p w14:paraId="1C1D7D9A" w14:textId="15E5759C" w:rsidR="00A532AC" w:rsidRPr="006659AE" w:rsidRDefault="00D378B0" w:rsidP="00DB34C5">
      <w:pPr>
        <w:keepNext/>
        <w:spacing w:after="0" w:line="240" w:lineRule="auto"/>
        <w:rPr>
          <w:rFonts w:ascii="Aptos" w:hAnsi="Aptos" w:cstheme="minorHAnsi"/>
        </w:rPr>
      </w:pPr>
      <w:r w:rsidRPr="006659AE">
        <w:rPr>
          <w:rFonts w:ascii="Aptos" w:hAnsi="Aptos" w:cstheme="minorHAnsi"/>
        </w:rPr>
        <w:br/>
      </w:r>
      <w:r w:rsidR="00A532AC" w:rsidRPr="006659AE">
        <w:rPr>
          <w:rFonts w:ascii="Aptos" w:hAnsi="Aptos" w:cstheme="minorHAnsi"/>
        </w:rPr>
        <w:t>Ngā mihi nui ki a koutou katoa, nā</w:t>
      </w:r>
    </w:p>
    <w:p w14:paraId="1FC9C36C" w14:textId="77777777" w:rsidR="001B52A1" w:rsidRPr="006659AE" w:rsidRDefault="001B52A1" w:rsidP="00DB34C5">
      <w:pPr>
        <w:keepNext/>
        <w:spacing w:after="0" w:line="240" w:lineRule="auto"/>
        <w:rPr>
          <w:rFonts w:ascii="Aptos" w:hAnsi="Aptos" w:cstheme="minorHAnsi"/>
        </w:rPr>
      </w:pPr>
    </w:p>
    <w:p w14:paraId="326847A6" w14:textId="60E1A09D" w:rsidR="00A532AC" w:rsidRPr="006659AE" w:rsidRDefault="006E50D3" w:rsidP="00DB34C5">
      <w:pPr>
        <w:spacing w:after="0" w:line="240" w:lineRule="auto"/>
        <w:rPr>
          <w:rFonts w:ascii="Aptos" w:hAnsi="Aptos" w:cstheme="minorHAnsi"/>
          <w:iCs/>
        </w:rPr>
      </w:pPr>
      <w:r w:rsidRPr="006659AE">
        <w:rPr>
          <w:rStyle w:val="wacimagecontainer"/>
          <w:rFonts w:ascii="Aptos" w:hAnsi="Aptos" w:cs="Segoe UI"/>
          <w:noProof/>
          <w:color w:val="000000"/>
          <w:shd w:val="clear" w:color="auto" w:fill="FFFFFF"/>
        </w:rPr>
        <w:br/>
      </w:r>
      <w:r w:rsidR="00A532AC" w:rsidRPr="006659AE">
        <w:rPr>
          <w:rFonts w:ascii="Aptos" w:hAnsi="Aptos" w:cstheme="minorHAnsi"/>
          <w:iCs/>
        </w:rPr>
        <w:t>David Pannett</w:t>
      </w:r>
    </w:p>
    <w:p w14:paraId="659188D0" w14:textId="77777777" w:rsidR="00A532AC" w:rsidRPr="006659AE" w:rsidRDefault="00A532AC" w:rsidP="00DB34C5">
      <w:pPr>
        <w:spacing w:after="0" w:line="240" w:lineRule="auto"/>
        <w:rPr>
          <w:rFonts w:ascii="Aptos" w:hAnsi="Aptos" w:cstheme="minorHAnsi"/>
          <w:b/>
          <w:iCs/>
        </w:rPr>
      </w:pPr>
      <w:r w:rsidRPr="006659AE">
        <w:rPr>
          <w:rFonts w:ascii="Aptos" w:hAnsi="Aptos" w:cstheme="minorHAnsi"/>
          <w:b/>
          <w:iCs/>
        </w:rPr>
        <w:t>Senior Manager, Strategy &amp; Engagement</w:t>
      </w:r>
    </w:p>
    <w:p w14:paraId="56ADCA0E" w14:textId="64B75BFA" w:rsidR="00A532AC" w:rsidRPr="006659AE" w:rsidRDefault="00A532AC" w:rsidP="00DB34C5">
      <w:pPr>
        <w:spacing w:after="0" w:line="240" w:lineRule="auto"/>
        <w:rPr>
          <w:rFonts w:ascii="Aptos" w:hAnsi="Aptos" w:cstheme="minorHAnsi"/>
          <w:b/>
          <w:iCs/>
        </w:rPr>
      </w:pPr>
      <w:r w:rsidRPr="006659AE">
        <w:rPr>
          <w:rFonts w:ascii="Aptos" w:hAnsi="Aptos" w:cstheme="minorHAnsi"/>
          <w:b/>
          <w:iCs/>
        </w:rPr>
        <w:t>Pou Whakahaere Matua, Rautaki me te Tūhono</w:t>
      </w:r>
    </w:p>
    <w:p w14:paraId="61428524" w14:textId="77777777" w:rsidR="00234EDF" w:rsidRPr="006659AE" w:rsidRDefault="00234EDF" w:rsidP="00DB34C5">
      <w:pPr>
        <w:spacing w:after="0" w:line="240" w:lineRule="auto"/>
        <w:rPr>
          <w:rFonts w:ascii="Aptos" w:hAnsi="Aptos" w:cstheme="minorHAnsi"/>
          <w:b/>
          <w:iCs/>
        </w:rPr>
      </w:pPr>
    </w:p>
    <w:p w14:paraId="228099CC" w14:textId="77777777" w:rsidR="001C4641" w:rsidRPr="006659AE" w:rsidRDefault="001C4641" w:rsidP="00DB34C5">
      <w:pPr>
        <w:spacing w:line="240" w:lineRule="auto"/>
        <w:rPr>
          <w:rFonts w:ascii="Aptos" w:hAnsi="Aptos" w:cstheme="minorHAnsi"/>
          <w:b/>
          <w:iCs/>
        </w:rPr>
      </w:pPr>
      <w:r w:rsidRPr="006659AE">
        <w:rPr>
          <w:rFonts w:ascii="Aptos" w:hAnsi="Aptos" w:cstheme="minorHAnsi"/>
          <w:b/>
          <w:iCs/>
        </w:rPr>
        <w:br w:type="page"/>
      </w:r>
    </w:p>
    <w:p w14:paraId="2E1E590F" w14:textId="62EDA483" w:rsidR="00A32802" w:rsidRPr="006659AE" w:rsidRDefault="00A32802" w:rsidP="00DB34C5">
      <w:pPr>
        <w:spacing w:after="0" w:line="240" w:lineRule="auto"/>
        <w:rPr>
          <w:rFonts w:ascii="Aptos" w:hAnsi="Aptos" w:cstheme="minorHAnsi"/>
          <w:b/>
          <w:iCs/>
        </w:rPr>
      </w:pPr>
      <w:r w:rsidRPr="006659AE">
        <w:rPr>
          <w:rFonts w:ascii="Aptos" w:hAnsi="Aptos" w:cstheme="minorHAnsi"/>
          <w:b/>
          <w:iCs/>
        </w:rPr>
        <w:lastRenderedPageBreak/>
        <w:t xml:space="preserve">APPENDIX 1: Overview of </w:t>
      </w:r>
      <w:r w:rsidR="00AF0F0E" w:rsidRPr="006659AE">
        <w:rPr>
          <w:rFonts w:ascii="Aptos" w:hAnsi="Aptos" w:cstheme="minorHAnsi"/>
          <w:b/>
          <w:iCs/>
        </w:rPr>
        <w:t xml:space="preserve">trends, drivers of change, insights and policy options included in the </w:t>
      </w:r>
      <w:r w:rsidR="00D378B0" w:rsidRPr="006659AE">
        <w:rPr>
          <w:rFonts w:ascii="Aptos" w:hAnsi="Aptos" w:cstheme="minorHAnsi"/>
          <w:b/>
          <w:iCs/>
        </w:rPr>
        <w:t xml:space="preserve">draft </w:t>
      </w:r>
      <w:r w:rsidR="00771ED6" w:rsidRPr="00771ED6">
        <w:rPr>
          <w:rFonts w:ascii="Aptos" w:hAnsi="Aptos"/>
          <w:b/>
          <w:bCs/>
        </w:rPr>
        <w:t xml:space="preserve">He </w:t>
      </w:r>
      <w:proofErr w:type="spellStart"/>
      <w:r w:rsidR="00771ED6" w:rsidRPr="00771ED6">
        <w:rPr>
          <w:rFonts w:ascii="Aptos" w:hAnsi="Aptos"/>
          <w:b/>
          <w:bCs/>
        </w:rPr>
        <w:t>Whakamāramatanga</w:t>
      </w:r>
      <w:proofErr w:type="spellEnd"/>
      <w:r w:rsidR="00771ED6" w:rsidRPr="00771ED6">
        <w:rPr>
          <w:rFonts w:ascii="Aptos" w:hAnsi="Aptos"/>
          <w:b/>
          <w:bCs/>
        </w:rPr>
        <w:t xml:space="preserve"> mō Ngā </w:t>
      </w:r>
      <w:proofErr w:type="spellStart"/>
      <w:r w:rsidR="00771ED6" w:rsidRPr="00771ED6">
        <w:rPr>
          <w:rFonts w:ascii="Aptos" w:hAnsi="Aptos"/>
          <w:b/>
          <w:bCs/>
        </w:rPr>
        <w:t>Tirohanga</w:t>
      </w:r>
      <w:proofErr w:type="spellEnd"/>
      <w:r w:rsidR="00771ED6" w:rsidRPr="00771ED6">
        <w:rPr>
          <w:rFonts w:ascii="Aptos" w:hAnsi="Aptos"/>
          <w:b/>
          <w:bCs/>
        </w:rPr>
        <w:t xml:space="preserve"> Wā Roa -</w:t>
      </w:r>
      <w:r w:rsidR="00771ED6">
        <w:rPr>
          <w:rFonts w:ascii="Aptos" w:hAnsi="Aptos"/>
        </w:rPr>
        <w:t xml:space="preserve"> </w:t>
      </w:r>
      <w:r w:rsidR="00AF0F0E" w:rsidRPr="006659AE">
        <w:rPr>
          <w:rFonts w:ascii="Aptos" w:hAnsi="Aptos" w:cstheme="minorHAnsi"/>
          <w:b/>
          <w:iCs/>
        </w:rPr>
        <w:t>Long-term Insights Briefing 2025</w:t>
      </w:r>
    </w:p>
    <w:p w14:paraId="10590D9F" w14:textId="77777777" w:rsidR="00AF0F0E" w:rsidRPr="006659AE" w:rsidRDefault="00AF0F0E" w:rsidP="00DB34C5">
      <w:pPr>
        <w:spacing w:after="0" w:line="240" w:lineRule="auto"/>
        <w:rPr>
          <w:rFonts w:ascii="Aptos" w:hAnsi="Aptos" w:cstheme="minorHAnsi"/>
          <w:b/>
          <w:iCs/>
        </w:rPr>
      </w:pPr>
    </w:p>
    <w:p w14:paraId="2DF9F287" w14:textId="001892FD" w:rsidR="00AF0F0E" w:rsidRPr="006659AE" w:rsidRDefault="00AF0F0E" w:rsidP="00DB34C5">
      <w:pPr>
        <w:spacing w:after="0" w:line="240" w:lineRule="auto"/>
        <w:rPr>
          <w:rFonts w:ascii="Aptos" w:hAnsi="Aptos" w:cstheme="minorHAnsi"/>
          <w:bCs/>
          <w:iCs/>
        </w:rPr>
      </w:pPr>
      <w:r w:rsidRPr="006659AE">
        <w:rPr>
          <w:rFonts w:ascii="Aptos" w:hAnsi="Aptos" w:cstheme="minorHAnsi"/>
          <w:b/>
          <w:iCs/>
        </w:rPr>
        <w:t>Trends in digital technology</w:t>
      </w:r>
      <w:r w:rsidR="0072329D" w:rsidRPr="006659AE">
        <w:rPr>
          <w:rFonts w:ascii="Aptos" w:hAnsi="Aptos" w:cstheme="minorHAnsi"/>
          <w:b/>
          <w:iCs/>
        </w:rPr>
        <w:t xml:space="preserve"> </w:t>
      </w:r>
      <w:r w:rsidR="0072329D" w:rsidRPr="006659AE">
        <w:rPr>
          <w:rFonts w:ascii="Aptos" w:hAnsi="Aptos" w:cstheme="minorHAnsi"/>
          <w:bCs/>
          <w:iCs/>
        </w:rPr>
        <w:t>(pages 82</w:t>
      </w:r>
      <w:r w:rsidR="0057082B" w:rsidRPr="006659AE">
        <w:rPr>
          <w:rFonts w:ascii="Aptos" w:hAnsi="Aptos" w:cstheme="minorHAnsi"/>
          <w:bCs/>
          <w:iCs/>
        </w:rPr>
        <w:t>–</w:t>
      </w:r>
      <w:r w:rsidR="0072329D" w:rsidRPr="006659AE">
        <w:rPr>
          <w:rFonts w:ascii="Aptos" w:hAnsi="Aptos" w:cstheme="minorHAnsi"/>
          <w:bCs/>
          <w:iCs/>
        </w:rPr>
        <w:t>86)</w:t>
      </w:r>
    </w:p>
    <w:p w14:paraId="5B65ADBF" w14:textId="49CB9EFE" w:rsidR="00AF0F0E" w:rsidRPr="006659AE" w:rsidRDefault="00317542" w:rsidP="00DB34C5">
      <w:pPr>
        <w:pStyle w:val="ListParagraph"/>
        <w:numPr>
          <w:ilvl w:val="0"/>
          <w:numId w:val="38"/>
        </w:numPr>
        <w:spacing w:before="60" w:after="0" w:line="240" w:lineRule="auto"/>
        <w:ind w:left="369" w:hanging="369"/>
        <w:contextualSpacing w:val="0"/>
        <w:rPr>
          <w:rFonts w:ascii="Aptos" w:hAnsi="Aptos" w:cstheme="minorHAnsi"/>
          <w:b/>
          <w:iCs/>
        </w:rPr>
      </w:pPr>
      <w:r w:rsidRPr="006659AE">
        <w:rPr>
          <w:rFonts w:ascii="Aptos" w:hAnsi="Aptos" w:cstheme="minorHAnsi"/>
          <w:bCs/>
          <w:iCs/>
        </w:rPr>
        <w:t>Generative AI</w:t>
      </w:r>
      <w:r w:rsidR="0057082B" w:rsidRPr="006659AE">
        <w:rPr>
          <w:rFonts w:ascii="Aptos" w:hAnsi="Aptos" w:cstheme="minorHAnsi"/>
          <w:bCs/>
          <w:iCs/>
        </w:rPr>
        <w:t>.</w:t>
      </w:r>
    </w:p>
    <w:p w14:paraId="287F345C" w14:textId="239F6120" w:rsidR="00317542" w:rsidRPr="006659AE" w:rsidRDefault="00317542" w:rsidP="00DB34C5">
      <w:pPr>
        <w:pStyle w:val="ListParagraph"/>
        <w:numPr>
          <w:ilvl w:val="0"/>
          <w:numId w:val="38"/>
        </w:numPr>
        <w:spacing w:before="60" w:after="0" w:line="240" w:lineRule="auto"/>
        <w:ind w:left="369" w:hanging="369"/>
        <w:contextualSpacing w:val="0"/>
        <w:rPr>
          <w:rFonts w:ascii="Aptos" w:hAnsi="Aptos" w:cstheme="minorHAnsi"/>
          <w:b/>
          <w:iCs/>
        </w:rPr>
      </w:pPr>
      <w:r w:rsidRPr="006659AE">
        <w:rPr>
          <w:rFonts w:ascii="Aptos" w:hAnsi="Aptos" w:cstheme="minorHAnsi"/>
          <w:bCs/>
          <w:iCs/>
        </w:rPr>
        <w:t>Robotic process automation and agentic AI</w:t>
      </w:r>
      <w:r w:rsidR="0057082B" w:rsidRPr="006659AE">
        <w:rPr>
          <w:rFonts w:ascii="Aptos" w:hAnsi="Aptos" w:cstheme="minorHAnsi"/>
          <w:bCs/>
          <w:iCs/>
        </w:rPr>
        <w:t>.</w:t>
      </w:r>
    </w:p>
    <w:p w14:paraId="2F73DC74" w14:textId="345DCA7D" w:rsidR="00317542" w:rsidRPr="006659AE" w:rsidRDefault="00317542" w:rsidP="00DB34C5">
      <w:pPr>
        <w:pStyle w:val="ListParagraph"/>
        <w:numPr>
          <w:ilvl w:val="0"/>
          <w:numId w:val="38"/>
        </w:numPr>
        <w:spacing w:before="60" w:after="0" w:line="240" w:lineRule="auto"/>
        <w:ind w:left="369" w:hanging="369"/>
        <w:contextualSpacing w:val="0"/>
        <w:rPr>
          <w:rFonts w:ascii="Aptos" w:hAnsi="Aptos" w:cstheme="minorHAnsi"/>
          <w:b/>
          <w:iCs/>
        </w:rPr>
      </w:pPr>
      <w:r w:rsidRPr="006659AE">
        <w:rPr>
          <w:rFonts w:ascii="Aptos" w:hAnsi="Aptos" w:cstheme="minorHAnsi"/>
          <w:bCs/>
          <w:iCs/>
        </w:rPr>
        <w:t>Web3 decentralised platforms</w:t>
      </w:r>
      <w:r w:rsidR="0057082B" w:rsidRPr="006659AE">
        <w:rPr>
          <w:rFonts w:ascii="Aptos" w:hAnsi="Aptos" w:cstheme="minorHAnsi"/>
          <w:bCs/>
          <w:iCs/>
        </w:rPr>
        <w:t>.</w:t>
      </w:r>
    </w:p>
    <w:p w14:paraId="3C0F322D" w14:textId="0D2DEA4A" w:rsidR="00317542" w:rsidRPr="006659AE" w:rsidRDefault="00317542" w:rsidP="00DB34C5">
      <w:pPr>
        <w:pStyle w:val="ListParagraph"/>
        <w:numPr>
          <w:ilvl w:val="0"/>
          <w:numId w:val="38"/>
        </w:numPr>
        <w:spacing w:before="60" w:after="0" w:line="240" w:lineRule="auto"/>
        <w:ind w:left="369" w:hanging="369"/>
        <w:contextualSpacing w:val="0"/>
        <w:rPr>
          <w:rFonts w:ascii="Aptos" w:hAnsi="Aptos" w:cstheme="minorHAnsi"/>
          <w:b/>
          <w:iCs/>
        </w:rPr>
      </w:pPr>
      <w:r w:rsidRPr="006659AE">
        <w:rPr>
          <w:rFonts w:ascii="Aptos" w:hAnsi="Aptos" w:cstheme="minorHAnsi"/>
          <w:bCs/>
          <w:iCs/>
        </w:rPr>
        <w:t>Extended reality (XR)</w:t>
      </w:r>
      <w:r w:rsidR="003D2F1A" w:rsidRPr="006659AE">
        <w:rPr>
          <w:rFonts w:ascii="Aptos" w:hAnsi="Aptos" w:cstheme="minorHAnsi"/>
          <w:bCs/>
          <w:iCs/>
        </w:rPr>
        <w:t xml:space="preserve"> and immersive technology – augmented reality (AR), mixed reality (MR) and virtual reality (VR)</w:t>
      </w:r>
      <w:r w:rsidR="0057082B" w:rsidRPr="006659AE">
        <w:rPr>
          <w:rFonts w:ascii="Aptos" w:hAnsi="Aptos" w:cstheme="minorHAnsi"/>
          <w:bCs/>
          <w:iCs/>
        </w:rPr>
        <w:t>.</w:t>
      </w:r>
    </w:p>
    <w:p w14:paraId="0ADA9494" w14:textId="3581DA4C" w:rsidR="00957DF4" w:rsidRPr="006659AE" w:rsidRDefault="00957DF4" w:rsidP="00DB34C5">
      <w:pPr>
        <w:pStyle w:val="ListParagraph"/>
        <w:numPr>
          <w:ilvl w:val="0"/>
          <w:numId w:val="38"/>
        </w:numPr>
        <w:spacing w:before="60" w:after="0" w:line="240" w:lineRule="auto"/>
        <w:ind w:left="369" w:hanging="369"/>
        <w:contextualSpacing w:val="0"/>
        <w:rPr>
          <w:rFonts w:ascii="Aptos" w:hAnsi="Aptos" w:cstheme="minorHAnsi"/>
          <w:b/>
          <w:iCs/>
        </w:rPr>
      </w:pPr>
      <w:r w:rsidRPr="006659AE">
        <w:rPr>
          <w:rFonts w:ascii="Aptos" w:hAnsi="Aptos" w:cstheme="minorHAnsi"/>
          <w:bCs/>
          <w:iCs/>
        </w:rPr>
        <w:t>Wearable technology</w:t>
      </w:r>
      <w:r w:rsidR="0057082B" w:rsidRPr="006659AE">
        <w:rPr>
          <w:rFonts w:ascii="Aptos" w:hAnsi="Aptos" w:cstheme="minorHAnsi"/>
          <w:bCs/>
          <w:iCs/>
        </w:rPr>
        <w:t>.</w:t>
      </w:r>
    </w:p>
    <w:p w14:paraId="61F1603A" w14:textId="51A05F0A" w:rsidR="00957DF4" w:rsidRPr="006659AE" w:rsidRDefault="00957DF4" w:rsidP="00DB34C5">
      <w:pPr>
        <w:pStyle w:val="ListParagraph"/>
        <w:numPr>
          <w:ilvl w:val="0"/>
          <w:numId w:val="38"/>
        </w:numPr>
        <w:spacing w:before="60" w:after="0" w:line="240" w:lineRule="auto"/>
        <w:ind w:left="369" w:hanging="369"/>
        <w:contextualSpacing w:val="0"/>
        <w:rPr>
          <w:rFonts w:ascii="Aptos" w:hAnsi="Aptos" w:cstheme="minorHAnsi"/>
          <w:b/>
          <w:iCs/>
        </w:rPr>
      </w:pPr>
      <w:r w:rsidRPr="006659AE">
        <w:rPr>
          <w:rFonts w:ascii="Aptos" w:hAnsi="Aptos" w:cstheme="minorHAnsi"/>
          <w:bCs/>
          <w:iCs/>
        </w:rPr>
        <w:t>Enhanced connectivity – 5G, 6G and Edge computing</w:t>
      </w:r>
      <w:r w:rsidR="0057082B" w:rsidRPr="006659AE">
        <w:rPr>
          <w:rFonts w:ascii="Aptos" w:hAnsi="Aptos" w:cstheme="minorHAnsi"/>
          <w:bCs/>
          <w:iCs/>
        </w:rPr>
        <w:t>.</w:t>
      </w:r>
    </w:p>
    <w:p w14:paraId="64F4BB14" w14:textId="106ADCC6" w:rsidR="00957DF4" w:rsidRPr="006659AE" w:rsidRDefault="00957DF4" w:rsidP="00DB34C5">
      <w:pPr>
        <w:pStyle w:val="ListParagraph"/>
        <w:numPr>
          <w:ilvl w:val="0"/>
          <w:numId w:val="38"/>
        </w:numPr>
        <w:spacing w:before="60" w:after="0" w:line="240" w:lineRule="auto"/>
        <w:ind w:left="369" w:hanging="369"/>
        <w:contextualSpacing w:val="0"/>
        <w:rPr>
          <w:rFonts w:ascii="Aptos" w:hAnsi="Aptos" w:cstheme="minorHAnsi"/>
          <w:b/>
          <w:iCs/>
        </w:rPr>
      </w:pPr>
      <w:r w:rsidRPr="006659AE">
        <w:rPr>
          <w:rFonts w:ascii="Aptos" w:hAnsi="Aptos" w:cstheme="minorHAnsi"/>
          <w:bCs/>
          <w:iCs/>
        </w:rPr>
        <w:t>Quantum computing</w:t>
      </w:r>
      <w:r w:rsidR="0057082B" w:rsidRPr="006659AE">
        <w:rPr>
          <w:rFonts w:ascii="Aptos" w:hAnsi="Aptos" w:cstheme="minorHAnsi"/>
          <w:bCs/>
          <w:iCs/>
        </w:rPr>
        <w:t>.</w:t>
      </w:r>
    </w:p>
    <w:p w14:paraId="0C229488" w14:textId="6EA45F1C" w:rsidR="00CD289D" w:rsidRPr="006659AE" w:rsidRDefault="00CD289D" w:rsidP="00DB34C5">
      <w:pPr>
        <w:pStyle w:val="ListParagraph"/>
        <w:numPr>
          <w:ilvl w:val="0"/>
          <w:numId w:val="38"/>
        </w:numPr>
        <w:spacing w:before="60" w:after="0" w:line="240" w:lineRule="auto"/>
        <w:ind w:left="369" w:hanging="369"/>
        <w:contextualSpacing w:val="0"/>
        <w:rPr>
          <w:rFonts w:ascii="Aptos" w:hAnsi="Aptos" w:cstheme="minorHAnsi"/>
          <w:b/>
          <w:iCs/>
        </w:rPr>
      </w:pPr>
      <w:r w:rsidRPr="006659AE">
        <w:rPr>
          <w:rFonts w:ascii="Aptos" w:hAnsi="Aptos" w:cstheme="minorHAnsi"/>
          <w:bCs/>
          <w:iCs/>
        </w:rPr>
        <w:t>Digital twins</w:t>
      </w:r>
      <w:r w:rsidR="0057082B" w:rsidRPr="006659AE">
        <w:rPr>
          <w:rFonts w:ascii="Aptos" w:hAnsi="Aptos" w:cstheme="minorHAnsi"/>
          <w:bCs/>
          <w:iCs/>
        </w:rPr>
        <w:t>.</w:t>
      </w:r>
    </w:p>
    <w:p w14:paraId="15A19D7D" w14:textId="77777777" w:rsidR="00CD289D" w:rsidRPr="006659AE" w:rsidRDefault="00CD289D" w:rsidP="00DB34C5">
      <w:pPr>
        <w:pStyle w:val="ListParagraph"/>
        <w:spacing w:after="0" w:line="240" w:lineRule="auto"/>
        <w:ind w:left="567"/>
        <w:rPr>
          <w:rFonts w:ascii="Aptos" w:hAnsi="Aptos" w:cstheme="minorHAnsi"/>
          <w:b/>
          <w:iCs/>
        </w:rPr>
      </w:pPr>
    </w:p>
    <w:p w14:paraId="32ECEC9B" w14:textId="398CC1A3" w:rsidR="00283C58" w:rsidRPr="006659AE" w:rsidRDefault="00283C58" w:rsidP="00DB34C5">
      <w:pPr>
        <w:spacing w:after="0" w:line="240" w:lineRule="auto"/>
        <w:rPr>
          <w:rFonts w:ascii="Aptos" w:hAnsi="Aptos" w:cstheme="minorHAnsi"/>
          <w:bCs/>
          <w:iCs/>
        </w:rPr>
      </w:pPr>
      <w:r w:rsidRPr="006659AE">
        <w:rPr>
          <w:rFonts w:ascii="Aptos" w:hAnsi="Aptos" w:cstheme="minorHAnsi"/>
          <w:b/>
          <w:iCs/>
        </w:rPr>
        <w:t>Key drivers of change</w:t>
      </w:r>
      <w:r w:rsidR="00967DC4" w:rsidRPr="006659AE">
        <w:rPr>
          <w:rFonts w:ascii="Aptos" w:hAnsi="Aptos" w:cstheme="minorHAnsi"/>
          <w:b/>
          <w:iCs/>
        </w:rPr>
        <w:t xml:space="preserve"> </w:t>
      </w:r>
      <w:r w:rsidR="00967DC4" w:rsidRPr="006659AE">
        <w:rPr>
          <w:rFonts w:ascii="Aptos" w:hAnsi="Aptos" w:cstheme="minorHAnsi"/>
          <w:bCs/>
          <w:iCs/>
        </w:rPr>
        <w:t>(page</w:t>
      </w:r>
      <w:r w:rsidR="002E09A2" w:rsidRPr="006659AE">
        <w:rPr>
          <w:rFonts w:ascii="Aptos" w:hAnsi="Aptos" w:cstheme="minorHAnsi"/>
          <w:bCs/>
          <w:iCs/>
        </w:rPr>
        <w:t>s</w:t>
      </w:r>
      <w:r w:rsidR="00967DC4" w:rsidRPr="006659AE">
        <w:rPr>
          <w:rFonts w:ascii="Aptos" w:hAnsi="Aptos" w:cstheme="minorHAnsi"/>
          <w:bCs/>
          <w:iCs/>
        </w:rPr>
        <w:t xml:space="preserve"> 86–90)</w:t>
      </w:r>
    </w:p>
    <w:p w14:paraId="597DB8A5" w14:textId="32E1A471" w:rsidR="00283C58" w:rsidRPr="006659AE" w:rsidRDefault="00241FE6" w:rsidP="00DB34C5">
      <w:pPr>
        <w:pStyle w:val="ListParagraph"/>
        <w:numPr>
          <w:ilvl w:val="0"/>
          <w:numId w:val="38"/>
        </w:numPr>
        <w:spacing w:before="60" w:after="0" w:line="240" w:lineRule="auto"/>
        <w:ind w:left="369" w:hanging="369"/>
        <w:contextualSpacing w:val="0"/>
        <w:rPr>
          <w:rFonts w:ascii="Aptos" w:hAnsi="Aptos" w:cstheme="minorHAnsi"/>
          <w:bCs/>
          <w:iCs/>
        </w:rPr>
      </w:pPr>
      <w:r w:rsidRPr="006659AE">
        <w:rPr>
          <w:rFonts w:ascii="Aptos" w:hAnsi="Aptos" w:cstheme="minorHAnsi"/>
          <w:bCs/>
          <w:iCs/>
        </w:rPr>
        <w:t>Shifting demographics toward a more diverse and aged population</w:t>
      </w:r>
      <w:r w:rsidR="0057082B" w:rsidRPr="006659AE">
        <w:rPr>
          <w:rFonts w:ascii="Aptos" w:hAnsi="Aptos" w:cstheme="minorHAnsi"/>
          <w:bCs/>
          <w:iCs/>
        </w:rPr>
        <w:t>.</w:t>
      </w:r>
    </w:p>
    <w:p w14:paraId="130295D2" w14:textId="156E52DA" w:rsidR="00241FE6" w:rsidRPr="006659AE" w:rsidRDefault="00241FE6" w:rsidP="00DB34C5">
      <w:pPr>
        <w:pStyle w:val="ListParagraph"/>
        <w:numPr>
          <w:ilvl w:val="0"/>
          <w:numId w:val="38"/>
        </w:numPr>
        <w:spacing w:before="60" w:after="0" w:line="240" w:lineRule="auto"/>
        <w:ind w:left="369" w:hanging="369"/>
        <w:contextualSpacing w:val="0"/>
        <w:rPr>
          <w:rFonts w:ascii="Aptos" w:hAnsi="Aptos" w:cstheme="minorHAnsi"/>
          <w:bCs/>
          <w:iCs/>
        </w:rPr>
      </w:pPr>
      <w:r w:rsidRPr="006659AE">
        <w:rPr>
          <w:rFonts w:ascii="Aptos" w:hAnsi="Aptos" w:cstheme="minorHAnsi"/>
          <w:bCs/>
          <w:iCs/>
        </w:rPr>
        <w:t>Increasing geopolitical instability and economic shocks</w:t>
      </w:r>
      <w:r w:rsidR="0057082B" w:rsidRPr="006659AE">
        <w:rPr>
          <w:rFonts w:ascii="Aptos" w:hAnsi="Aptos" w:cstheme="minorHAnsi"/>
          <w:bCs/>
          <w:iCs/>
        </w:rPr>
        <w:t>.</w:t>
      </w:r>
    </w:p>
    <w:p w14:paraId="1687F21E" w14:textId="446D39D4" w:rsidR="00241FE6" w:rsidRPr="006659AE" w:rsidRDefault="00241FE6" w:rsidP="00DB34C5">
      <w:pPr>
        <w:pStyle w:val="ListParagraph"/>
        <w:numPr>
          <w:ilvl w:val="0"/>
          <w:numId w:val="38"/>
        </w:numPr>
        <w:spacing w:before="60" w:after="0" w:line="240" w:lineRule="auto"/>
        <w:ind w:left="369" w:hanging="369"/>
        <w:contextualSpacing w:val="0"/>
        <w:rPr>
          <w:rFonts w:ascii="Aptos" w:hAnsi="Aptos" w:cstheme="minorHAnsi"/>
          <w:bCs/>
          <w:iCs/>
        </w:rPr>
      </w:pPr>
      <w:r w:rsidRPr="006659AE">
        <w:rPr>
          <w:rFonts w:ascii="Aptos" w:hAnsi="Aptos" w:cstheme="minorHAnsi"/>
          <w:bCs/>
          <w:iCs/>
        </w:rPr>
        <w:t>More frequent and intense weather events</w:t>
      </w:r>
      <w:r w:rsidR="0057082B" w:rsidRPr="006659AE">
        <w:rPr>
          <w:rFonts w:ascii="Aptos" w:hAnsi="Aptos" w:cstheme="minorHAnsi"/>
          <w:bCs/>
          <w:iCs/>
        </w:rPr>
        <w:t>.</w:t>
      </w:r>
    </w:p>
    <w:p w14:paraId="48275E48" w14:textId="2D50628B" w:rsidR="007562CD" w:rsidRPr="006659AE" w:rsidRDefault="007562CD" w:rsidP="00DB34C5">
      <w:pPr>
        <w:pStyle w:val="ListParagraph"/>
        <w:numPr>
          <w:ilvl w:val="0"/>
          <w:numId w:val="38"/>
        </w:numPr>
        <w:spacing w:before="60" w:after="0" w:line="240" w:lineRule="auto"/>
        <w:ind w:left="369" w:hanging="369"/>
        <w:contextualSpacing w:val="0"/>
        <w:rPr>
          <w:rFonts w:ascii="Aptos" w:hAnsi="Aptos" w:cstheme="minorHAnsi"/>
          <w:bCs/>
          <w:iCs/>
        </w:rPr>
      </w:pPr>
      <w:r w:rsidRPr="006659AE">
        <w:rPr>
          <w:rFonts w:ascii="Aptos" w:hAnsi="Aptos" w:cstheme="minorHAnsi"/>
          <w:bCs/>
          <w:iCs/>
        </w:rPr>
        <w:t>Increasing challenges to social cohesion and declining trust in institutions</w:t>
      </w:r>
      <w:r w:rsidR="0057082B" w:rsidRPr="006659AE">
        <w:rPr>
          <w:rFonts w:ascii="Aptos" w:hAnsi="Aptos" w:cstheme="minorHAnsi"/>
          <w:bCs/>
          <w:iCs/>
        </w:rPr>
        <w:t>.</w:t>
      </w:r>
    </w:p>
    <w:p w14:paraId="6FBA0BFD" w14:textId="7FE130E1" w:rsidR="007562CD" w:rsidRPr="006659AE" w:rsidRDefault="007562CD" w:rsidP="00DB34C5">
      <w:pPr>
        <w:pStyle w:val="ListParagraph"/>
        <w:numPr>
          <w:ilvl w:val="0"/>
          <w:numId w:val="38"/>
        </w:numPr>
        <w:spacing w:before="60" w:after="0" w:line="240" w:lineRule="auto"/>
        <w:ind w:left="369" w:hanging="369"/>
        <w:contextualSpacing w:val="0"/>
        <w:rPr>
          <w:rFonts w:ascii="Aptos" w:hAnsi="Aptos" w:cstheme="minorHAnsi"/>
          <w:bCs/>
          <w:iCs/>
        </w:rPr>
      </w:pPr>
      <w:r w:rsidRPr="006659AE">
        <w:rPr>
          <w:rFonts w:ascii="Aptos" w:hAnsi="Aptos" w:cstheme="minorHAnsi"/>
          <w:bCs/>
          <w:iCs/>
        </w:rPr>
        <w:t>Widening digital divide</w:t>
      </w:r>
      <w:r w:rsidR="0057082B" w:rsidRPr="006659AE">
        <w:rPr>
          <w:rFonts w:ascii="Aptos" w:hAnsi="Aptos" w:cstheme="minorHAnsi"/>
          <w:bCs/>
          <w:iCs/>
        </w:rPr>
        <w:t>.</w:t>
      </w:r>
    </w:p>
    <w:p w14:paraId="7177502F" w14:textId="7D1D2564" w:rsidR="007562CD" w:rsidRPr="006659AE" w:rsidRDefault="007562CD" w:rsidP="00DB34C5">
      <w:pPr>
        <w:pStyle w:val="ListParagraph"/>
        <w:numPr>
          <w:ilvl w:val="0"/>
          <w:numId w:val="38"/>
        </w:numPr>
        <w:spacing w:before="60" w:after="0" w:line="240" w:lineRule="auto"/>
        <w:ind w:left="369" w:hanging="369"/>
        <w:contextualSpacing w:val="0"/>
        <w:rPr>
          <w:rFonts w:ascii="Aptos" w:hAnsi="Aptos" w:cstheme="minorHAnsi"/>
          <w:bCs/>
          <w:iCs/>
        </w:rPr>
      </w:pPr>
      <w:r w:rsidRPr="006659AE">
        <w:rPr>
          <w:rFonts w:ascii="Aptos" w:hAnsi="Aptos" w:cstheme="minorHAnsi"/>
          <w:bCs/>
          <w:iCs/>
        </w:rPr>
        <w:t>Rapid expansion of ‘Big Tech’</w:t>
      </w:r>
      <w:r w:rsidR="0057082B" w:rsidRPr="006659AE">
        <w:rPr>
          <w:rFonts w:ascii="Aptos" w:hAnsi="Aptos" w:cstheme="minorHAnsi"/>
          <w:bCs/>
          <w:iCs/>
        </w:rPr>
        <w:t>.</w:t>
      </w:r>
    </w:p>
    <w:p w14:paraId="05883AC7" w14:textId="62305EB1" w:rsidR="003A0726" w:rsidRPr="006659AE" w:rsidRDefault="003A0726" w:rsidP="00DB34C5">
      <w:pPr>
        <w:pStyle w:val="ListParagraph"/>
        <w:numPr>
          <w:ilvl w:val="0"/>
          <w:numId w:val="38"/>
        </w:numPr>
        <w:spacing w:before="60" w:after="0" w:line="240" w:lineRule="auto"/>
        <w:ind w:left="369" w:hanging="369"/>
        <w:contextualSpacing w:val="0"/>
        <w:rPr>
          <w:rFonts w:ascii="Aptos" w:hAnsi="Aptos" w:cstheme="minorHAnsi"/>
          <w:bCs/>
          <w:iCs/>
        </w:rPr>
      </w:pPr>
      <w:r w:rsidRPr="006659AE">
        <w:rPr>
          <w:rFonts w:ascii="Aptos" w:hAnsi="Aptos" w:cstheme="minorHAnsi"/>
          <w:bCs/>
          <w:iCs/>
        </w:rPr>
        <w:t>Increasing cybersecurity risks</w:t>
      </w:r>
      <w:r w:rsidR="0057082B" w:rsidRPr="006659AE">
        <w:rPr>
          <w:rFonts w:ascii="Aptos" w:hAnsi="Aptos" w:cstheme="minorHAnsi"/>
          <w:bCs/>
          <w:iCs/>
        </w:rPr>
        <w:t>.</w:t>
      </w:r>
    </w:p>
    <w:p w14:paraId="350A4836" w14:textId="74ADA5C2" w:rsidR="003A0726" w:rsidRPr="006659AE" w:rsidRDefault="003A0726" w:rsidP="00DB34C5">
      <w:pPr>
        <w:pStyle w:val="ListParagraph"/>
        <w:numPr>
          <w:ilvl w:val="0"/>
          <w:numId w:val="38"/>
        </w:numPr>
        <w:spacing w:before="60" w:after="0" w:line="240" w:lineRule="auto"/>
        <w:ind w:left="369" w:hanging="369"/>
        <w:contextualSpacing w:val="0"/>
        <w:rPr>
          <w:rFonts w:ascii="Aptos" w:hAnsi="Aptos" w:cstheme="minorHAnsi"/>
          <w:bCs/>
          <w:iCs/>
        </w:rPr>
      </w:pPr>
      <w:r w:rsidRPr="006659AE">
        <w:rPr>
          <w:rFonts w:ascii="Aptos" w:hAnsi="Aptos" w:cstheme="minorHAnsi"/>
          <w:bCs/>
          <w:iCs/>
        </w:rPr>
        <w:t>Accelerating pace of digital innovation</w:t>
      </w:r>
      <w:r w:rsidR="0057082B" w:rsidRPr="006659AE">
        <w:rPr>
          <w:rFonts w:ascii="Aptos" w:hAnsi="Aptos" w:cstheme="minorHAnsi"/>
          <w:bCs/>
          <w:iCs/>
        </w:rPr>
        <w:t>.</w:t>
      </w:r>
    </w:p>
    <w:p w14:paraId="1F51E2E3" w14:textId="77777777" w:rsidR="00284B39" w:rsidRPr="006659AE" w:rsidRDefault="00284B39" w:rsidP="00DB34C5">
      <w:pPr>
        <w:spacing w:after="0" w:line="240" w:lineRule="auto"/>
        <w:rPr>
          <w:rFonts w:ascii="Aptos" w:hAnsi="Aptos" w:cstheme="minorHAnsi"/>
          <w:bCs/>
        </w:rPr>
      </w:pPr>
    </w:p>
    <w:p w14:paraId="055060B5" w14:textId="59490A3E" w:rsidR="00BE7ED5" w:rsidRPr="006659AE" w:rsidRDefault="00AA0347" w:rsidP="00DB34C5">
      <w:pPr>
        <w:spacing w:after="0" w:line="240" w:lineRule="auto"/>
        <w:rPr>
          <w:rFonts w:ascii="Aptos" w:hAnsi="Aptos" w:cstheme="minorHAnsi"/>
          <w:b/>
        </w:rPr>
      </w:pPr>
      <w:r w:rsidRPr="006659AE">
        <w:rPr>
          <w:rFonts w:ascii="Aptos" w:hAnsi="Aptos" w:cstheme="minorHAnsi"/>
          <w:b/>
        </w:rPr>
        <w:t>Insights</w:t>
      </w:r>
      <w:r w:rsidR="00967DC4" w:rsidRPr="006659AE">
        <w:rPr>
          <w:rFonts w:ascii="Aptos" w:hAnsi="Aptos" w:cstheme="minorHAnsi"/>
          <w:b/>
        </w:rPr>
        <w:t xml:space="preserve"> </w:t>
      </w:r>
      <w:r w:rsidR="00BE7ED5" w:rsidRPr="006659AE">
        <w:rPr>
          <w:rFonts w:ascii="Aptos" w:hAnsi="Aptos" w:cstheme="minorHAnsi"/>
          <w:b/>
        </w:rPr>
        <w:t>for the future</w:t>
      </w:r>
    </w:p>
    <w:p w14:paraId="4A10699F" w14:textId="4D93650E" w:rsidR="00AA0347" w:rsidRPr="006659AE" w:rsidRDefault="00BE7ED5" w:rsidP="00DB34C5">
      <w:pPr>
        <w:spacing w:before="220" w:after="0" w:line="240" w:lineRule="auto"/>
        <w:rPr>
          <w:rFonts w:ascii="Aptos" w:hAnsi="Aptos" w:cstheme="minorHAnsi"/>
          <w:bCs/>
        </w:rPr>
      </w:pPr>
      <w:r w:rsidRPr="006659AE">
        <w:rPr>
          <w:rFonts w:ascii="Aptos" w:hAnsi="Aptos" w:cstheme="minorHAnsi"/>
          <w:bCs/>
        </w:rPr>
        <w:t>Create – evolving creative tools and cultural expression (pages 25</w:t>
      </w:r>
      <w:r w:rsidR="00230509" w:rsidRPr="006659AE">
        <w:rPr>
          <w:rFonts w:ascii="Aptos" w:hAnsi="Aptos" w:cstheme="minorHAnsi"/>
          <w:bCs/>
        </w:rPr>
        <w:t>–29)</w:t>
      </w:r>
      <w:r w:rsidR="00D378B0" w:rsidRPr="006659AE">
        <w:rPr>
          <w:rFonts w:ascii="Aptos" w:hAnsi="Aptos" w:cstheme="minorHAnsi"/>
          <w:bCs/>
        </w:rPr>
        <w:t>:</w:t>
      </w:r>
    </w:p>
    <w:p w14:paraId="040515B3" w14:textId="241B0F3E" w:rsidR="00AA0347" w:rsidRPr="006659AE" w:rsidRDefault="00D46CD3" w:rsidP="00DB34C5">
      <w:pPr>
        <w:pStyle w:val="ListParagraph"/>
        <w:numPr>
          <w:ilvl w:val="0"/>
          <w:numId w:val="37"/>
        </w:numPr>
        <w:spacing w:before="60" w:after="0" w:line="240" w:lineRule="auto"/>
        <w:ind w:left="425" w:hanging="425"/>
        <w:contextualSpacing w:val="0"/>
        <w:rPr>
          <w:rFonts w:ascii="Aptos" w:hAnsi="Aptos" w:cstheme="minorHAnsi"/>
          <w:bCs/>
        </w:rPr>
      </w:pPr>
      <w:r w:rsidRPr="006659AE">
        <w:rPr>
          <w:rFonts w:ascii="Aptos" w:hAnsi="Aptos" w:cstheme="minorHAnsi"/>
          <w:bCs/>
        </w:rPr>
        <w:t>Digital technology will continue to shape New Zealanders’ future stories</w:t>
      </w:r>
      <w:r w:rsidR="00D5461E" w:rsidRPr="006659AE">
        <w:rPr>
          <w:rFonts w:ascii="Aptos" w:hAnsi="Aptos" w:cstheme="minorHAnsi"/>
          <w:bCs/>
        </w:rPr>
        <w:t>.</w:t>
      </w:r>
    </w:p>
    <w:p w14:paraId="6D97FE95" w14:textId="3D248934" w:rsidR="00D46CD3" w:rsidRPr="006659AE" w:rsidRDefault="007900D1" w:rsidP="00DB34C5">
      <w:pPr>
        <w:pStyle w:val="ListParagraph"/>
        <w:numPr>
          <w:ilvl w:val="0"/>
          <w:numId w:val="37"/>
        </w:numPr>
        <w:spacing w:before="60" w:after="0" w:line="240" w:lineRule="auto"/>
        <w:ind w:left="425" w:hanging="425"/>
        <w:contextualSpacing w:val="0"/>
        <w:rPr>
          <w:rFonts w:ascii="Aptos" w:hAnsi="Aptos" w:cstheme="minorHAnsi"/>
          <w:bCs/>
        </w:rPr>
      </w:pPr>
      <w:r w:rsidRPr="006659AE">
        <w:rPr>
          <w:rFonts w:ascii="Aptos" w:hAnsi="Aptos" w:cstheme="minorHAnsi"/>
          <w:bCs/>
        </w:rPr>
        <w:t>New Zealanders’ stories will continue to shape our f</w:t>
      </w:r>
      <w:r w:rsidR="00A6286B" w:rsidRPr="006659AE">
        <w:rPr>
          <w:rFonts w:ascii="Aptos" w:hAnsi="Aptos" w:cstheme="minorHAnsi"/>
          <w:bCs/>
        </w:rPr>
        <w:t>uture digital tools</w:t>
      </w:r>
      <w:r w:rsidR="00D5461E" w:rsidRPr="006659AE">
        <w:rPr>
          <w:rFonts w:ascii="Aptos" w:hAnsi="Aptos" w:cstheme="minorHAnsi"/>
          <w:bCs/>
        </w:rPr>
        <w:t>.</w:t>
      </w:r>
    </w:p>
    <w:p w14:paraId="78222C47" w14:textId="3DB054E6" w:rsidR="00A6286B" w:rsidRPr="006659AE" w:rsidRDefault="00A6286B" w:rsidP="00DB34C5">
      <w:pPr>
        <w:pStyle w:val="ListParagraph"/>
        <w:numPr>
          <w:ilvl w:val="0"/>
          <w:numId w:val="37"/>
        </w:numPr>
        <w:spacing w:before="60" w:after="0" w:line="240" w:lineRule="auto"/>
        <w:ind w:left="425" w:hanging="425"/>
        <w:contextualSpacing w:val="0"/>
        <w:rPr>
          <w:rFonts w:ascii="Aptos" w:hAnsi="Aptos" w:cstheme="minorHAnsi"/>
          <w:bCs/>
        </w:rPr>
      </w:pPr>
      <w:r w:rsidRPr="006659AE">
        <w:rPr>
          <w:rFonts w:ascii="Aptos" w:hAnsi="Aptos" w:cstheme="minorHAnsi"/>
          <w:bCs/>
        </w:rPr>
        <w:t>The use of digital technology will significantly impact the cultural and creative workforce</w:t>
      </w:r>
      <w:r w:rsidR="00D5461E" w:rsidRPr="006659AE">
        <w:rPr>
          <w:rFonts w:ascii="Aptos" w:hAnsi="Aptos" w:cstheme="minorHAnsi"/>
          <w:bCs/>
        </w:rPr>
        <w:t>.</w:t>
      </w:r>
    </w:p>
    <w:p w14:paraId="705FA8E3" w14:textId="30B5E08F" w:rsidR="00494389" w:rsidRPr="006659AE" w:rsidRDefault="00494389" w:rsidP="00DB34C5">
      <w:pPr>
        <w:pStyle w:val="ListParagraph"/>
        <w:numPr>
          <w:ilvl w:val="0"/>
          <w:numId w:val="37"/>
        </w:numPr>
        <w:spacing w:before="60" w:after="0" w:line="240" w:lineRule="auto"/>
        <w:ind w:left="425" w:hanging="425"/>
        <w:contextualSpacing w:val="0"/>
        <w:rPr>
          <w:rFonts w:ascii="Aptos" w:hAnsi="Aptos" w:cstheme="minorHAnsi"/>
          <w:bCs/>
        </w:rPr>
      </w:pPr>
      <w:r w:rsidRPr="006659AE">
        <w:rPr>
          <w:rFonts w:ascii="Aptos" w:hAnsi="Aptos" w:cstheme="minorHAnsi"/>
          <w:bCs/>
        </w:rPr>
        <w:t>By 2040, the concept of creativity will have changed</w:t>
      </w:r>
      <w:r w:rsidR="00D5461E" w:rsidRPr="006659AE">
        <w:rPr>
          <w:rFonts w:ascii="Aptos" w:hAnsi="Aptos" w:cstheme="minorHAnsi"/>
          <w:bCs/>
        </w:rPr>
        <w:t>.</w:t>
      </w:r>
    </w:p>
    <w:p w14:paraId="0351356D" w14:textId="28976989" w:rsidR="00230509" w:rsidRPr="006659AE" w:rsidRDefault="00303CD9" w:rsidP="00DB34C5">
      <w:pPr>
        <w:spacing w:before="220" w:after="0" w:line="240" w:lineRule="auto"/>
        <w:rPr>
          <w:rFonts w:ascii="Aptos" w:hAnsi="Aptos" w:cstheme="minorHAnsi"/>
          <w:bCs/>
        </w:rPr>
      </w:pPr>
      <w:r w:rsidRPr="006659AE">
        <w:rPr>
          <w:rFonts w:ascii="Aptos" w:hAnsi="Aptos" w:cstheme="minorHAnsi"/>
          <w:bCs/>
        </w:rPr>
        <w:t>Share – Transforming content distribution and engagement (page</w:t>
      </w:r>
      <w:r w:rsidR="002E09A2" w:rsidRPr="006659AE">
        <w:rPr>
          <w:rFonts w:ascii="Aptos" w:hAnsi="Aptos" w:cstheme="minorHAnsi"/>
          <w:bCs/>
        </w:rPr>
        <w:t>s</w:t>
      </w:r>
      <w:r w:rsidRPr="006659AE">
        <w:rPr>
          <w:rFonts w:ascii="Aptos" w:hAnsi="Aptos" w:cstheme="minorHAnsi"/>
          <w:bCs/>
        </w:rPr>
        <w:t xml:space="preserve"> 37</w:t>
      </w:r>
      <w:r w:rsidR="003605E7" w:rsidRPr="006659AE">
        <w:rPr>
          <w:rFonts w:ascii="Aptos" w:hAnsi="Aptos" w:cstheme="minorHAnsi"/>
          <w:bCs/>
        </w:rPr>
        <w:t>–41)</w:t>
      </w:r>
      <w:r w:rsidR="00D378B0" w:rsidRPr="006659AE">
        <w:rPr>
          <w:rFonts w:ascii="Aptos" w:hAnsi="Aptos" w:cstheme="minorHAnsi"/>
          <w:bCs/>
        </w:rPr>
        <w:t>:</w:t>
      </w:r>
    </w:p>
    <w:p w14:paraId="236A4087" w14:textId="4C74A218" w:rsidR="005211C7" w:rsidRPr="006659AE" w:rsidRDefault="005211C7" w:rsidP="00DB34C5">
      <w:pPr>
        <w:pStyle w:val="ListParagraph"/>
        <w:numPr>
          <w:ilvl w:val="0"/>
          <w:numId w:val="37"/>
        </w:numPr>
        <w:spacing w:before="60" w:after="0" w:line="240" w:lineRule="auto"/>
        <w:ind w:left="425" w:hanging="425"/>
        <w:contextualSpacing w:val="0"/>
        <w:rPr>
          <w:rFonts w:ascii="Aptos" w:hAnsi="Aptos" w:cstheme="minorHAnsi"/>
          <w:bCs/>
        </w:rPr>
      </w:pPr>
      <w:r w:rsidRPr="006659AE">
        <w:rPr>
          <w:rFonts w:ascii="Aptos" w:hAnsi="Aptos" w:cstheme="minorHAnsi"/>
          <w:bCs/>
        </w:rPr>
        <w:t>New Zealanders’ future stories will be shared faster and more widely</w:t>
      </w:r>
      <w:r w:rsidR="00D5461E" w:rsidRPr="006659AE">
        <w:rPr>
          <w:rFonts w:ascii="Aptos" w:hAnsi="Aptos" w:cstheme="minorHAnsi"/>
          <w:bCs/>
        </w:rPr>
        <w:t>.</w:t>
      </w:r>
    </w:p>
    <w:p w14:paraId="2B3BB0F5" w14:textId="317B4BE2" w:rsidR="005211C7" w:rsidRPr="006659AE" w:rsidRDefault="005211C7" w:rsidP="00DB34C5">
      <w:pPr>
        <w:pStyle w:val="ListParagraph"/>
        <w:numPr>
          <w:ilvl w:val="0"/>
          <w:numId w:val="37"/>
        </w:numPr>
        <w:spacing w:before="60" w:after="0" w:line="240" w:lineRule="auto"/>
        <w:ind w:left="425" w:hanging="425"/>
        <w:contextualSpacing w:val="0"/>
        <w:rPr>
          <w:rFonts w:ascii="Aptos" w:hAnsi="Aptos" w:cstheme="minorHAnsi"/>
          <w:bCs/>
        </w:rPr>
      </w:pPr>
      <w:r w:rsidRPr="006659AE">
        <w:rPr>
          <w:rFonts w:ascii="Aptos" w:hAnsi="Aptos" w:cstheme="minorHAnsi"/>
          <w:bCs/>
        </w:rPr>
        <w:t>New Zealanders’ ability to share and consume stories in the future will be determined by their access to digital technology</w:t>
      </w:r>
      <w:r w:rsidR="00D5461E" w:rsidRPr="006659AE">
        <w:rPr>
          <w:rFonts w:ascii="Aptos" w:hAnsi="Aptos" w:cstheme="minorHAnsi"/>
          <w:bCs/>
        </w:rPr>
        <w:t>.</w:t>
      </w:r>
    </w:p>
    <w:p w14:paraId="611F7DCF" w14:textId="621AFCC9" w:rsidR="005211C7" w:rsidRPr="006659AE" w:rsidRDefault="005211C7" w:rsidP="00DB34C5">
      <w:pPr>
        <w:pStyle w:val="ListParagraph"/>
        <w:numPr>
          <w:ilvl w:val="0"/>
          <w:numId w:val="37"/>
        </w:numPr>
        <w:spacing w:before="60" w:after="0" w:line="240" w:lineRule="auto"/>
        <w:ind w:left="425" w:hanging="425"/>
        <w:contextualSpacing w:val="0"/>
        <w:rPr>
          <w:rFonts w:ascii="Aptos" w:hAnsi="Aptos" w:cstheme="minorHAnsi"/>
          <w:bCs/>
        </w:rPr>
      </w:pPr>
      <w:r w:rsidRPr="006659AE">
        <w:rPr>
          <w:rFonts w:ascii="Aptos" w:hAnsi="Aptos" w:cstheme="minorHAnsi"/>
          <w:bCs/>
        </w:rPr>
        <w:t>Algorithms are becoming the content curators of the future</w:t>
      </w:r>
      <w:r w:rsidR="00D5461E" w:rsidRPr="006659AE">
        <w:rPr>
          <w:rFonts w:ascii="Aptos" w:hAnsi="Aptos" w:cstheme="minorHAnsi"/>
          <w:bCs/>
        </w:rPr>
        <w:t>.</w:t>
      </w:r>
    </w:p>
    <w:p w14:paraId="24F0FBB8" w14:textId="40608323" w:rsidR="005211C7" w:rsidRPr="006659AE" w:rsidRDefault="00D22F66" w:rsidP="00DB34C5">
      <w:pPr>
        <w:pStyle w:val="ListParagraph"/>
        <w:numPr>
          <w:ilvl w:val="0"/>
          <w:numId w:val="37"/>
        </w:numPr>
        <w:spacing w:before="60" w:after="0" w:line="240" w:lineRule="auto"/>
        <w:ind w:left="425" w:hanging="425"/>
        <w:contextualSpacing w:val="0"/>
        <w:rPr>
          <w:rFonts w:ascii="Aptos" w:hAnsi="Aptos" w:cstheme="minorHAnsi"/>
          <w:bCs/>
        </w:rPr>
      </w:pPr>
      <w:r w:rsidRPr="006659AE">
        <w:rPr>
          <w:rFonts w:ascii="Aptos" w:hAnsi="Aptos" w:cstheme="minorHAnsi"/>
          <w:bCs/>
        </w:rPr>
        <w:t>By 2040, we won’t be able to tell which stories are real</w:t>
      </w:r>
      <w:r w:rsidR="00D5461E" w:rsidRPr="006659AE">
        <w:rPr>
          <w:rFonts w:ascii="Aptos" w:hAnsi="Aptos" w:cstheme="minorHAnsi"/>
          <w:bCs/>
        </w:rPr>
        <w:t>.</w:t>
      </w:r>
    </w:p>
    <w:p w14:paraId="63DBB9C7" w14:textId="3F483094" w:rsidR="003011DA" w:rsidRPr="006659AE" w:rsidRDefault="003011DA" w:rsidP="00DB34C5">
      <w:pPr>
        <w:spacing w:before="220" w:after="0" w:line="240" w:lineRule="auto"/>
        <w:rPr>
          <w:rFonts w:ascii="Aptos" w:hAnsi="Aptos" w:cstheme="minorHAnsi"/>
          <w:bCs/>
        </w:rPr>
      </w:pPr>
      <w:r w:rsidRPr="006659AE">
        <w:rPr>
          <w:rFonts w:ascii="Aptos" w:hAnsi="Aptos" w:cstheme="minorHAnsi"/>
          <w:bCs/>
        </w:rPr>
        <w:t>Protect – Safeguarding culture and heritage (pages 48–52)</w:t>
      </w:r>
      <w:r w:rsidR="00D378B0" w:rsidRPr="006659AE">
        <w:rPr>
          <w:rFonts w:ascii="Aptos" w:hAnsi="Aptos" w:cstheme="minorHAnsi"/>
          <w:bCs/>
        </w:rPr>
        <w:t>:</w:t>
      </w:r>
    </w:p>
    <w:p w14:paraId="7EE6A3AE" w14:textId="5193A091" w:rsidR="00543B09" w:rsidRPr="006659AE" w:rsidRDefault="00543B09" w:rsidP="00DB34C5">
      <w:pPr>
        <w:pStyle w:val="ListParagraph"/>
        <w:numPr>
          <w:ilvl w:val="0"/>
          <w:numId w:val="37"/>
        </w:numPr>
        <w:spacing w:before="60" w:after="0" w:line="240" w:lineRule="auto"/>
        <w:ind w:left="425" w:hanging="425"/>
        <w:contextualSpacing w:val="0"/>
        <w:rPr>
          <w:rFonts w:ascii="Aptos" w:hAnsi="Aptos" w:cstheme="minorHAnsi"/>
          <w:bCs/>
        </w:rPr>
      </w:pPr>
      <w:r w:rsidRPr="006659AE">
        <w:rPr>
          <w:rFonts w:ascii="Aptos" w:hAnsi="Aptos" w:cstheme="minorHAnsi"/>
          <w:bCs/>
        </w:rPr>
        <w:t>How we protect New Zealanders’ stories will shape our future history</w:t>
      </w:r>
      <w:r w:rsidR="00D5461E" w:rsidRPr="006659AE">
        <w:rPr>
          <w:rFonts w:ascii="Aptos" w:hAnsi="Aptos" w:cstheme="minorHAnsi"/>
          <w:bCs/>
        </w:rPr>
        <w:t>.</w:t>
      </w:r>
    </w:p>
    <w:p w14:paraId="0C7D817D" w14:textId="2783C620" w:rsidR="00543B09" w:rsidRPr="006659AE" w:rsidRDefault="00543B09" w:rsidP="00DB34C5">
      <w:pPr>
        <w:pStyle w:val="ListParagraph"/>
        <w:numPr>
          <w:ilvl w:val="0"/>
          <w:numId w:val="37"/>
        </w:numPr>
        <w:spacing w:before="60" w:after="0" w:line="240" w:lineRule="auto"/>
        <w:ind w:left="425" w:hanging="425"/>
        <w:contextualSpacing w:val="0"/>
        <w:rPr>
          <w:rFonts w:ascii="Aptos" w:hAnsi="Aptos" w:cstheme="minorHAnsi"/>
          <w:bCs/>
        </w:rPr>
      </w:pPr>
      <w:r w:rsidRPr="006659AE">
        <w:rPr>
          <w:rFonts w:ascii="Aptos" w:hAnsi="Aptos" w:cstheme="minorHAnsi"/>
          <w:bCs/>
        </w:rPr>
        <w:t>Protecting New Zealanders’ stories will require stronger digital infrastructure</w:t>
      </w:r>
      <w:r w:rsidR="00D5461E" w:rsidRPr="006659AE">
        <w:rPr>
          <w:rFonts w:ascii="Aptos" w:hAnsi="Aptos" w:cstheme="minorHAnsi"/>
          <w:bCs/>
        </w:rPr>
        <w:t>.</w:t>
      </w:r>
    </w:p>
    <w:p w14:paraId="65D435C1" w14:textId="05547F3D" w:rsidR="00543B09" w:rsidRPr="006659AE" w:rsidRDefault="00973F2F" w:rsidP="00DB34C5">
      <w:pPr>
        <w:pStyle w:val="ListParagraph"/>
        <w:numPr>
          <w:ilvl w:val="0"/>
          <w:numId w:val="37"/>
        </w:numPr>
        <w:spacing w:before="60" w:after="0" w:line="240" w:lineRule="auto"/>
        <w:ind w:left="425" w:hanging="425"/>
        <w:contextualSpacing w:val="0"/>
        <w:rPr>
          <w:rFonts w:ascii="Aptos" w:hAnsi="Aptos" w:cstheme="minorHAnsi"/>
          <w:bCs/>
        </w:rPr>
      </w:pPr>
      <w:r w:rsidRPr="006659AE">
        <w:rPr>
          <w:rFonts w:ascii="Aptos" w:hAnsi="Aptos" w:cstheme="minorHAnsi"/>
          <w:bCs/>
        </w:rPr>
        <w:t>Policy and legislation will need to be flexible and adaptive to keep up with the pace of technological change</w:t>
      </w:r>
      <w:r w:rsidR="00D5461E" w:rsidRPr="006659AE">
        <w:rPr>
          <w:rFonts w:ascii="Aptos" w:hAnsi="Aptos" w:cstheme="minorHAnsi"/>
          <w:bCs/>
        </w:rPr>
        <w:t>.</w:t>
      </w:r>
    </w:p>
    <w:p w14:paraId="23CECFAA" w14:textId="7EFB58EE" w:rsidR="00902940" w:rsidRPr="006659AE" w:rsidRDefault="00902940" w:rsidP="00DB34C5">
      <w:pPr>
        <w:pStyle w:val="ListParagraph"/>
        <w:numPr>
          <w:ilvl w:val="0"/>
          <w:numId w:val="37"/>
        </w:numPr>
        <w:spacing w:before="60" w:after="0" w:line="240" w:lineRule="auto"/>
        <w:ind w:left="425" w:hanging="425"/>
        <w:contextualSpacing w:val="0"/>
        <w:rPr>
          <w:rFonts w:ascii="Aptos" w:hAnsi="Aptos" w:cstheme="minorHAnsi"/>
          <w:bCs/>
        </w:rPr>
      </w:pPr>
      <w:r w:rsidRPr="006659AE">
        <w:rPr>
          <w:rFonts w:ascii="Aptos" w:hAnsi="Aptos" w:cstheme="minorHAnsi"/>
          <w:bCs/>
        </w:rPr>
        <w:lastRenderedPageBreak/>
        <w:t>Data sovereignty principles and cultural values may help to safeguard future stories in New</w:t>
      </w:r>
      <w:r w:rsidR="00D5461E" w:rsidRPr="006659AE">
        <w:rPr>
          <w:rFonts w:ascii="Aptos" w:hAnsi="Aptos" w:cstheme="minorHAnsi"/>
          <w:bCs/>
        </w:rPr>
        <w:t> </w:t>
      </w:r>
      <w:r w:rsidRPr="006659AE">
        <w:rPr>
          <w:rFonts w:ascii="Aptos" w:hAnsi="Aptos" w:cstheme="minorHAnsi"/>
          <w:bCs/>
        </w:rPr>
        <w:t>Zealand’s unique context</w:t>
      </w:r>
      <w:r w:rsidR="00D5461E" w:rsidRPr="006659AE">
        <w:rPr>
          <w:rFonts w:ascii="Aptos" w:hAnsi="Aptos" w:cstheme="minorHAnsi"/>
          <w:bCs/>
        </w:rPr>
        <w:t>.</w:t>
      </w:r>
    </w:p>
    <w:p w14:paraId="19DACC58" w14:textId="50F40E49" w:rsidR="00D73823" w:rsidRPr="006659AE" w:rsidRDefault="004F5705" w:rsidP="00DB34C5">
      <w:pPr>
        <w:spacing w:before="220" w:after="0" w:line="240" w:lineRule="auto"/>
        <w:rPr>
          <w:rFonts w:ascii="Aptos" w:hAnsi="Aptos" w:cstheme="minorHAnsi"/>
          <w:bCs/>
        </w:rPr>
      </w:pPr>
      <w:r w:rsidRPr="006659AE">
        <w:rPr>
          <w:rFonts w:ascii="Aptos" w:hAnsi="Aptos" w:cstheme="minorHAnsi"/>
          <w:b/>
        </w:rPr>
        <w:t xml:space="preserve">Summary of future </w:t>
      </w:r>
      <w:r w:rsidR="00E61783" w:rsidRPr="006659AE">
        <w:rPr>
          <w:rFonts w:ascii="Aptos" w:hAnsi="Aptos" w:cstheme="minorHAnsi"/>
          <w:b/>
        </w:rPr>
        <w:t>p</w:t>
      </w:r>
      <w:r w:rsidR="00D73823" w:rsidRPr="006659AE">
        <w:rPr>
          <w:rFonts w:ascii="Aptos" w:hAnsi="Aptos" w:cstheme="minorHAnsi"/>
          <w:b/>
        </w:rPr>
        <w:t>olicy options</w:t>
      </w:r>
      <w:r w:rsidR="009E094D" w:rsidRPr="006659AE">
        <w:rPr>
          <w:rFonts w:ascii="Aptos" w:hAnsi="Aptos" w:cstheme="minorHAnsi"/>
          <w:b/>
        </w:rPr>
        <w:t xml:space="preserve"> </w:t>
      </w:r>
      <w:r w:rsidR="009E094D" w:rsidRPr="006659AE">
        <w:rPr>
          <w:rFonts w:ascii="Aptos" w:hAnsi="Aptos"/>
          <w:lang w:val="mi-NZ"/>
        </w:rPr>
        <w:t xml:space="preserve">(pages 59–60) </w:t>
      </w:r>
    </w:p>
    <w:p w14:paraId="4F5BD533" w14:textId="4F7C671F" w:rsidR="00D73823" w:rsidRPr="006659AE" w:rsidRDefault="00221037"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 xml:space="preserve">Creative and cultural sandboxes </w:t>
      </w:r>
      <w:r w:rsidR="004F5705" w:rsidRPr="006659AE">
        <w:rPr>
          <w:rFonts w:ascii="Aptos" w:hAnsi="Aptos" w:cstheme="minorHAnsi"/>
          <w:bCs/>
        </w:rPr>
        <w:t>for workers to safely experiment with digital tools</w:t>
      </w:r>
      <w:r w:rsidR="00D378B0" w:rsidRPr="006659AE">
        <w:rPr>
          <w:rFonts w:ascii="Aptos" w:hAnsi="Aptos" w:cstheme="minorHAnsi"/>
          <w:bCs/>
        </w:rPr>
        <w:t>.</w:t>
      </w:r>
    </w:p>
    <w:p w14:paraId="5FC345FC" w14:textId="728CE36E" w:rsidR="004F5705" w:rsidRPr="006659AE" w:rsidRDefault="004F5705"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A sovereign, publicly governed New Zealand AI system</w:t>
      </w:r>
      <w:r w:rsidR="00D378B0" w:rsidRPr="006659AE">
        <w:rPr>
          <w:rFonts w:ascii="Aptos" w:hAnsi="Aptos" w:cstheme="minorHAnsi"/>
          <w:bCs/>
        </w:rPr>
        <w:t>.</w:t>
      </w:r>
    </w:p>
    <w:p w14:paraId="5B8FB4A4" w14:textId="21FDE4A1" w:rsidR="004F5705" w:rsidRPr="006659AE" w:rsidRDefault="004F5705"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A future technology apprenticeship programme for AI, blockchain and Web3 training</w:t>
      </w:r>
      <w:r w:rsidR="00D378B0" w:rsidRPr="006659AE">
        <w:rPr>
          <w:rFonts w:ascii="Aptos" w:hAnsi="Aptos" w:cstheme="minorHAnsi"/>
          <w:bCs/>
        </w:rPr>
        <w:t>.</w:t>
      </w:r>
    </w:p>
    <w:p w14:paraId="744869F1" w14:textId="2438BD19" w:rsidR="00D13F46" w:rsidRPr="006659AE" w:rsidRDefault="00D13F46"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A ‘connecting creators and coders’ initiative to develop new digital tools</w:t>
      </w:r>
      <w:r w:rsidR="00D378B0" w:rsidRPr="006659AE">
        <w:rPr>
          <w:rFonts w:ascii="Aptos" w:hAnsi="Aptos" w:cstheme="minorHAnsi"/>
          <w:bCs/>
        </w:rPr>
        <w:t>.</w:t>
      </w:r>
    </w:p>
    <w:p w14:paraId="73889640" w14:textId="2FBB1BEF" w:rsidR="00D13F46" w:rsidRPr="006659AE" w:rsidRDefault="00D13F46"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A national information campaign on digital rights, privacy and ethical AI use</w:t>
      </w:r>
      <w:r w:rsidR="00D378B0" w:rsidRPr="006659AE">
        <w:rPr>
          <w:rFonts w:ascii="Aptos" w:hAnsi="Aptos" w:cstheme="minorHAnsi"/>
          <w:bCs/>
        </w:rPr>
        <w:t>.</w:t>
      </w:r>
    </w:p>
    <w:p w14:paraId="6099DEC5" w14:textId="382B6DFA" w:rsidR="0012071F" w:rsidRPr="006659AE" w:rsidRDefault="0012071F"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A new regulatory regime for AI generated cultural and creative content and cultural IP</w:t>
      </w:r>
      <w:r w:rsidR="00BA2594" w:rsidRPr="006659AE">
        <w:rPr>
          <w:rFonts w:ascii="Aptos" w:hAnsi="Aptos" w:cstheme="minorHAnsi"/>
          <w:bCs/>
        </w:rPr>
        <w:t xml:space="preserve"> protections and virtual environments</w:t>
      </w:r>
      <w:r w:rsidR="00D378B0" w:rsidRPr="006659AE">
        <w:rPr>
          <w:rFonts w:ascii="Aptos" w:hAnsi="Aptos" w:cstheme="minorHAnsi"/>
          <w:bCs/>
        </w:rPr>
        <w:t>.</w:t>
      </w:r>
    </w:p>
    <w:p w14:paraId="17E13BC7" w14:textId="7526D49A" w:rsidR="00BA2594" w:rsidRPr="006659AE" w:rsidRDefault="00BA2594"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Expanded privacy legislation relating to quantum-safe encryption, AI driven fraud and deepfake detection systems</w:t>
      </w:r>
      <w:r w:rsidR="00D378B0" w:rsidRPr="006659AE">
        <w:rPr>
          <w:rFonts w:ascii="Aptos" w:hAnsi="Aptos" w:cstheme="minorHAnsi"/>
          <w:bCs/>
        </w:rPr>
        <w:t>.</w:t>
      </w:r>
    </w:p>
    <w:p w14:paraId="0D5140BE" w14:textId="6DB70E68" w:rsidR="00BA2594" w:rsidRPr="006659AE" w:rsidRDefault="00BA2594"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A cultural technology investment fund for community led storytelling platforms</w:t>
      </w:r>
      <w:r w:rsidR="00D378B0" w:rsidRPr="006659AE">
        <w:rPr>
          <w:rFonts w:ascii="Aptos" w:hAnsi="Aptos" w:cstheme="minorHAnsi"/>
          <w:bCs/>
        </w:rPr>
        <w:t>.</w:t>
      </w:r>
    </w:p>
    <w:p w14:paraId="355ACCF5" w14:textId="22B08C5E" w:rsidR="00BA2594" w:rsidRPr="006659AE" w:rsidRDefault="00BA2594"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Tax incentives for private investment in sustainable technology</w:t>
      </w:r>
      <w:r w:rsidR="00606204" w:rsidRPr="006659AE">
        <w:rPr>
          <w:rFonts w:ascii="Aptos" w:hAnsi="Aptos" w:cstheme="minorHAnsi"/>
          <w:bCs/>
        </w:rPr>
        <w:t xml:space="preserve"> including sports and cultural applications</w:t>
      </w:r>
      <w:r w:rsidR="00D378B0" w:rsidRPr="006659AE">
        <w:rPr>
          <w:rFonts w:ascii="Aptos" w:hAnsi="Aptos" w:cstheme="minorHAnsi"/>
          <w:bCs/>
        </w:rPr>
        <w:t>.</w:t>
      </w:r>
    </w:p>
    <w:p w14:paraId="4F817E71" w14:textId="6A05AADE" w:rsidR="00606204" w:rsidRPr="006659AE" w:rsidRDefault="00606204"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Smart cities and districts partnerships integrating wireless</w:t>
      </w:r>
      <w:r w:rsidR="00D368D2" w:rsidRPr="006659AE">
        <w:rPr>
          <w:rFonts w:ascii="Aptos" w:hAnsi="Aptos" w:cstheme="minorHAnsi"/>
          <w:bCs/>
        </w:rPr>
        <w:t xml:space="preserve"> connectivity and digital innovation hubs</w:t>
      </w:r>
      <w:r w:rsidR="00D378B0" w:rsidRPr="006659AE">
        <w:rPr>
          <w:rFonts w:ascii="Aptos" w:hAnsi="Aptos" w:cstheme="minorHAnsi"/>
          <w:bCs/>
        </w:rPr>
        <w:t>.</w:t>
      </w:r>
    </w:p>
    <w:p w14:paraId="221716E4" w14:textId="7678F3BE" w:rsidR="00D368D2" w:rsidRPr="006659AE" w:rsidRDefault="00D368D2"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An AI for success funding initiative for ethnical applications in a range of areas</w:t>
      </w:r>
      <w:r w:rsidR="00D378B0" w:rsidRPr="006659AE">
        <w:rPr>
          <w:rFonts w:ascii="Aptos" w:hAnsi="Aptos" w:cstheme="minorHAnsi"/>
          <w:bCs/>
        </w:rPr>
        <w:t>.</w:t>
      </w:r>
    </w:p>
    <w:p w14:paraId="48AF5B95" w14:textId="192BABD9" w:rsidR="00D368D2" w:rsidRPr="006659AE" w:rsidRDefault="00D368D2"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A creative export strategy to guide investment in creative trade and boost New Zealand’s creative exports</w:t>
      </w:r>
      <w:r w:rsidR="00D378B0" w:rsidRPr="006659AE">
        <w:rPr>
          <w:rFonts w:ascii="Aptos" w:hAnsi="Aptos" w:cstheme="minorHAnsi"/>
          <w:bCs/>
        </w:rPr>
        <w:t>.</w:t>
      </w:r>
    </w:p>
    <w:p w14:paraId="3628407E" w14:textId="3B6C65FF" w:rsidR="005B79DD" w:rsidRPr="006659AE" w:rsidRDefault="007E609E"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Expanded media and digital literacy education in schools and tertiary education</w:t>
      </w:r>
      <w:r w:rsidR="00D378B0" w:rsidRPr="006659AE">
        <w:rPr>
          <w:rFonts w:ascii="Aptos" w:hAnsi="Aptos" w:cstheme="minorHAnsi"/>
          <w:bCs/>
        </w:rPr>
        <w:t>.</w:t>
      </w:r>
    </w:p>
    <w:p w14:paraId="6D1C7719" w14:textId="6F451CD0" w:rsidR="007E609E" w:rsidRPr="006659AE" w:rsidRDefault="007E609E"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Intergenerational digital storytelling programmes linking</w:t>
      </w:r>
      <w:r w:rsidR="0086022D" w:rsidRPr="006659AE">
        <w:rPr>
          <w:rFonts w:ascii="Aptos" w:hAnsi="Aptos" w:cstheme="minorHAnsi"/>
          <w:bCs/>
        </w:rPr>
        <w:t xml:space="preserve"> older generations with younger people to preserve cultural heritage</w:t>
      </w:r>
      <w:r w:rsidR="00D378B0" w:rsidRPr="006659AE">
        <w:rPr>
          <w:rFonts w:ascii="Aptos" w:hAnsi="Aptos" w:cstheme="minorHAnsi"/>
          <w:bCs/>
        </w:rPr>
        <w:t>.</w:t>
      </w:r>
    </w:p>
    <w:p w14:paraId="1D6CAB4D" w14:textId="496F457B" w:rsidR="00F137CC" w:rsidRPr="006659AE" w:rsidRDefault="00F137CC"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AI and digital</w:t>
      </w:r>
      <w:r w:rsidR="007E5F3C" w:rsidRPr="006659AE">
        <w:rPr>
          <w:rFonts w:ascii="Aptos" w:hAnsi="Aptos" w:cstheme="minorHAnsi"/>
          <w:bCs/>
        </w:rPr>
        <w:t xml:space="preserve"> technology training for all New Zealanders</w:t>
      </w:r>
      <w:r w:rsidR="00D378B0" w:rsidRPr="006659AE">
        <w:rPr>
          <w:rFonts w:ascii="Aptos" w:hAnsi="Aptos" w:cstheme="minorHAnsi"/>
          <w:bCs/>
        </w:rPr>
        <w:t>.</w:t>
      </w:r>
    </w:p>
    <w:p w14:paraId="6C329A27" w14:textId="4CC96B81" w:rsidR="0086022D" w:rsidRPr="006659AE" w:rsidRDefault="0086022D"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A digital technology transparency index</w:t>
      </w:r>
      <w:r w:rsidR="005B59E5" w:rsidRPr="006659AE">
        <w:rPr>
          <w:rFonts w:ascii="Aptos" w:hAnsi="Aptos" w:cstheme="minorHAnsi"/>
          <w:bCs/>
        </w:rPr>
        <w:t xml:space="preserve"> tracking the role of AI, blockchain and quantum computing</w:t>
      </w:r>
      <w:r w:rsidR="00D378B0" w:rsidRPr="006659AE">
        <w:rPr>
          <w:rFonts w:ascii="Aptos" w:hAnsi="Aptos" w:cstheme="minorHAnsi"/>
          <w:bCs/>
        </w:rPr>
        <w:t>.</w:t>
      </w:r>
    </w:p>
    <w:p w14:paraId="7B286B04" w14:textId="662E1C50" w:rsidR="005B59E5" w:rsidRPr="006659AE" w:rsidRDefault="005B59E5"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‘Human-made content’ labels that identify human-created, AI assisted and fully AI generated content</w:t>
      </w:r>
      <w:r w:rsidR="00D378B0" w:rsidRPr="006659AE">
        <w:rPr>
          <w:rFonts w:ascii="Aptos" w:hAnsi="Aptos" w:cstheme="minorHAnsi"/>
          <w:bCs/>
        </w:rPr>
        <w:t>.</w:t>
      </w:r>
    </w:p>
    <w:p w14:paraId="7E0BCE75" w14:textId="12010AD9" w:rsidR="005B59E5" w:rsidRPr="006659AE" w:rsidRDefault="005B59E5"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A ‘right to reset</w:t>
      </w:r>
      <w:r w:rsidR="005921EE" w:rsidRPr="006659AE">
        <w:rPr>
          <w:rFonts w:ascii="Aptos" w:hAnsi="Aptos" w:cstheme="minorHAnsi"/>
          <w:bCs/>
        </w:rPr>
        <w:t xml:space="preserve"> or retrain algorithms’ for New Zealanders to influence AI driven content recommendations</w:t>
      </w:r>
      <w:r w:rsidR="00D378B0" w:rsidRPr="006659AE">
        <w:rPr>
          <w:rFonts w:ascii="Aptos" w:hAnsi="Aptos" w:cstheme="minorHAnsi"/>
          <w:bCs/>
        </w:rPr>
        <w:t>.</w:t>
      </w:r>
    </w:p>
    <w:p w14:paraId="2E1CF417" w14:textId="4D09DBE1" w:rsidR="00D368D2" w:rsidRPr="006659AE" w:rsidRDefault="003D0F8A"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Responsible AI and algorithmic bias standard relating to discrimination and racial or cultural bias in AI driven hiring</w:t>
      </w:r>
      <w:r w:rsidR="00D378B0" w:rsidRPr="006659AE">
        <w:rPr>
          <w:rFonts w:ascii="Aptos" w:hAnsi="Aptos" w:cstheme="minorHAnsi"/>
          <w:bCs/>
        </w:rPr>
        <w:t>.</w:t>
      </w:r>
    </w:p>
    <w:p w14:paraId="72C4FB89" w14:textId="0E4537A9" w:rsidR="003D0F8A" w:rsidRPr="006659AE" w:rsidRDefault="003D0F8A"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Explainability audits for AI powered journalism, VR storytelling and automated sports decision-making</w:t>
      </w:r>
      <w:r w:rsidR="00D378B0" w:rsidRPr="006659AE">
        <w:rPr>
          <w:rFonts w:ascii="Aptos" w:hAnsi="Aptos" w:cstheme="minorHAnsi"/>
          <w:bCs/>
        </w:rPr>
        <w:t>.</w:t>
      </w:r>
    </w:p>
    <w:p w14:paraId="00A42E58" w14:textId="1074F79C" w:rsidR="00514212" w:rsidRPr="006659AE" w:rsidRDefault="00514212"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A unified government pipeline for digital innovation investment</w:t>
      </w:r>
      <w:r w:rsidR="00D378B0" w:rsidRPr="006659AE">
        <w:rPr>
          <w:rFonts w:ascii="Aptos" w:hAnsi="Aptos" w:cstheme="minorHAnsi"/>
          <w:bCs/>
        </w:rPr>
        <w:t>.</w:t>
      </w:r>
    </w:p>
    <w:p w14:paraId="585CA572" w14:textId="724BCB66" w:rsidR="00514212" w:rsidRPr="006659AE" w:rsidRDefault="00514212"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Multilateral and regional international agreements to share expertise on AI driven cultural preservation and ethical digital storytelling</w:t>
      </w:r>
      <w:r w:rsidR="00D378B0" w:rsidRPr="006659AE">
        <w:rPr>
          <w:rFonts w:ascii="Aptos" w:hAnsi="Aptos" w:cstheme="minorHAnsi"/>
          <w:bCs/>
        </w:rPr>
        <w:t>.</w:t>
      </w:r>
    </w:p>
    <w:p w14:paraId="4C1E4E8F" w14:textId="60C6FCF1" w:rsidR="0007744A" w:rsidRPr="006659AE" w:rsidRDefault="00DC248F"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Ethical AI and indigenous knowledge and training modules for AI developers working on Māori content</w:t>
      </w:r>
      <w:r w:rsidR="00D378B0" w:rsidRPr="006659AE">
        <w:rPr>
          <w:rFonts w:ascii="Aptos" w:hAnsi="Aptos" w:cstheme="minorHAnsi"/>
          <w:bCs/>
        </w:rPr>
        <w:t>.</w:t>
      </w:r>
    </w:p>
    <w:p w14:paraId="0801A948" w14:textId="4CE2912D" w:rsidR="00DC248F" w:rsidRPr="006659AE" w:rsidRDefault="00DC248F"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Community-led digital heritage trusts which secure historical records using blockchain and decentralised storage</w:t>
      </w:r>
      <w:r w:rsidR="00D378B0" w:rsidRPr="006659AE">
        <w:rPr>
          <w:rFonts w:ascii="Aptos" w:hAnsi="Aptos" w:cstheme="minorHAnsi"/>
          <w:bCs/>
        </w:rPr>
        <w:t>.</w:t>
      </w:r>
    </w:p>
    <w:p w14:paraId="4F52CA74" w14:textId="2AE84D35" w:rsidR="00514212" w:rsidRPr="006659AE" w:rsidRDefault="00514212"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A legally binding digital sovereignty framework supporting Māori data governance</w:t>
      </w:r>
      <w:r w:rsidR="00BC1978" w:rsidRPr="006659AE">
        <w:rPr>
          <w:rFonts w:ascii="Aptos" w:hAnsi="Aptos" w:cstheme="minorHAnsi"/>
          <w:bCs/>
        </w:rPr>
        <w:t xml:space="preserve"> and sovereignty</w:t>
      </w:r>
      <w:r w:rsidR="00D378B0" w:rsidRPr="006659AE">
        <w:rPr>
          <w:rFonts w:ascii="Aptos" w:hAnsi="Aptos" w:cstheme="minorHAnsi"/>
          <w:bCs/>
        </w:rPr>
        <w:t>.</w:t>
      </w:r>
    </w:p>
    <w:p w14:paraId="29C70E0C" w14:textId="0ED24342" w:rsidR="00BC1978" w:rsidRPr="006659AE" w:rsidRDefault="00BC1978"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Expanded privacy regulation relating to biometric data, AI driven monitoring and digital identity protection</w:t>
      </w:r>
      <w:r w:rsidR="00D378B0" w:rsidRPr="006659AE">
        <w:rPr>
          <w:rFonts w:ascii="Aptos" w:hAnsi="Aptos" w:cstheme="minorHAnsi"/>
          <w:bCs/>
        </w:rPr>
        <w:t>.</w:t>
      </w:r>
    </w:p>
    <w:p w14:paraId="5FF44D3E" w14:textId="336AF160" w:rsidR="00BC1978" w:rsidRPr="006659AE" w:rsidRDefault="00BC1978"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lastRenderedPageBreak/>
        <w:t>Updated public records regulation</w:t>
      </w:r>
      <w:r w:rsidR="00445DF2" w:rsidRPr="006659AE">
        <w:rPr>
          <w:rFonts w:ascii="Aptos" w:hAnsi="Aptos" w:cstheme="minorHAnsi"/>
          <w:bCs/>
        </w:rPr>
        <w:t xml:space="preserve"> requiring institutions to meet data transparency requirements and authenticity standards</w:t>
      </w:r>
      <w:r w:rsidR="00D378B0" w:rsidRPr="006659AE">
        <w:rPr>
          <w:rFonts w:ascii="Aptos" w:hAnsi="Aptos" w:cstheme="minorHAnsi"/>
          <w:bCs/>
        </w:rPr>
        <w:t>.</w:t>
      </w:r>
    </w:p>
    <w:p w14:paraId="7461F6CF" w14:textId="28BAC4C5" w:rsidR="00445DF2" w:rsidRPr="006659AE" w:rsidRDefault="00445DF2"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A legal framework for digital twin heritage sites</w:t>
      </w:r>
      <w:r w:rsidR="00D378B0" w:rsidRPr="006659AE">
        <w:rPr>
          <w:rFonts w:ascii="Aptos" w:hAnsi="Aptos" w:cstheme="minorHAnsi"/>
          <w:bCs/>
        </w:rPr>
        <w:t>.</w:t>
      </w:r>
    </w:p>
    <w:p w14:paraId="37CA3181" w14:textId="201B8BB1" w:rsidR="00445DF2" w:rsidRPr="006659AE" w:rsidRDefault="00445DF2"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 xml:space="preserve">An </w:t>
      </w:r>
      <w:r w:rsidR="003E06BB" w:rsidRPr="006659AE">
        <w:rPr>
          <w:rFonts w:ascii="Aptos" w:hAnsi="Aptos" w:cstheme="minorHAnsi"/>
          <w:bCs/>
        </w:rPr>
        <w:t>‘</w:t>
      </w:r>
      <w:r w:rsidRPr="006659AE">
        <w:rPr>
          <w:rFonts w:ascii="Aptos" w:hAnsi="Aptos" w:cstheme="minorHAnsi"/>
          <w:bCs/>
        </w:rPr>
        <w:t>emerging tech</w:t>
      </w:r>
      <w:r w:rsidR="003E06BB" w:rsidRPr="006659AE">
        <w:rPr>
          <w:rFonts w:ascii="Aptos" w:hAnsi="Aptos" w:cstheme="minorHAnsi"/>
          <w:bCs/>
        </w:rPr>
        <w:t>’ regulatory authority overseeing AI, blockchain and XR applications</w:t>
      </w:r>
      <w:r w:rsidR="00D378B0" w:rsidRPr="006659AE">
        <w:rPr>
          <w:rFonts w:ascii="Aptos" w:hAnsi="Aptos" w:cstheme="minorHAnsi"/>
          <w:bCs/>
        </w:rPr>
        <w:t>.</w:t>
      </w:r>
    </w:p>
    <w:p w14:paraId="72BDF8BE" w14:textId="5BCABBC6" w:rsidR="003E06BB" w:rsidRPr="006659AE" w:rsidRDefault="003E06BB"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Expanded AI and sports</w:t>
      </w:r>
      <w:r w:rsidR="00155697" w:rsidRPr="006659AE">
        <w:rPr>
          <w:rFonts w:ascii="Aptos" w:hAnsi="Aptos" w:cstheme="minorHAnsi"/>
          <w:bCs/>
        </w:rPr>
        <w:t xml:space="preserve"> integrity protections relating to the use of biometric data and AI driven analysis</w:t>
      </w:r>
      <w:r w:rsidR="00D378B0" w:rsidRPr="006659AE">
        <w:rPr>
          <w:rFonts w:ascii="Aptos" w:hAnsi="Aptos" w:cstheme="minorHAnsi"/>
          <w:bCs/>
        </w:rPr>
        <w:t>.</w:t>
      </w:r>
    </w:p>
    <w:p w14:paraId="05317876" w14:textId="0B9276CC" w:rsidR="009002C1" w:rsidRPr="006659AE" w:rsidRDefault="009002C1"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A digital safety fund invest</w:t>
      </w:r>
      <w:r w:rsidR="00DF58D1" w:rsidRPr="006659AE">
        <w:rPr>
          <w:rFonts w:ascii="Aptos" w:hAnsi="Aptos" w:cstheme="minorHAnsi"/>
          <w:bCs/>
        </w:rPr>
        <w:t>ing in blockchain authentication, decentralised digital asset storage and cyber-resilience for AI generated content</w:t>
      </w:r>
      <w:r w:rsidR="00D378B0" w:rsidRPr="006659AE">
        <w:rPr>
          <w:rFonts w:ascii="Aptos" w:hAnsi="Aptos" w:cstheme="minorHAnsi"/>
          <w:bCs/>
        </w:rPr>
        <w:t>.</w:t>
      </w:r>
    </w:p>
    <w:p w14:paraId="47D93E81" w14:textId="17B138CD" w:rsidR="00DF58D1" w:rsidRPr="006659AE" w:rsidRDefault="00DF58D1" w:rsidP="00DB34C5">
      <w:pPr>
        <w:pStyle w:val="ListParagraph"/>
        <w:numPr>
          <w:ilvl w:val="0"/>
          <w:numId w:val="39"/>
        </w:numPr>
        <w:spacing w:before="60" w:after="0" w:line="240" w:lineRule="auto"/>
        <w:ind w:left="425" w:hanging="425"/>
        <w:contextualSpacing w:val="0"/>
        <w:rPr>
          <w:rFonts w:ascii="Aptos" w:hAnsi="Aptos" w:cstheme="minorHAnsi"/>
          <w:b/>
        </w:rPr>
      </w:pPr>
      <w:r w:rsidRPr="006659AE">
        <w:rPr>
          <w:rFonts w:ascii="Aptos" w:hAnsi="Aptos" w:cstheme="minorHAnsi"/>
          <w:bCs/>
        </w:rPr>
        <w:t>AI and emerging technology diplomacy and regional collaboration to protect digital</w:t>
      </w:r>
      <w:r w:rsidR="007D774A" w:rsidRPr="006659AE">
        <w:rPr>
          <w:rFonts w:ascii="Aptos" w:hAnsi="Aptos" w:cstheme="minorHAnsi"/>
          <w:bCs/>
        </w:rPr>
        <w:t xml:space="preserve"> assets in the Pacific and beyond.</w:t>
      </w:r>
    </w:p>
    <w:sectPr w:rsidR="00DF58D1" w:rsidRPr="006659AE" w:rsidSect="002F5AD7">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429AB" w14:textId="77777777" w:rsidR="00206FC0" w:rsidRDefault="00206FC0" w:rsidP="00A16EB5">
      <w:pPr>
        <w:spacing w:after="0" w:line="240" w:lineRule="auto"/>
      </w:pPr>
      <w:r>
        <w:separator/>
      </w:r>
    </w:p>
  </w:endnote>
  <w:endnote w:type="continuationSeparator" w:id="0">
    <w:p w14:paraId="172EADAC" w14:textId="77777777" w:rsidR="00206FC0" w:rsidRDefault="00206FC0" w:rsidP="00A16EB5">
      <w:pPr>
        <w:spacing w:after="0" w:line="240" w:lineRule="auto"/>
      </w:pPr>
      <w:r>
        <w:continuationSeparator/>
      </w:r>
    </w:p>
  </w:endnote>
  <w:endnote w:type="continuationNotice" w:id="1">
    <w:p w14:paraId="69BA21F6" w14:textId="77777777" w:rsidR="00206FC0" w:rsidRDefault="00206F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53512539"/>
      <w:docPartObj>
        <w:docPartGallery w:val="Page Numbers (Bottom of Page)"/>
        <w:docPartUnique/>
      </w:docPartObj>
    </w:sdtPr>
    <w:sdtEndPr/>
    <w:sdtContent>
      <w:p w14:paraId="411D07E4" w14:textId="1268DDE5" w:rsidR="00351061" w:rsidRPr="006E50D3" w:rsidRDefault="00351061" w:rsidP="006E50D3">
        <w:pPr>
          <w:pStyle w:val="Footer"/>
          <w:jc w:val="right"/>
          <w:rPr>
            <w:rFonts w:ascii="Aptos" w:hAnsi="Aptos"/>
          </w:rPr>
        </w:pPr>
        <w:r w:rsidRPr="006E50D3">
          <w:rPr>
            <w:rFonts w:ascii="Aptos" w:hAnsi="Aptos"/>
          </w:rPr>
          <w:fldChar w:fldCharType="begin"/>
        </w:r>
        <w:r w:rsidRPr="006E50D3">
          <w:rPr>
            <w:rFonts w:ascii="Aptos" w:hAnsi="Aptos"/>
          </w:rPr>
          <w:instrText xml:space="preserve"> PAGE   \* MERGEFORMAT </w:instrText>
        </w:r>
        <w:r w:rsidRPr="006E50D3">
          <w:rPr>
            <w:rFonts w:ascii="Aptos" w:hAnsi="Aptos"/>
          </w:rPr>
          <w:fldChar w:fldCharType="separate"/>
        </w:r>
        <w:r w:rsidRPr="006E50D3">
          <w:rPr>
            <w:rFonts w:ascii="Aptos" w:hAnsi="Aptos"/>
          </w:rPr>
          <w:t>2</w:t>
        </w:r>
        <w:r w:rsidRPr="006E50D3">
          <w:rPr>
            <w:rFonts w:ascii="Aptos" w:hAnsi="Apto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6E470" w14:textId="77777777" w:rsidR="00206FC0" w:rsidRDefault="00206FC0" w:rsidP="00A16EB5">
      <w:pPr>
        <w:spacing w:after="0" w:line="240" w:lineRule="auto"/>
      </w:pPr>
      <w:r>
        <w:separator/>
      </w:r>
    </w:p>
  </w:footnote>
  <w:footnote w:type="continuationSeparator" w:id="0">
    <w:p w14:paraId="2845D1F6" w14:textId="77777777" w:rsidR="00206FC0" w:rsidRDefault="00206FC0" w:rsidP="00A16EB5">
      <w:pPr>
        <w:spacing w:after="0" w:line="240" w:lineRule="auto"/>
      </w:pPr>
      <w:r>
        <w:continuationSeparator/>
      </w:r>
    </w:p>
  </w:footnote>
  <w:footnote w:type="continuationNotice" w:id="1">
    <w:p w14:paraId="73D174ED" w14:textId="77777777" w:rsidR="00206FC0" w:rsidRDefault="00206FC0">
      <w:pPr>
        <w:spacing w:after="0" w:line="240" w:lineRule="auto"/>
      </w:pPr>
    </w:p>
  </w:footnote>
  <w:footnote w:id="2">
    <w:p w14:paraId="4EC33FBC" w14:textId="7670FF27" w:rsidR="003E0B19" w:rsidRPr="00815BCF" w:rsidRDefault="003E0B19" w:rsidP="006659AE">
      <w:pPr>
        <w:pStyle w:val="FootnoteText"/>
        <w:spacing w:before="60"/>
        <w:ind w:left="284" w:hanging="284"/>
        <w:rPr>
          <w:rFonts w:ascii="Aptos" w:hAnsi="Aptos"/>
          <w:lang w:val="mi-NZ"/>
        </w:rPr>
      </w:pPr>
      <w:r w:rsidRPr="00815BCF">
        <w:rPr>
          <w:rStyle w:val="FootnoteReference"/>
          <w:rFonts w:ascii="Aptos" w:hAnsi="Aptos"/>
        </w:rPr>
        <w:footnoteRef/>
      </w:r>
      <w:r w:rsidRPr="00815BCF">
        <w:rPr>
          <w:rFonts w:ascii="Aptos" w:hAnsi="Aptos"/>
        </w:rPr>
        <w:t xml:space="preserve"> </w:t>
      </w:r>
      <w:r w:rsidR="00863152">
        <w:rPr>
          <w:rFonts w:ascii="Aptos" w:hAnsi="Aptos"/>
        </w:rPr>
        <w:tab/>
      </w:r>
      <w:r w:rsidR="004F1CD1" w:rsidRPr="00815BCF">
        <w:rPr>
          <w:rFonts w:ascii="Aptos" w:hAnsi="Aptos"/>
        </w:rPr>
        <w:t xml:space="preserve">An overview of emerging digital technology trends referenced in the briefing is provided </w:t>
      </w:r>
      <w:r w:rsidR="006659AE">
        <w:rPr>
          <w:rFonts w:ascii="Aptos" w:hAnsi="Aptos"/>
        </w:rPr>
        <w:t>at</w:t>
      </w:r>
      <w:r w:rsidR="004F1CD1" w:rsidRPr="00815BCF">
        <w:rPr>
          <w:rFonts w:ascii="Aptos" w:hAnsi="Aptos"/>
        </w:rPr>
        <w:t xml:space="preserve"> Appendix 1</w:t>
      </w:r>
      <w:r w:rsidR="00863152">
        <w:rPr>
          <w:rFonts w:ascii="Aptos" w:hAnsi="Aptos"/>
        </w:rPr>
        <w:t>.</w:t>
      </w:r>
    </w:p>
  </w:footnote>
  <w:footnote w:id="3">
    <w:p w14:paraId="1F74AA8D" w14:textId="3F46A094" w:rsidR="009B018E" w:rsidRPr="00815BCF" w:rsidRDefault="009B018E" w:rsidP="006659AE">
      <w:pPr>
        <w:pStyle w:val="FootnoteText"/>
        <w:spacing w:before="60"/>
        <w:ind w:left="284" w:hanging="284"/>
        <w:rPr>
          <w:rFonts w:ascii="Aptos" w:hAnsi="Aptos"/>
          <w:lang w:val="mi-NZ"/>
        </w:rPr>
      </w:pPr>
      <w:r w:rsidRPr="00815BCF">
        <w:rPr>
          <w:rStyle w:val="FootnoteReference"/>
          <w:rFonts w:ascii="Aptos" w:hAnsi="Aptos"/>
        </w:rPr>
        <w:footnoteRef/>
      </w:r>
      <w:r w:rsidRPr="00815BCF">
        <w:rPr>
          <w:rFonts w:ascii="Aptos" w:hAnsi="Aptos"/>
        </w:rPr>
        <w:t xml:space="preserve"> </w:t>
      </w:r>
      <w:r w:rsidR="00863152">
        <w:rPr>
          <w:rFonts w:ascii="Aptos" w:hAnsi="Aptos"/>
        </w:rPr>
        <w:tab/>
      </w:r>
      <w:r w:rsidR="004F1CD1" w:rsidRPr="00815BCF">
        <w:rPr>
          <w:rFonts w:ascii="Aptos" w:hAnsi="Aptos"/>
        </w:rPr>
        <w:t xml:space="preserve">The key drivers for change discussed in the briefing are outlined </w:t>
      </w:r>
      <w:r w:rsidR="006659AE">
        <w:rPr>
          <w:rFonts w:ascii="Aptos" w:hAnsi="Aptos"/>
        </w:rPr>
        <w:t>at</w:t>
      </w:r>
      <w:r w:rsidR="004F1CD1" w:rsidRPr="00815BCF">
        <w:rPr>
          <w:rFonts w:ascii="Aptos" w:hAnsi="Aptos"/>
        </w:rPr>
        <w:t xml:space="preserve"> Appendix 1</w:t>
      </w:r>
      <w:r w:rsidR="00863152">
        <w:rPr>
          <w:rFonts w:ascii="Aptos" w:hAnsi="Aptos"/>
        </w:rPr>
        <w:t>.</w:t>
      </w:r>
    </w:p>
  </w:footnote>
  <w:footnote w:id="4">
    <w:p w14:paraId="359BB863" w14:textId="7DEA6C3E" w:rsidR="00EA4A9C" w:rsidRPr="00815BCF" w:rsidRDefault="00EA4A9C" w:rsidP="006659AE">
      <w:pPr>
        <w:pStyle w:val="FootnoteText"/>
        <w:spacing w:before="60"/>
        <w:ind w:left="284" w:hanging="284"/>
        <w:rPr>
          <w:rFonts w:ascii="Aptos" w:hAnsi="Aptos"/>
          <w:lang w:val="mi-NZ"/>
        </w:rPr>
      </w:pPr>
      <w:r w:rsidRPr="00815BCF">
        <w:rPr>
          <w:rStyle w:val="FootnoteReference"/>
          <w:rFonts w:ascii="Aptos" w:hAnsi="Aptos"/>
        </w:rPr>
        <w:footnoteRef/>
      </w:r>
      <w:r w:rsidRPr="00815BCF">
        <w:rPr>
          <w:rFonts w:ascii="Aptos" w:hAnsi="Aptos"/>
        </w:rPr>
        <w:t xml:space="preserve"> </w:t>
      </w:r>
      <w:r w:rsidR="00863152">
        <w:rPr>
          <w:rFonts w:ascii="Aptos" w:hAnsi="Aptos"/>
        </w:rPr>
        <w:tab/>
      </w:r>
      <w:r w:rsidR="00815BCF" w:rsidRPr="00815BCF">
        <w:rPr>
          <w:rFonts w:ascii="Aptos" w:hAnsi="Aptos"/>
        </w:rPr>
        <w:t>Key insights that informed the briefing are summari</w:t>
      </w:r>
      <w:r w:rsidR="006659AE">
        <w:rPr>
          <w:rFonts w:ascii="Aptos" w:hAnsi="Aptos"/>
        </w:rPr>
        <w:t>s</w:t>
      </w:r>
      <w:r w:rsidR="00815BCF" w:rsidRPr="00815BCF">
        <w:rPr>
          <w:rFonts w:ascii="Aptos" w:hAnsi="Aptos"/>
        </w:rPr>
        <w:t xml:space="preserve">ed </w:t>
      </w:r>
      <w:r w:rsidR="006659AE">
        <w:rPr>
          <w:rFonts w:ascii="Aptos" w:hAnsi="Aptos"/>
        </w:rPr>
        <w:t>at</w:t>
      </w:r>
      <w:r w:rsidR="00815BCF" w:rsidRPr="00815BCF">
        <w:rPr>
          <w:rFonts w:ascii="Aptos" w:hAnsi="Aptos"/>
        </w:rPr>
        <w:t xml:space="preserve"> Appendix 1</w:t>
      </w:r>
      <w:r w:rsidR="00863152">
        <w:rPr>
          <w:rFonts w:ascii="Aptos" w:hAnsi="Aptos"/>
        </w:rPr>
        <w:t>.</w:t>
      </w:r>
    </w:p>
  </w:footnote>
  <w:footnote w:id="5">
    <w:p w14:paraId="7C9C1E93" w14:textId="1A4F1717" w:rsidR="003B55C4" w:rsidRPr="005C267B" w:rsidRDefault="00E51ED7" w:rsidP="006659AE">
      <w:pPr>
        <w:pStyle w:val="FootnoteText"/>
        <w:spacing w:before="60"/>
        <w:ind w:left="284" w:hanging="284"/>
        <w:rPr>
          <w:rFonts w:ascii="Aptos" w:hAnsi="Aptos"/>
          <w:lang w:val="mi-NZ"/>
        </w:rPr>
      </w:pPr>
      <w:r w:rsidRPr="00815BCF">
        <w:rPr>
          <w:rStyle w:val="FootnoteReference"/>
          <w:rFonts w:ascii="Aptos" w:hAnsi="Aptos"/>
        </w:rPr>
        <w:footnoteRef/>
      </w:r>
      <w:r w:rsidRPr="00815BCF">
        <w:rPr>
          <w:rFonts w:ascii="Aptos" w:hAnsi="Aptos"/>
        </w:rPr>
        <w:t xml:space="preserve"> </w:t>
      </w:r>
      <w:r w:rsidR="00863152">
        <w:rPr>
          <w:rFonts w:ascii="Aptos" w:hAnsi="Aptos"/>
        </w:rPr>
        <w:tab/>
      </w:r>
      <w:r w:rsidR="00101F5A">
        <w:rPr>
          <w:rFonts w:ascii="Aptos" w:hAnsi="Aptos"/>
          <w:lang w:val="mi-NZ"/>
        </w:rPr>
        <w:t>A s</w:t>
      </w:r>
      <w:r w:rsidR="00815BCF" w:rsidRPr="00815BCF">
        <w:rPr>
          <w:rFonts w:ascii="Aptos" w:hAnsi="Aptos"/>
          <w:lang w:val="mi-NZ"/>
        </w:rPr>
        <w:t xml:space="preserve">ummary of future policy </w:t>
      </w:r>
      <w:r w:rsidR="00815BCF" w:rsidRPr="00815BCF">
        <w:rPr>
          <w:rFonts w:ascii="Aptos" w:hAnsi="Aptos"/>
          <w:lang w:val="mi-NZ"/>
        </w:rPr>
        <w:t xml:space="preserve">options </w:t>
      </w:r>
      <w:r w:rsidR="00E61CD2">
        <w:rPr>
          <w:rFonts w:ascii="Aptos" w:hAnsi="Aptos"/>
          <w:lang w:val="mi-NZ"/>
        </w:rPr>
        <w:t>i</w:t>
      </w:r>
      <w:r w:rsidR="006659AE">
        <w:rPr>
          <w:rFonts w:ascii="Aptos" w:hAnsi="Aptos"/>
          <w:lang w:val="mi-NZ"/>
        </w:rPr>
        <w:t>s</w:t>
      </w:r>
      <w:r w:rsidR="00E61CD2">
        <w:rPr>
          <w:rFonts w:ascii="Aptos" w:hAnsi="Aptos"/>
          <w:lang w:val="mi-NZ"/>
        </w:rPr>
        <w:t xml:space="preserve"> provided </w:t>
      </w:r>
      <w:r w:rsidR="006659AE">
        <w:rPr>
          <w:rFonts w:ascii="Aptos" w:hAnsi="Aptos"/>
          <w:lang w:val="mi-NZ"/>
        </w:rPr>
        <w:t>at</w:t>
      </w:r>
      <w:r w:rsidR="00E61CD2">
        <w:rPr>
          <w:rFonts w:ascii="Aptos" w:hAnsi="Aptos"/>
          <w:lang w:val="mi-NZ"/>
        </w:rPr>
        <w:t xml:space="preserve"> Appendix 1</w:t>
      </w:r>
      <w:r w:rsidR="00863152">
        <w:rPr>
          <w:rFonts w:ascii="Aptos" w:hAnsi="Aptos"/>
          <w:lang w:val="mi-NZ"/>
        </w:rPr>
        <w:t>.</w:t>
      </w:r>
    </w:p>
  </w:footnote>
  <w:footnote w:id="6">
    <w:p w14:paraId="23217AAE" w14:textId="33D2A1BD" w:rsidR="00675C64" w:rsidRPr="00675C64" w:rsidRDefault="00675C64" w:rsidP="006659AE">
      <w:pPr>
        <w:pStyle w:val="FootnoteText"/>
        <w:spacing w:before="60"/>
        <w:ind w:left="284" w:hanging="284"/>
        <w:rPr>
          <w:lang w:val="mi-NZ"/>
        </w:rPr>
      </w:pPr>
      <w:r w:rsidRPr="0046250B">
        <w:rPr>
          <w:rStyle w:val="FootnoteReference"/>
          <w:rFonts w:ascii="Aptos" w:hAnsi="Aptos"/>
        </w:rPr>
        <w:footnoteRef/>
      </w:r>
      <w:r w:rsidRPr="0046250B">
        <w:rPr>
          <w:rFonts w:ascii="Aptos" w:hAnsi="Aptos"/>
        </w:rPr>
        <w:t xml:space="preserve">    </w:t>
      </w:r>
      <w:r w:rsidR="0082339B" w:rsidRPr="0046250B">
        <w:rPr>
          <w:rFonts w:ascii="Aptos" w:hAnsi="Aptos"/>
        </w:rPr>
        <w:t xml:space="preserve"> </w:t>
      </w:r>
      <w:r w:rsidRPr="0046250B">
        <w:rPr>
          <w:rFonts w:ascii="Aptos" w:hAnsi="Aptos"/>
        </w:rPr>
        <w:t>Creative New Zealand</w:t>
      </w:r>
      <w:r w:rsidR="00C5066B">
        <w:rPr>
          <w:rFonts w:ascii="Aptos" w:hAnsi="Aptos"/>
        </w:rPr>
        <w:t>.</w:t>
      </w:r>
      <w:r w:rsidR="0082339B" w:rsidRPr="0046250B">
        <w:rPr>
          <w:rFonts w:ascii="Aptos" w:hAnsi="Aptos"/>
        </w:rPr>
        <w:t xml:space="preserve"> </w:t>
      </w:r>
      <w:r w:rsidR="00C5066B" w:rsidRPr="0046250B">
        <w:rPr>
          <w:rFonts w:ascii="Aptos" w:hAnsi="Aptos"/>
        </w:rPr>
        <w:t>(7 Oct</w:t>
      </w:r>
      <w:r w:rsidR="002E410B">
        <w:rPr>
          <w:rFonts w:ascii="Aptos" w:hAnsi="Aptos"/>
        </w:rPr>
        <w:t xml:space="preserve"> </w:t>
      </w:r>
      <w:r w:rsidR="00C5066B" w:rsidRPr="0046250B">
        <w:rPr>
          <w:rFonts w:ascii="Aptos" w:hAnsi="Aptos"/>
        </w:rPr>
        <w:t>202</w:t>
      </w:r>
      <w:r w:rsidR="00C5066B">
        <w:rPr>
          <w:rFonts w:ascii="Aptos" w:hAnsi="Aptos"/>
        </w:rPr>
        <w:t>4</w:t>
      </w:r>
      <w:r w:rsidR="00C5066B" w:rsidRPr="0046250B">
        <w:rPr>
          <w:rFonts w:ascii="Aptos" w:hAnsi="Aptos"/>
        </w:rPr>
        <w:t>)</w:t>
      </w:r>
      <w:r w:rsidR="00C5066B">
        <w:rPr>
          <w:rFonts w:ascii="Aptos" w:hAnsi="Aptos"/>
        </w:rPr>
        <w:t>. S</w:t>
      </w:r>
      <w:r w:rsidR="0082339B" w:rsidRPr="0046250B">
        <w:rPr>
          <w:rFonts w:ascii="Aptos" w:hAnsi="Aptos"/>
        </w:rPr>
        <w:t>ubmission on the Long-term Insights Briefing</w:t>
      </w:r>
      <w:r w:rsidR="009B1F36">
        <w:rPr>
          <w:rFonts w:ascii="Aptos" w:hAnsi="Aptos"/>
        </w:rPr>
        <w:t xml:space="preserve"> 2025</w:t>
      </w:r>
      <w:r w:rsidR="0082339B" w:rsidRPr="0046250B">
        <w:rPr>
          <w:rFonts w:ascii="Aptos" w:hAnsi="Aptos"/>
        </w:rPr>
        <w:t xml:space="preserve"> topic</w:t>
      </w:r>
      <w:r w:rsidR="00C5066B">
        <w:rPr>
          <w:rFonts w:ascii="Aptos" w:hAnsi="Aptos"/>
        </w:rPr>
        <w:t xml:space="preserve">. </w:t>
      </w:r>
      <w:r w:rsidR="0046250B">
        <w:rPr>
          <w:rFonts w:ascii="Aptos" w:hAnsi="Aptos"/>
        </w:rPr>
        <w:t>Available online at:</w:t>
      </w:r>
      <w:r w:rsidR="0046250B" w:rsidRPr="0046250B">
        <w:rPr>
          <w:rFonts w:ascii="Aptos" w:hAnsi="Aptos"/>
        </w:rPr>
        <w:t xml:space="preserve"> </w:t>
      </w:r>
      <w:hyperlink r:id="rId1" w:history="1">
        <w:r w:rsidR="0046250B" w:rsidRPr="00F7202E">
          <w:rPr>
            <w:rFonts w:ascii="Aptos" w:hAnsi="Aptos"/>
            <w:color w:val="0070C0"/>
            <w:u w:val="single"/>
          </w:rPr>
          <w:t>20241007-creative-new-zealand-submission-to-manat-taonga-long-term-insights-briefing-2025-topic.pdf</w:t>
        </w:r>
      </w:hyperlink>
      <w:r w:rsidR="0082339B" w:rsidRPr="00F7202E">
        <w:rPr>
          <w:color w:val="0070C0"/>
        </w:rPr>
        <w:t xml:space="preserve"> </w:t>
      </w:r>
    </w:p>
  </w:footnote>
  <w:footnote w:id="7">
    <w:p w14:paraId="740A26B7" w14:textId="2D70CC3E" w:rsidR="00142EE1" w:rsidRPr="00142EE1" w:rsidRDefault="00142EE1" w:rsidP="00F7202E">
      <w:pPr>
        <w:pStyle w:val="FootnoteText"/>
        <w:spacing w:before="60"/>
        <w:ind w:left="284" w:hanging="284"/>
        <w:rPr>
          <w:rFonts w:ascii="Aptos" w:hAnsi="Aptos"/>
        </w:rPr>
      </w:pPr>
      <w:r w:rsidRPr="00142EE1">
        <w:rPr>
          <w:rStyle w:val="FootnoteReference"/>
          <w:rFonts w:ascii="Aptos" w:hAnsi="Aptos"/>
        </w:rPr>
        <w:footnoteRef/>
      </w:r>
      <w:r w:rsidRPr="00142EE1">
        <w:rPr>
          <w:rFonts w:ascii="Aptos" w:hAnsi="Aptos"/>
        </w:rPr>
        <w:t xml:space="preserve"> </w:t>
      </w:r>
      <w:r w:rsidRPr="00142EE1">
        <w:rPr>
          <w:rFonts w:ascii="Aptos" w:hAnsi="Aptos"/>
        </w:rPr>
        <w:tab/>
      </w:r>
      <w:r>
        <w:rPr>
          <w:rFonts w:ascii="Aptos" w:hAnsi="Aptos"/>
        </w:rPr>
        <w:t xml:space="preserve">Creative New Zealand. 2022. </w:t>
      </w:r>
      <w:r w:rsidRPr="00142EE1">
        <w:rPr>
          <w:rFonts w:ascii="Aptos" w:hAnsi="Aptos"/>
          <w:i/>
          <w:iCs/>
        </w:rPr>
        <w:t>Remuneration Policy for Artists and Arts Practitioners</w:t>
      </w:r>
      <w:r>
        <w:rPr>
          <w:rFonts w:ascii="Aptos" w:hAnsi="Aptos"/>
          <w:i/>
          <w:iCs/>
        </w:rPr>
        <w:t>—</w:t>
      </w:r>
      <w:r w:rsidRPr="00142EE1">
        <w:rPr>
          <w:rFonts w:ascii="Aptos" w:hAnsi="Aptos"/>
          <w:i/>
          <w:iCs/>
        </w:rPr>
        <w:t xml:space="preserve">Ko te Mahere Utu mā Ngā Kaitoi, </w:t>
      </w:r>
      <w:r w:rsidRPr="00142EE1">
        <w:rPr>
          <w:rFonts w:ascii="Aptos" w:hAnsi="Aptos"/>
          <w:i/>
          <w:iCs/>
        </w:rPr>
        <w:t>Kaiwaihanga Toi</w:t>
      </w:r>
      <w:r>
        <w:rPr>
          <w:rFonts w:ascii="Aptos" w:hAnsi="Aptos"/>
        </w:rPr>
        <w:t>. Available online at:</w:t>
      </w:r>
      <w:r w:rsidR="00A13D97" w:rsidRPr="00A13D97">
        <w:t xml:space="preserve"> </w:t>
      </w:r>
      <w:hyperlink r:id="rId2" w:history="1">
        <w:r w:rsidR="00DF7E4B" w:rsidRPr="00F7202E">
          <w:rPr>
            <w:rStyle w:val="Hyperlink"/>
            <w:rFonts w:ascii="Aptos" w:hAnsi="Aptos"/>
            <w:color w:val="0070C0"/>
          </w:rPr>
          <w:t>https://creativenz.govt.nz/-/media/project/creative-nz/creativenz/legacy-page documents/20220209_remuneration_policy_for_artists_and_arts_practitioners.pdf</w:t>
        </w:r>
      </w:hyperlink>
      <w:r w:rsidR="00062C99" w:rsidRPr="00F7202E">
        <w:rPr>
          <w:rFonts w:ascii="Aptos" w:hAnsi="Aptos"/>
          <w:color w:val="0070C0"/>
        </w:rPr>
        <w:t xml:space="preserve"> </w:t>
      </w:r>
    </w:p>
  </w:footnote>
  <w:footnote w:id="8">
    <w:p w14:paraId="46C20AF5" w14:textId="77777777" w:rsidR="00F15E2F" w:rsidRPr="00B270A8" w:rsidRDefault="00F15E2F" w:rsidP="00F15E2F">
      <w:pPr>
        <w:pStyle w:val="FootnoteText"/>
        <w:spacing w:before="60"/>
        <w:ind w:left="284" w:hanging="284"/>
        <w:rPr>
          <w:rFonts w:ascii="Aptos" w:hAnsi="Aptos" w:cs="Arial"/>
        </w:rPr>
      </w:pPr>
      <w:r w:rsidRPr="00B270A8">
        <w:rPr>
          <w:rStyle w:val="FootnoteReference"/>
          <w:rFonts w:ascii="Aptos" w:hAnsi="Aptos" w:cs="Arial"/>
        </w:rPr>
        <w:footnoteRef/>
      </w:r>
      <w:r w:rsidRPr="00B270A8">
        <w:rPr>
          <w:rFonts w:ascii="Aptos" w:hAnsi="Aptos" w:cs="Arial"/>
        </w:rPr>
        <w:t xml:space="preserve"> </w:t>
      </w:r>
      <w:r w:rsidRPr="00B270A8">
        <w:rPr>
          <w:rFonts w:ascii="Aptos" w:hAnsi="Aptos" w:cs="Arial"/>
        </w:rPr>
        <w:tab/>
      </w:r>
      <w:r>
        <w:rPr>
          <w:rFonts w:ascii="Aptos" w:hAnsi="Aptos" w:cs="Arial"/>
        </w:rPr>
        <w:t>Verian</w:t>
      </w:r>
      <w:r w:rsidRPr="001E18CD">
        <w:rPr>
          <w:rFonts w:ascii="Aptos" w:hAnsi="Aptos" w:cs="Arial"/>
        </w:rPr>
        <w:t>.</w:t>
      </w:r>
      <w:r>
        <w:rPr>
          <w:rFonts w:ascii="Aptos" w:hAnsi="Aptos" w:cs="Arial"/>
        </w:rPr>
        <w:t xml:space="preserve"> 2023. </w:t>
      </w:r>
      <w:r>
        <w:rPr>
          <w:rFonts w:ascii="Aptos" w:hAnsi="Aptos" w:cs="Arial"/>
          <w:i/>
          <w:iCs/>
        </w:rPr>
        <w:t>New Zealanders and the Arts—Ko Aotearoa me ōna Toi</w:t>
      </w:r>
      <w:r>
        <w:rPr>
          <w:rFonts w:ascii="Aptos" w:hAnsi="Aptos" w:cs="Arial"/>
        </w:rPr>
        <w:t xml:space="preserve"> (p.69; includes additional information about kinds of activities). Available online at: </w:t>
      </w:r>
      <w:hyperlink r:id="rId3" w:history="1">
        <w:r w:rsidRPr="001E18CD">
          <w:rPr>
            <w:rStyle w:val="Hyperlink"/>
            <w:rFonts w:ascii="Aptos" w:hAnsi="Aptos" w:cs="Arial"/>
            <w:color w:val="0070C0"/>
          </w:rPr>
          <w:t>https://creativenz.govt.nz/-/media/project/creative-nz/creativenz/publicationsfiles/2024-nzers-and-the-arts/20240320_nzersandthearts_adult.pdf</w:t>
        </w:r>
      </w:hyperlink>
      <w:r w:rsidRPr="001E18CD">
        <w:rPr>
          <w:rFonts w:ascii="Aptos" w:hAnsi="Aptos" w:cs="Arial"/>
        </w:rPr>
        <w:t xml:space="preserve"> </w:t>
      </w:r>
    </w:p>
  </w:footnote>
  <w:footnote w:id="9">
    <w:p w14:paraId="6C2916B5" w14:textId="080AFA29" w:rsidR="00EF24E8" w:rsidRPr="00950865" w:rsidRDefault="00EF24E8" w:rsidP="00EF24E8">
      <w:pPr>
        <w:pStyle w:val="FootnoteText"/>
        <w:spacing w:before="60"/>
        <w:ind w:left="284" w:hanging="284"/>
        <w:rPr>
          <w:rFonts w:ascii="Aptos" w:hAnsi="Aptos"/>
        </w:rPr>
      </w:pPr>
      <w:r w:rsidRPr="00EF24E8">
        <w:rPr>
          <w:rStyle w:val="FootnoteReference"/>
          <w:rFonts w:ascii="Aptos" w:hAnsi="Aptos"/>
        </w:rPr>
        <w:footnoteRef/>
      </w:r>
      <w:r w:rsidRPr="001E18CD">
        <w:rPr>
          <w:rFonts w:ascii="Aptos" w:hAnsi="Aptos"/>
        </w:rPr>
        <w:t xml:space="preserve"> </w:t>
      </w:r>
      <w:r w:rsidRPr="001E18CD">
        <w:rPr>
          <w:rFonts w:ascii="Aptos" w:hAnsi="Aptos"/>
        </w:rPr>
        <w:tab/>
      </w:r>
      <w:r w:rsidR="001E18CD" w:rsidRPr="001E18CD">
        <w:rPr>
          <w:rFonts w:ascii="Aptos" w:hAnsi="Aptos"/>
        </w:rPr>
        <w:t xml:space="preserve">Morris Hargreaves McIntyre. 2020. </w:t>
      </w:r>
      <w:r w:rsidR="001E18CD" w:rsidRPr="001E18CD">
        <w:rPr>
          <w:rFonts w:ascii="Aptos" w:hAnsi="Aptos"/>
          <w:i/>
          <w:iCs/>
        </w:rPr>
        <w:t xml:space="preserve">Audience Atlas Aotearoa 2020 </w:t>
      </w:r>
      <w:r w:rsidR="001E18CD" w:rsidRPr="001E18CD">
        <w:rPr>
          <w:rFonts w:ascii="Aptos" w:hAnsi="Aptos"/>
        </w:rPr>
        <w:t>(p</w:t>
      </w:r>
      <w:r w:rsidR="00FC0F4C">
        <w:rPr>
          <w:rFonts w:ascii="Aptos" w:hAnsi="Aptos"/>
        </w:rPr>
        <w:t>p</w:t>
      </w:r>
      <w:r w:rsidR="001E18CD" w:rsidRPr="001E18CD">
        <w:rPr>
          <w:rFonts w:ascii="Aptos" w:hAnsi="Aptos"/>
        </w:rPr>
        <w:t>.</w:t>
      </w:r>
      <w:r w:rsidR="00A03496">
        <w:rPr>
          <w:rFonts w:ascii="Aptos" w:hAnsi="Aptos"/>
        </w:rPr>
        <w:t>27</w:t>
      </w:r>
      <w:r w:rsidR="00FC0F4C">
        <w:rPr>
          <w:rFonts w:ascii="Aptos" w:hAnsi="Aptos"/>
        </w:rPr>
        <w:t>–29</w:t>
      </w:r>
      <w:r w:rsidR="001E18CD" w:rsidRPr="001E18CD">
        <w:rPr>
          <w:rFonts w:ascii="Aptos" w:hAnsi="Aptos"/>
        </w:rPr>
        <w:t xml:space="preserve">). Available online at: </w:t>
      </w:r>
      <w:hyperlink r:id="rId4" w:history="1">
        <w:r w:rsidR="001E18CD" w:rsidRPr="001E18CD">
          <w:rPr>
            <w:rStyle w:val="Hyperlink"/>
            <w:rFonts w:ascii="Aptos" w:hAnsi="Aptos"/>
            <w:color w:val="0070C0"/>
          </w:rPr>
          <w:t>https://creativenz.govt.nz/-/media/project/creative-nz/creativenz/legacy-page-documents/20220126-audienceatlasfinalamended_v17.pdf</w:t>
        </w:r>
      </w:hyperlink>
    </w:p>
  </w:footnote>
  <w:footnote w:id="10">
    <w:p w14:paraId="2E01479F" w14:textId="19907B2E" w:rsidR="00343468" w:rsidRDefault="00343468" w:rsidP="00343468">
      <w:pPr>
        <w:pStyle w:val="FootnoteText"/>
        <w:spacing w:before="60"/>
        <w:ind w:left="284" w:hanging="284"/>
      </w:pPr>
      <w:r w:rsidRPr="001E18CD">
        <w:rPr>
          <w:rStyle w:val="FootnoteReference"/>
          <w:rFonts w:ascii="Aptos" w:hAnsi="Aptos"/>
        </w:rPr>
        <w:footnoteRef/>
      </w:r>
      <w:r w:rsidRPr="001E18CD">
        <w:rPr>
          <w:rFonts w:ascii="Aptos" w:hAnsi="Aptos"/>
        </w:rPr>
        <w:t xml:space="preserve"> </w:t>
      </w:r>
      <w:r w:rsidRPr="001E18CD">
        <w:rPr>
          <w:rFonts w:ascii="Aptos" w:hAnsi="Aptos"/>
        </w:rPr>
        <w:tab/>
      </w:r>
      <w:r w:rsidR="001E18CD" w:rsidRPr="001E18CD">
        <w:rPr>
          <w:rFonts w:ascii="Aptos" w:hAnsi="Aptos"/>
          <w:i/>
          <w:iCs/>
        </w:rPr>
        <w:t>Ibid.</w:t>
      </w:r>
      <w:r w:rsidR="001E18CD" w:rsidRPr="001E18CD">
        <w:rPr>
          <w:rFonts w:ascii="Aptos" w:hAnsi="Aptos"/>
        </w:rPr>
        <w:t>, p.3.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3E8"/>
    <w:multiLevelType w:val="hybridMultilevel"/>
    <w:tmpl w:val="77AA15E8"/>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3DD639C"/>
    <w:multiLevelType w:val="hybridMultilevel"/>
    <w:tmpl w:val="377E6EDC"/>
    <w:lvl w:ilvl="0" w:tplc="14090003">
      <w:start w:val="1"/>
      <w:numFmt w:val="bullet"/>
      <w:lvlText w:val="o"/>
      <w:lvlJc w:val="left"/>
      <w:pPr>
        <w:ind w:left="2472" w:hanging="360"/>
      </w:pPr>
      <w:rPr>
        <w:rFonts w:ascii="Courier New" w:hAnsi="Courier New" w:cs="Courier New" w:hint="default"/>
      </w:rPr>
    </w:lvl>
    <w:lvl w:ilvl="1" w:tplc="FFFFFFFF" w:tentative="1">
      <w:start w:val="1"/>
      <w:numFmt w:val="bullet"/>
      <w:lvlText w:val="o"/>
      <w:lvlJc w:val="left"/>
      <w:pPr>
        <w:ind w:left="2625" w:hanging="360"/>
      </w:pPr>
      <w:rPr>
        <w:rFonts w:ascii="Courier New" w:hAnsi="Courier New" w:cs="Courier New" w:hint="default"/>
      </w:rPr>
    </w:lvl>
    <w:lvl w:ilvl="2" w:tplc="FFFFFFFF" w:tentative="1">
      <w:start w:val="1"/>
      <w:numFmt w:val="bullet"/>
      <w:lvlText w:val=""/>
      <w:lvlJc w:val="left"/>
      <w:pPr>
        <w:ind w:left="3345" w:hanging="360"/>
      </w:pPr>
      <w:rPr>
        <w:rFonts w:ascii="Wingdings" w:hAnsi="Wingdings" w:hint="default"/>
      </w:rPr>
    </w:lvl>
    <w:lvl w:ilvl="3" w:tplc="FFFFFFFF" w:tentative="1">
      <w:start w:val="1"/>
      <w:numFmt w:val="bullet"/>
      <w:lvlText w:val=""/>
      <w:lvlJc w:val="left"/>
      <w:pPr>
        <w:ind w:left="4065" w:hanging="360"/>
      </w:pPr>
      <w:rPr>
        <w:rFonts w:ascii="Symbol" w:hAnsi="Symbol" w:hint="default"/>
      </w:rPr>
    </w:lvl>
    <w:lvl w:ilvl="4" w:tplc="FFFFFFFF" w:tentative="1">
      <w:start w:val="1"/>
      <w:numFmt w:val="bullet"/>
      <w:lvlText w:val="o"/>
      <w:lvlJc w:val="left"/>
      <w:pPr>
        <w:ind w:left="4785" w:hanging="360"/>
      </w:pPr>
      <w:rPr>
        <w:rFonts w:ascii="Courier New" w:hAnsi="Courier New" w:cs="Courier New" w:hint="default"/>
      </w:rPr>
    </w:lvl>
    <w:lvl w:ilvl="5" w:tplc="FFFFFFFF" w:tentative="1">
      <w:start w:val="1"/>
      <w:numFmt w:val="bullet"/>
      <w:lvlText w:val=""/>
      <w:lvlJc w:val="left"/>
      <w:pPr>
        <w:ind w:left="5505" w:hanging="360"/>
      </w:pPr>
      <w:rPr>
        <w:rFonts w:ascii="Wingdings" w:hAnsi="Wingdings" w:hint="default"/>
      </w:rPr>
    </w:lvl>
    <w:lvl w:ilvl="6" w:tplc="FFFFFFFF" w:tentative="1">
      <w:start w:val="1"/>
      <w:numFmt w:val="bullet"/>
      <w:lvlText w:val=""/>
      <w:lvlJc w:val="left"/>
      <w:pPr>
        <w:ind w:left="6225" w:hanging="360"/>
      </w:pPr>
      <w:rPr>
        <w:rFonts w:ascii="Symbol" w:hAnsi="Symbol" w:hint="default"/>
      </w:rPr>
    </w:lvl>
    <w:lvl w:ilvl="7" w:tplc="FFFFFFFF" w:tentative="1">
      <w:start w:val="1"/>
      <w:numFmt w:val="bullet"/>
      <w:lvlText w:val="o"/>
      <w:lvlJc w:val="left"/>
      <w:pPr>
        <w:ind w:left="6945" w:hanging="360"/>
      </w:pPr>
      <w:rPr>
        <w:rFonts w:ascii="Courier New" w:hAnsi="Courier New" w:cs="Courier New" w:hint="default"/>
      </w:rPr>
    </w:lvl>
    <w:lvl w:ilvl="8" w:tplc="FFFFFFFF" w:tentative="1">
      <w:start w:val="1"/>
      <w:numFmt w:val="bullet"/>
      <w:lvlText w:val=""/>
      <w:lvlJc w:val="left"/>
      <w:pPr>
        <w:ind w:left="7665" w:hanging="360"/>
      </w:pPr>
      <w:rPr>
        <w:rFonts w:ascii="Wingdings" w:hAnsi="Wingdings" w:hint="default"/>
      </w:rPr>
    </w:lvl>
  </w:abstractNum>
  <w:abstractNum w:abstractNumId="2" w15:restartNumberingAfterBreak="0">
    <w:nsid w:val="061A42D7"/>
    <w:multiLevelType w:val="hybridMultilevel"/>
    <w:tmpl w:val="61428EF0"/>
    <w:lvl w:ilvl="0" w:tplc="14090001">
      <w:start w:val="1"/>
      <w:numFmt w:val="bullet"/>
      <w:lvlText w:val=""/>
      <w:lvlJc w:val="left"/>
      <w:pPr>
        <w:tabs>
          <w:tab w:val="num" w:pos="567"/>
        </w:tabs>
        <w:ind w:left="567" w:hanging="567"/>
      </w:pPr>
      <w:rPr>
        <w:rFonts w:ascii="Symbol" w:hAnsi="Symbol" w:hint="default"/>
        <w:b w:val="0"/>
        <w:i w:val="0"/>
        <w:sz w:val="22"/>
        <w:szCs w:val="22"/>
      </w:rPr>
    </w:lvl>
    <w:lvl w:ilvl="1" w:tplc="FFFFFFFF">
      <w:start w:val="1"/>
      <w:numFmt w:val="bullet"/>
      <w:lvlText w:val=""/>
      <w:lvlJc w:val="left"/>
      <w:pPr>
        <w:tabs>
          <w:tab w:val="num" w:pos="1647"/>
        </w:tabs>
        <w:ind w:left="1647" w:hanging="567"/>
      </w:pPr>
      <w:rPr>
        <w:rFonts w:ascii="Symbol" w:hAnsi="Symbol" w:hint="default"/>
        <w:b w:val="0"/>
        <w:i w:val="0"/>
        <w:sz w:val="22"/>
        <w:szCs w:val="22"/>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3C8182C"/>
    <w:multiLevelType w:val="hybridMultilevel"/>
    <w:tmpl w:val="B3704840"/>
    <w:lvl w:ilvl="0" w:tplc="A0B4ABDC">
      <w:start w:val="1"/>
      <w:numFmt w:val="bullet"/>
      <w:lvlText w:val="-"/>
      <w:lvlJc w:val="left"/>
      <w:pPr>
        <w:ind w:left="927" w:hanging="360"/>
      </w:pPr>
      <w:rPr>
        <w:rFonts w:ascii="Aptos" w:eastAsiaTheme="minorHAnsi" w:hAnsi="Aptos" w:cstheme="minorBidi"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4" w15:restartNumberingAfterBreak="0">
    <w:nsid w:val="169B641F"/>
    <w:multiLevelType w:val="hybridMultilevel"/>
    <w:tmpl w:val="D82A75E4"/>
    <w:lvl w:ilvl="0" w:tplc="14090001">
      <w:start w:val="1"/>
      <w:numFmt w:val="bullet"/>
      <w:lvlText w:val=""/>
      <w:lvlJc w:val="left"/>
      <w:pPr>
        <w:ind w:left="2472" w:hanging="360"/>
      </w:pPr>
      <w:rPr>
        <w:rFonts w:ascii="Symbol" w:hAnsi="Symbol" w:hint="default"/>
      </w:rPr>
    </w:lvl>
    <w:lvl w:ilvl="1" w:tplc="FFFFFFFF" w:tentative="1">
      <w:start w:val="1"/>
      <w:numFmt w:val="bullet"/>
      <w:lvlText w:val="o"/>
      <w:lvlJc w:val="left"/>
      <w:pPr>
        <w:ind w:left="2625" w:hanging="360"/>
      </w:pPr>
      <w:rPr>
        <w:rFonts w:ascii="Courier New" w:hAnsi="Courier New" w:cs="Courier New" w:hint="default"/>
      </w:rPr>
    </w:lvl>
    <w:lvl w:ilvl="2" w:tplc="FFFFFFFF" w:tentative="1">
      <w:start w:val="1"/>
      <w:numFmt w:val="bullet"/>
      <w:lvlText w:val=""/>
      <w:lvlJc w:val="left"/>
      <w:pPr>
        <w:ind w:left="3345" w:hanging="360"/>
      </w:pPr>
      <w:rPr>
        <w:rFonts w:ascii="Wingdings" w:hAnsi="Wingdings" w:hint="default"/>
      </w:rPr>
    </w:lvl>
    <w:lvl w:ilvl="3" w:tplc="FFFFFFFF" w:tentative="1">
      <w:start w:val="1"/>
      <w:numFmt w:val="bullet"/>
      <w:lvlText w:val=""/>
      <w:lvlJc w:val="left"/>
      <w:pPr>
        <w:ind w:left="4065" w:hanging="360"/>
      </w:pPr>
      <w:rPr>
        <w:rFonts w:ascii="Symbol" w:hAnsi="Symbol" w:hint="default"/>
      </w:rPr>
    </w:lvl>
    <w:lvl w:ilvl="4" w:tplc="FFFFFFFF" w:tentative="1">
      <w:start w:val="1"/>
      <w:numFmt w:val="bullet"/>
      <w:lvlText w:val="o"/>
      <w:lvlJc w:val="left"/>
      <w:pPr>
        <w:ind w:left="4785" w:hanging="360"/>
      </w:pPr>
      <w:rPr>
        <w:rFonts w:ascii="Courier New" w:hAnsi="Courier New" w:cs="Courier New" w:hint="default"/>
      </w:rPr>
    </w:lvl>
    <w:lvl w:ilvl="5" w:tplc="FFFFFFFF" w:tentative="1">
      <w:start w:val="1"/>
      <w:numFmt w:val="bullet"/>
      <w:lvlText w:val=""/>
      <w:lvlJc w:val="left"/>
      <w:pPr>
        <w:ind w:left="5505" w:hanging="360"/>
      </w:pPr>
      <w:rPr>
        <w:rFonts w:ascii="Wingdings" w:hAnsi="Wingdings" w:hint="default"/>
      </w:rPr>
    </w:lvl>
    <w:lvl w:ilvl="6" w:tplc="FFFFFFFF" w:tentative="1">
      <w:start w:val="1"/>
      <w:numFmt w:val="bullet"/>
      <w:lvlText w:val=""/>
      <w:lvlJc w:val="left"/>
      <w:pPr>
        <w:ind w:left="6225" w:hanging="360"/>
      </w:pPr>
      <w:rPr>
        <w:rFonts w:ascii="Symbol" w:hAnsi="Symbol" w:hint="default"/>
      </w:rPr>
    </w:lvl>
    <w:lvl w:ilvl="7" w:tplc="FFFFFFFF" w:tentative="1">
      <w:start w:val="1"/>
      <w:numFmt w:val="bullet"/>
      <w:lvlText w:val="o"/>
      <w:lvlJc w:val="left"/>
      <w:pPr>
        <w:ind w:left="6945" w:hanging="360"/>
      </w:pPr>
      <w:rPr>
        <w:rFonts w:ascii="Courier New" w:hAnsi="Courier New" w:cs="Courier New" w:hint="default"/>
      </w:rPr>
    </w:lvl>
    <w:lvl w:ilvl="8" w:tplc="FFFFFFFF" w:tentative="1">
      <w:start w:val="1"/>
      <w:numFmt w:val="bullet"/>
      <w:lvlText w:val=""/>
      <w:lvlJc w:val="left"/>
      <w:pPr>
        <w:ind w:left="7665" w:hanging="360"/>
      </w:pPr>
      <w:rPr>
        <w:rFonts w:ascii="Wingdings" w:hAnsi="Wingdings" w:hint="default"/>
      </w:rPr>
    </w:lvl>
  </w:abstractNum>
  <w:abstractNum w:abstractNumId="5" w15:restartNumberingAfterBreak="0">
    <w:nsid w:val="17F66C49"/>
    <w:multiLevelType w:val="hybridMultilevel"/>
    <w:tmpl w:val="954CEBD8"/>
    <w:lvl w:ilvl="0" w:tplc="23061714">
      <w:start w:val="1"/>
      <w:numFmt w:val="bullet"/>
      <w:lvlText w:val="–"/>
      <w:lvlJc w:val="left"/>
      <w:pPr>
        <w:ind w:left="1800" w:hanging="360"/>
      </w:pPr>
      <w:rPr>
        <w:rFonts w:ascii="Calibri" w:hAnsi="Calibri"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91A23F6"/>
    <w:multiLevelType w:val="hybridMultilevel"/>
    <w:tmpl w:val="49A0D684"/>
    <w:lvl w:ilvl="0" w:tplc="14090003">
      <w:start w:val="1"/>
      <w:numFmt w:val="bullet"/>
      <w:lvlText w:val="o"/>
      <w:lvlJc w:val="left"/>
      <w:pPr>
        <w:ind w:left="1287" w:hanging="360"/>
      </w:pPr>
      <w:rPr>
        <w:rFonts w:ascii="Courier New" w:hAnsi="Courier New" w:cs="Courier New" w:hint="default"/>
        <w:b w:val="0"/>
        <w:b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19CB4853"/>
    <w:multiLevelType w:val="hybridMultilevel"/>
    <w:tmpl w:val="97B227E4"/>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C384E50"/>
    <w:multiLevelType w:val="hybridMultilevel"/>
    <w:tmpl w:val="4CB65476"/>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1D3F432B"/>
    <w:multiLevelType w:val="hybridMultilevel"/>
    <w:tmpl w:val="05CE13D2"/>
    <w:lvl w:ilvl="0" w:tplc="8728AA58">
      <w:start w:val="1"/>
      <w:numFmt w:val="bullet"/>
      <w:lvlText w:val="–"/>
      <w:lvlJc w:val="left"/>
      <w:pPr>
        <w:ind w:left="1287" w:hanging="360"/>
      </w:pPr>
      <w:rPr>
        <w:rFonts w:ascii="Calibri" w:hAnsi="Calibri"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0" w15:restartNumberingAfterBreak="0">
    <w:nsid w:val="2128398F"/>
    <w:multiLevelType w:val="hybridMultilevel"/>
    <w:tmpl w:val="EF82EC7A"/>
    <w:lvl w:ilvl="0" w:tplc="64E622B6">
      <w:start w:val="1"/>
      <w:numFmt w:val="bullet"/>
      <w:lvlText w:val="-"/>
      <w:lvlJc w:val="left"/>
      <w:pPr>
        <w:ind w:left="1287" w:hanging="360"/>
      </w:pPr>
      <w:rPr>
        <w:rFonts w:ascii="Aptos" w:eastAsiaTheme="minorHAnsi" w:hAnsi="Aptos" w:cstheme="minorBidi"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1" w15:restartNumberingAfterBreak="0">
    <w:nsid w:val="239A77BA"/>
    <w:multiLevelType w:val="hybridMultilevel"/>
    <w:tmpl w:val="B526164E"/>
    <w:lvl w:ilvl="0" w:tplc="2E6E8B6C">
      <w:start w:val="1"/>
      <w:numFmt w:val="decimal"/>
      <w:lvlText w:val="%1."/>
      <w:lvlJc w:val="left"/>
      <w:pPr>
        <w:ind w:left="927" w:hanging="360"/>
      </w:pPr>
      <w:rPr>
        <w:rFonts w:hint="default"/>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4395CF8"/>
    <w:multiLevelType w:val="hybridMultilevel"/>
    <w:tmpl w:val="88B4DE8E"/>
    <w:lvl w:ilvl="0" w:tplc="E7E263A8">
      <w:start w:val="1"/>
      <w:numFmt w:val="decimal"/>
      <w:lvlText w:val="%1."/>
      <w:lvlJc w:val="left"/>
      <w:pPr>
        <w:ind w:left="720" w:hanging="360"/>
      </w:pPr>
      <w:rPr>
        <w:rFonts w:hint="default"/>
        <w:b w:val="0"/>
        <w:bCs w:val="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9030DC1"/>
    <w:multiLevelType w:val="hybridMultilevel"/>
    <w:tmpl w:val="0A7A64B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92F25F0"/>
    <w:multiLevelType w:val="hybridMultilevel"/>
    <w:tmpl w:val="59AC8242"/>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2EE552A8"/>
    <w:multiLevelType w:val="hybridMultilevel"/>
    <w:tmpl w:val="8F1242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EF7779A"/>
    <w:multiLevelType w:val="hybridMultilevel"/>
    <w:tmpl w:val="F9AE0D4A"/>
    <w:lvl w:ilvl="0" w:tplc="1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F32542A"/>
    <w:multiLevelType w:val="hybridMultilevel"/>
    <w:tmpl w:val="24728AB4"/>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8" w15:restartNumberingAfterBreak="0">
    <w:nsid w:val="30EF084F"/>
    <w:multiLevelType w:val="hybridMultilevel"/>
    <w:tmpl w:val="A7FE345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9" w15:restartNumberingAfterBreak="0">
    <w:nsid w:val="37125A37"/>
    <w:multiLevelType w:val="hybridMultilevel"/>
    <w:tmpl w:val="80AE04A8"/>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3F711CD0"/>
    <w:multiLevelType w:val="multilevel"/>
    <w:tmpl w:val="D83856B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2E583B"/>
    <w:multiLevelType w:val="hybridMultilevel"/>
    <w:tmpl w:val="36282290"/>
    <w:lvl w:ilvl="0" w:tplc="14090001">
      <w:start w:val="1"/>
      <w:numFmt w:val="bullet"/>
      <w:lvlText w:val=""/>
      <w:lvlJc w:val="left"/>
      <w:pPr>
        <w:ind w:left="1287" w:hanging="360"/>
      </w:pPr>
      <w:rPr>
        <w:rFonts w:ascii="Symbol" w:hAnsi="Symbol" w:hint="default"/>
      </w:rPr>
    </w:lvl>
    <w:lvl w:ilvl="1" w:tplc="14090003">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2" w15:restartNumberingAfterBreak="0">
    <w:nsid w:val="40EB352D"/>
    <w:multiLevelType w:val="hybridMultilevel"/>
    <w:tmpl w:val="7BC267A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2987BB4"/>
    <w:multiLevelType w:val="hybridMultilevel"/>
    <w:tmpl w:val="09BA9494"/>
    <w:lvl w:ilvl="0" w:tplc="14090001">
      <w:start w:val="1"/>
      <w:numFmt w:val="bullet"/>
      <w:lvlText w:val=""/>
      <w:lvlJc w:val="left"/>
      <w:pPr>
        <w:ind w:left="1331" w:hanging="360"/>
      </w:pPr>
      <w:rPr>
        <w:rFonts w:ascii="Symbol" w:hAnsi="Symbol" w:hint="default"/>
      </w:rPr>
    </w:lvl>
    <w:lvl w:ilvl="1" w:tplc="14090003" w:tentative="1">
      <w:start w:val="1"/>
      <w:numFmt w:val="bullet"/>
      <w:lvlText w:val="o"/>
      <w:lvlJc w:val="left"/>
      <w:pPr>
        <w:ind w:left="2051" w:hanging="360"/>
      </w:pPr>
      <w:rPr>
        <w:rFonts w:ascii="Courier New" w:hAnsi="Courier New" w:cs="Courier New" w:hint="default"/>
      </w:rPr>
    </w:lvl>
    <w:lvl w:ilvl="2" w:tplc="14090005" w:tentative="1">
      <w:start w:val="1"/>
      <w:numFmt w:val="bullet"/>
      <w:lvlText w:val=""/>
      <w:lvlJc w:val="left"/>
      <w:pPr>
        <w:ind w:left="2771" w:hanging="360"/>
      </w:pPr>
      <w:rPr>
        <w:rFonts w:ascii="Wingdings" w:hAnsi="Wingdings" w:hint="default"/>
      </w:rPr>
    </w:lvl>
    <w:lvl w:ilvl="3" w:tplc="14090001" w:tentative="1">
      <w:start w:val="1"/>
      <w:numFmt w:val="bullet"/>
      <w:lvlText w:val=""/>
      <w:lvlJc w:val="left"/>
      <w:pPr>
        <w:ind w:left="3491" w:hanging="360"/>
      </w:pPr>
      <w:rPr>
        <w:rFonts w:ascii="Symbol" w:hAnsi="Symbol" w:hint="default"/>
      </w:rPr>
    </w:lvl>
    <w:lvl w:ilvl="4" w:tplc="14090003" w:tentative="1">
      <w:start w:val="1"/>
      <w:numFmt w:val="bullet"/>
      <w:lvlText w:val="o"/>
      <w:lvlJc w:val="left"/>
      <w:pPr>
        <w:ind w:left="4211" w:hanging="360"/>
      </w:pPr>
      <w:rPr>
        <w:rFonts w:ascii="Courier New" w:hAnsi="Courier New" w:cs="Courier New" w:hint="default"/>
      </w:rPr>
    </w:lvl>
    <w:lvl w:ilvl="5" w:tplc="14090005" w:tentative="1">
      <w:start w:val="1"/>
      <w:numFmt w:val="bullet"/>
      <w:lvlText w:val=""/>
      <w:lvlJc w:val="left"/>
      <w:pPr>
        <w:ind w:left="4931" w:hanging="360"/>
      </w:pPr>
      <w:rPr>
        <w:rFonts w:ascii="Wingdings" w:hAnsi="Wingdings" w:hint="default"/>
      </w:rPr>
    </w:lvl>
    <w:lvl w:ilvl="6" w:tplc="14090001" w:tentative="1">
      <w:start w:val="1"/>
      <w:numFmt w:val="bullet"/>
      <w:lvlText w:val=""/>
      <w:lvlJc w:val="left"/>
      <w:pPr>
        <w:ind w:left="5651" w:hanging="360"/>
      </w:pPr>
      <w:rPr>
        <w:rFonts w:ascii="Symbol" w:hAnsi="Symbol" w:hint="default"/>
      </w:rPr>
    </w:lvl>
    <w:lvl w:ilvl="7" w:tplc="14090003" w:tentative="1">
      <w:start w:val="1"/>
      <w:numFmt w:val="bullet"/>
      <w:lvlText w:val="o"/>
      <w:lvlJc w:val="left"/>
      <w:pPr>
        <w:ind w:left="6371" w:hanging="360"/>
      </w:pPr>
      <w:rPr>
        <w:rFonts w:ascii="Courier New" w:hAnsi="Courier New" w:cs="Courier New" w:hint="default"/>
      </w:rPr>
    </w:lvl>
    <w:lvl w:ilvl="8" w:tplc="14090005" w:tentative="1">
      <w:start w:val="1"/>
      <w:numFmt w:val="bullet"/>
      <w:lvlText w:val=""/>
      <w:lvlJc w:val="left"/>
      <w:pPr>
        <w:ind w:left="7091" w:hanging="360"/>
      </w:pPr>
      <w:rPr>
        <w:rFonts w:ascii="Wingdings" w:hAnsi="Wingdings" w:hint="default"/>
      </w:rPr>
    </w:lvl>
  </w:abstractNum>
  <w:abstractNum w:abstractNumId="24" w15:restartNumberingAfterBreak="0">
    <w:nsid w:val="457B4817"/>
    <w:multiLevelType w:val="hybridMultilevel"/>
    <w:tmpl w:val="9676B7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695139D"/>
    <w:multiLevelType w:val="multilevel"/>
    <w:tmpl w:val="5D42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8D25C8"/>
    <w:multiLevelType w:val="hybridMultilevel"/>
    <w:tmpl w:val="2832777C"/>
    <w:lvl w:ilvl="0" w:tplc="1409001B">
      <w:start w:val="1"/>
      <w:numFmt w:val="lowerRoman"/>
      <w:lvlText w:val="%1."/>
      <w:lvlJc w:val="righ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7" w15:restartNumberingAfterBreak="0">
    <w:nsid w:val="4B386365"/>
    <w:multiLevelType w:val="hybridMultilevel"/>
    <w:tmpl w:val="D396C89E"/>
    <w:lvl w:ilvl="0" w:tplc="14090017">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8" w15:restartNumberingAfterBreak="0">
    <w:nsid w:val="4F040334"/>
    <w:multiLevelType w:val="hybridMultilevel"/>
    <w:tmpl w:val="D9063EB6"/>
    <w:lvl w:ilvl="0" w:tplc="D1C041B4">
      <w:start w:val="4"/>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567D30EF"/>
    <w:multiLevelType w:val="hybridMultilevel"/>
    <w:tmpl w:val="F6802FA4"/>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0" w15:restartNumberingAfterBreak="0">
    <w:nsid w:val="5DA13A3C"/>
    <w:multiLevelType w:val="hybridMultilevel"/>
    <w:tmpl w:val="3C808800"/>
    <w:lvl w:ilvl="0" w:tplc="10C014AA">
      <w:start w:val="1"/>
      <w:numFmt w:val="decimal"/>
      <w:lvlText w:val="%1."/>
      <w:lvlJc w:val="left"/>
      <w:pPr>
        <w:ind w:left="1014" w:hanging="360"/>
      </w:pPr>
      <w:rPr>
        <w:rFonts w:ascii="Aptos" w:eastAsia="Calibri" w:hAnsi="Aptos" w:hint="default"/>
        <w:b w:val="0"/>
        <w:i w:val="0"/>
        <w:iCs w:val="0"/>
        <w:color w:val="000000" w:themeColor="text1"/>
        <w:sz w:val="22"/>
        <w:szCs w:val="22"/>
      </w:rPr>
    </w:lvl>
    <w:lvl w:ilvl="1" w:tplc="14090003">
      <w:start w:val="1"/>
      <w:numFmt w:val="bullet"/>
      <w:lvlText w:val="o"/>
      <w:lvlJc w:val="left"/>
      <w:pPr>
        <w:ind w:left="1287" w:hanging="360"/>
      </w:pPr>
      <w:rPr>
        <w:rFonts w:ascii="Courier New" w:hAnsi="Courier New" w:cs="Courier New" w:hint="default"/>
      </w:rPr>
    </w:lvl>
    <w:lvl w:ilvl="2" w:tplc="1409001B">
      <w:start w:val="1"/>
      <w:numFmt w:val="lowerRoman"/>
      <w:lvlText w:val="%3."/>
      <w:lvlJc w:val="right"/>
      <w:pPr>
        <w:ind w:left="2454" w:hanging="180"/>
      </w:pPr>
    </w:lvl>
    <w:lvl w:ilvl="3" w:tplc="1409000F">
      <w:start w:val="1"/>
      <w:numFmt w:val="decimal"/>
      <w:lvlText w:val="%4."/>
      <w:lvlJc w:val="left"/>
      <w:pPr>
        <w:ind w:left="3174" w:hanging="360"/>
      </w:pPr>
    </w:lvl>
    <w:lvl w:ilvl="4" w:tplc="14090019">
      <w:start w:val="1"/>
      <w:numFmt w:val="lowerLetter"/>
      <w:lvlText w:val="%5."/>
      <w:lvlJc w:val="left"/>
      <w:pPr>
        <w:ind w:left="3894" w:hanging="360"/>
      </w:pPr>
    </w:lvl>
    <w:lvl w:ilvl="5" w:tplc="1409001B">
      <w:start w:val="1"/>
      <w:numFmt w:val="lowerRoman"/>
      <w:lvlText w:val="%6."/>
      <w:lvlJc w:val="right"/>
      <w:pPr>
        <w:ind w:left="4614" w:hanging="180"/>
      </w:pPr>
    </w:lvl>
    <w:lvl w:ilvl="6" w:tplc="1409000F">
      <w:start w:val="1"/>
      <w:numFmt w:val="decimal"/>
      <w:lvlText w:val="%7."/>
      <w:lvlJc w:val="left"/>
      <w:pPr>
        <w:ind w:left="5334" w:hanging="360"/>
      </w:pPr>
    </w:lvl>
    <w:lvl w:ilvl="7" w:tplc="14090019">
      <w:start w:val="1"/>
      <w:numFmt w:val="lowerLetter"/>
      <w:lvlText w:val="%8."/>
      <w:lvlJc w:val="left"/>
      <w:pPr>
        <w:ind w:left="6054" w:hanging="360"/>
      </w:pPr>
    </w:lvl>
    <w:lvl w:ilvl="8" w:tplc="1409001B">
      <w:start w:val="1"/>
      <w:numFmt w:val="lowerRoman"/>
      <w:lvlText w:val="%9."/>
      <w:lvlJc w:val="right"/>
      <w:pPr>
        <w:ind w:left="6774" w:hanging="180"/>
      </w:pPr>
    </w:lvl>
  </w:abstractNum>
  <w:abstractNum w:abstractNumId="31" w15:restartNumberingAfterBreak="0">
    <w:nsid w:val="60B4272B"/>
    <w:multiLevelType w:val="hybridMultilevel"/>
    <w:tmpl w:val="BD1EA7E2"/>
    <w:lvl w:ilvl="0" w:tplc="14090001">
      <w:start w:val="1"/>
      <w:numFmt w:val="bullet"/>
      <w:lvlText w:val=""/>
      <w:lvlJc w:val="left"/>
      <w:pPr>
        <w:ind w:left="1335" w:hanging="360"/>
      </w:pPr>
      <w:rPr>
        <w:rFonts w:ascii="Symbol" w:hAnsi="Symbol" w:hint="default"/>
      </w:rPr>
    </w:lvl>
    <w:lvl w:ilvl="1" w:tplc="14090003" w:tentative="1">
      <w:start w:val="1"/>
      <w:numFmt w:val="bullet"/>
      <w:lvlText w:val="o"/>
      <w:lvlJc w:val="left"/>
      <w:pPr>
        <w:ind w:left="2055" w:hanging="360"/>
      </w:pPr>
      <w:rPr>
        <w:rFonts w:ascii="Courier New" w:hAnsi="Courier New" w:cs="Courier New" w:hint="default"/>
      </w:rPr>
    </w:lvl>
    <w:lvl w:ilvl="2" w:tplc="14090005" w:tentative="1">
      <w:start w:val="1"/>
      <w:numFmt w:val="bullet"/>
      <w:lvlText w:val=""/>
      <w:lvlJc w:val="left"/>
      <w:pPr>
        <w:ind w:left="2775" w:hanging="360"/>
      </w:pPr>
      <w:rPr>
        <w:rFonts w:ascii="Wingdings" w:hAnsi="Wingdings" w:hint="default"/>
      </w:rPr>
    </w:lvl>
    <w:lvl w:ilvl="3" w:tplc="14090001" w:tentative="1">
      <w:start w:val="1"/>
      <w:numFmt w:val="bullet"/>
      <w:lvlText w:val=""/>
      <w:lvlJc w:val="left"/>
      <w:pPr>
        <w:ind w:left="3495" w:hanging="360"/>
      </w:pPr>
      <w:rPr>
        <w:rFonts w:ascii="Symbol" w:hAnsi="Symbol" w:hint="default"/>
      </w:rPr>
    </w:lvl>
    <w:lvl w:ilvl="4" w:tplc="14090003" w:tentative="1">
      <w:start w:val="1"/>
      <w:numFmt w:val="bullet"/>
      <w:lvlText w:val="o"/>
      <w:lvlJc w:val="left"/>
      <w:pPr>
        <w:ind w:left="4215" w:hanging="360"/>
      </w:pPr>
      <w:rPr>
        <w:rFonts w:ascii="Courier New" w:hAnsi="Courier New" w:cs="Courier New" w:hint="default"/>
      </w:rPr>
    </w:lvl>
    <w:lvl w:ilvl="5" w:tplc="14090005" w:tentative="1">
      <w:start w:val="1"/>
      <w:numFmt w:val="bullet"/>
      <w:lvlText w:val=""/>
      <w:lvlJc w:val="left"/>
      <w:pPr>
        <w:ind w:left="4935" w:hanging="360"/>
      </w:pPr>
      <w:rPr>
        <w:rFonts w:ascii="Wingdings" w:hAnsi="Wingdings" w:hint="default"/>
      </w:rPr>
    </w:lvl>
    <w:lvl w:ilvl="6" w:tplc="14090001" w:tentative="1">
      <w:start w:val="1"/>
      <w:numFmt w:val="bullet"/>
      <w:lvlText w:val=""/>
      <w:lvlJc w:val="left"/>
      <w:pPr>
        <w:ind w:left="5655" w:hanging="360"/>
      </w:pPr>
      <w:rPr>
        <w:rFonts w:ascii="Symbol" w:hAnsi="Symbol" w:hint="default"/>
      </w:rPr>
    </w:lvl>
    <w:lvl w:ilvl="7" w:tplc="14090003" w:tentative="1">
      <w:start w:val="1"/>
      <w:numFmt w:val="bullet"/>
      <w:lvlText w:val="o"/>
      <w:lvlJc w:val="left"/>
      <w:pPr>
        <w:ind w:left="6375" w:hanging="360"/>
      </w:pPr>
      <w:rPr>
        <w:rFonts w:ascii="Courier New" w:hAnsi="Courier New" w:cs="Courier New" w:hint="default"/>
      </w:rPr>
    </w:lvl>
    <w:lvl w:ilvl="8" w:tplc="14090005" w:tentative="1">
      <w:start w:val="1"/>
      <w:numFmt w:val="bullet"/>
      <w:lvlText w:val=""/>
      <w:lvlJc w:val="left"/>
      <w:pPr>
        <w:ind w:left="7095" w:hanging="360"/>
      </w:pPr>
      <w:rPr>
        <w:rFonts w:ascii="Wingdings" w:hAnsi="Wingdings" w:hint="default"/>
      </w:rPr>
    </w:lvl>
  </w:abstractNum>
  <w:abstractNum w:abstractNumId="32" w15:restartNumberingAfterBreak="0">
    <w:nsid w:val="61F1238C"/>
    <w:multiLevelType w:val="hybridMultilevel"/>
    <w:tmpl w:val="11CABEA0"/>
    <w:lvl w:ilvl="0" w:tplc="6F5C777C">
      <w:start w:val="1"/>
      <w:numFmt w:val="lowerLetter"/>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668B3DDE"/>
    <w:multiLevelType w:val="hybridMultilevel"/>
    <w:tmpl w:val="4558AD2E"/>
    <w:lvl w:ilvl="0" w:tplc="14090003">
      <w:start w:val="1"/>
      <w:numFmt w:val="bullet"/>
      <w:lvlText w:val="o"/>
      <w:lvlJc w:val="left"/>
      <w:pPr>
        <w:ind w:left="1854" w:hanging="360"/>
      </w:pPr>
      <w:rPr>
        <w:rFonts w:ascii="Courier New" w:hAnsi="Courier New" w:cs="Courier New"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34" w15:restartNumberingAfterBreak="0">
    <w:nsid w:val="670628B5"/>
    <w:multiLevelType w:val="hybridMultilevel"/>
    <w:tmpl w:val="0FEC0F26"/>
    <w:lvl w:ilvl="0" w:tplc="750E3EB2">
      <w:start w:val="1"/>
      <w:numFmt w:val="lowerLetter"/>
      <w:lvlText w:val="%1)"/>
      <w:lvlJc w:val="left"/>
      <w:pPr>
        <w:ind w:left="1287" w:hanging="360"/>
      </w:pPr>
      <w:rPr>
        <w:b w:val="0"/>
        <w:bCs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5" w15:restartNumberingAfterBreak="0">
    <w:nsid w:val="69BC18C7"/>
    <w:multiLevelType w:val="hybridMultilevel"/>
    <w:tmpl w:val="735CF4B6"/>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6" w15:restartNumberingAfterBreak="0">
    <w:nsid w:val="6E266FFA"/>
    <w:multiLevelType w:val="hybridMultilevel"/>
    <w:tmpl w:val="1346C0FC"/>
    <w:lvl w:ilvl="0" w:tplc="E88CD49C">
      <w:start w:val="1"/>
      <w:numFmt w:val="bullet"/>
      <w:lvlText w:val="-"/>
      <w:lvlJc w:val="left"/>
      <w:pPr>
        <w:ind w:left="927" w:hanging="360"/>
      </w:pPr>
      <w:rPr>
        <w:rFonts w:ascii="Aptos" w:eastAsiaTheme="minorHAnsi" w:hAnsi="Aptos" w:cstheme="minorBidi"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37" w15:restartNumberingAfterBreak="0">
    <w:nsid w:val="722F44BF"/>
    <w:multiLevelType w:val="hybridMultilevel"/>
    <w:tmpl w:val="22BE3BA4"/>
    <w:lvl w:ilvl="0" w:tplc="64E622B6">
      <w:start w:val="1"/>
      <w:numFmt w:val="bullet"/>
      <w:lvlText w:val="-"/>
      <w:lvlJc w:val="left"/>
      <w:pPr>
        <w:ind w:left="2472" w:hanging="360"/>
      </w:pPr>
      <w:rPr>
        <w:rFonts w:ascii="Aptos" w:eastAsiaTheme="minorHAnsi" w:hAnsi="Aptos" w:cstheme="minorBidi" w:hint="default"/>
      </w:rPr>
    </w:lvl>
    <w:lvl w:ilvl="1" w:tplc="14090003" w:tentative="1">
      <w:start w:val="1"/>
      <w:numFmt w:val="bullet"/>
      <w:lvlText w:val="o"/>
      <w:lvlJc w:val="left"/>
      <w:pPr>
        <w:ind w:left="2625" w:hanging="360"/>
      </w:pPr>
      <w:rPr>
        <w:rFonts w:ascii="Courier New" w:hAnsi="Courier New" w:cs="Courier New" w:hint="default"/>
      </w:rPr>
    </w:lvl>
    <w:lvl w:ilvl="2" w:tplc="14090005" w:tentative="1">
      <w:start w:val="1"/>
      <w:numFmt w:val="bullet"/>
      <w:lvlText w:val=""/>
      <w:lvlJc w:val="left"/>
      <w:pPr>
        <w:ind w:left="3345" w:hanging="360"/>
      </w:pPr>
      <w:rPr>
        <w:rFonts w:ascii="Wingdings" w:hAnsi="Wingdings" w:hint="default"/>
      </w:rPr>
    </w:lvl>
    <w:lvl w:ilvl="3" w:tplc="14090001" w:tentative="1">
      <w:start w:val="1"/>
      <w:numFmt w:val="bullet"/>
      <w:lvlText w:val=""/>
      <w:lvlJc w:val="left"/>
      <w:pPr>
        <w:ind w:left="4065" w:hanging="360"/>
      </w:pPr>
      <w:rPr>
        <w:rFonts w:ascii="Symbol" w:hAnsi="Symbol" w:hint="default"/>
      </w:rPr>
    </w:lvl>
    <w:lvl w:ilvl="4" w:tplc="14090003" w:tentative="1">
      <w:start w:val="1"/>
      <w:numFmt w:val="bullet"/>
      <w:lvlText w:val="o"/>
      <w:lvlJc w:val="left"/>
      <w:pPr>
        <w:ind w:left="4785" w:hanging="360"/>
      </w:pPr>
      <w:rPr>
        <w:rFonts w:ascii="Courier New" w:hAnsi="Courier New" w:cs="Courier New" w:hint="default"/>
      </w:rPr>
    </w:lvl>
    <w:lvl w:ilvl="5" w:tplc="14090005" w:tentative="1">
      <w:start w:val="1"/>
      <w:numFmt w:val="bullet"/>
      <w:lvlText w:val=""/>
      <w:lvlJc w:val="left"/>
      <w:pPr>
        <w:ind w:left="5505" w:hanging="360"/>
      </w:pPr>
      <w:rPr>
        <w:rFonts w:ascii="Wingdings" w:hAnsi="Wingdings" w:hint="default"/>
      </w:rPr>
    </w:lvl>
    <w:lvl w:ilvl="6" w:tplc="14090001" w:tentative="1">
      <w:start w:val="1"/>
      <w:numFmt w:val="bullet"/>
      <w:lvlText w:val=""/>
      <w:lvlJc w:val="left"/>
      <w:pPr>
        <w:ind w:left="6225" w:hanging="360"/>
      </w:pPr>
      <w:rPr>
        <w:rFonts w:ascii="Symbol" w:hAnsi="Symbol" w:hint="default"/>
      </w:rPr>
    </w:lvl>
    <w:lvl w:ilvl="7" w:tplc="14090003" w:tentative="1">
      <w:start w:val="1"/>
      <w:numFmt w:val="bullet"/>
      <w:lvlText w:val="o"/>
      <w:lvlJc w:val="left"/>
      <w:pPr>
        <w:ind w:left="6945" w:hanging="360"/>
      </w:pPr>
      <w:rPr>
        <w:rFonts w:ascii="Courier New" w:hAnsi="Courier New" w:cs="Courier New" w:hint="default"/>
      </w:rPr>
    </w:lvl>
    <w:lvl w:ilvl="8" w:tplc="14090005" w:tentative="1">
      <w:start w:val="1"/>
      <w:numFmt w:val="bullet"/>
      <w:lvlText w:val=""/>
      <w:lvlJc w:val="left"/>
      <w:pPr>
        <w:ind w:left="7665" w:hanging="360"/>
      </w:pPr>
      <w:rPr>
        <w:rFonts w:ascii="Wingdings" w:hAnsi="Wingdings" w:hint="default"/>
      </w:rPr>
    </w:lvl>
  </w:abstractNum>
  <w:abstractNum w:abstractNumId="38" w15:restartNumberingAfterBreak="0">
    <w:nsid w:val="72D65B0E"/>
    <w:multiLevelType w:val="hybridMultilevel"/>
    <w:tmpl w:val="6F3E080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744F59FF"/>
    <w:multiLevelType w:val="hybridMultilevel"/>
    <w:tmpl w:val="8B5A6030"/>
    <w:lvl w:ilvl="0" w:tplc="14090003">
      <w:start w:val="1"/>
      <w:numFmt w:val="bullet"/>
      <w:lvlText w:val="o"/>
      <w:lvlJc w:val="left"/>
      <w:pPr>
        <w:ind w:left="1854" w:hanging="360"/>
      </w:pPr>
      <w:rPr>
        <w:rFonts w:ascii="Courier New" w:hAnsi="Courier New" w:cs="Courier New"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40" w15:restartNumberingAfterBreak="0">
    <w:nsid w:val="74762DD5"/>
    <w:multiLevelType w:val="hybridMultilevel"/>
    <w:tmpl w:val="76D8BC74"/>
    <w:lvl w:ilvl="0" w:tplc="14090001">
      <w:start w:val="1"/>
      <w:numFmt w:val="bullet"/>
      <w:lvlText w:val=""/>
      <w:lvlJc w:val="left"/>
      <w:pPr>
        <w:ind w:left="1287" w:hanging="360"/>
      </w:pPr>
      <w:rPr>
        <w:rFonts w:ascii="Symbol" w:hAnsi="Symbol" w:hint="default"/>
        <w:b w:val="0"/>
        <w:b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1" w15:restartNumberingAfterBreak="0">
    <w:nsid w:val="75F466E2"/>
    <w:multiLevelType w:val="hybridMultilevel"/>
    <w:tmpl w:val="45067B6C"/>
    <w:lvl w:ilvl="0" w:tplc="99829382">
      <w:start w:val="1"/>
      <w:numFmt w:val="lowerLetter"/>
      <w:lvlText w:val="%1)"/>
      <w:lvlJc w:val="left"/>
      <w:pPr>
        <w:ind w:left="1800" w:hanging="36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770432BD"/>
    <w:multiLevelType w:val="hybridMultilevel"/>
    <w:tmpl w:val="74A41BA8"/>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3" w15:restartNumberingAfterBreak="0">
    <w:nsid w:val="777E6FBF"/>
    <w:multiLevelType w:val="hybridMultilevel"/>
    <w:tmpl w:val="6A526004"/>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44" w15:restartNumberingAfterBreak="0">
    <w:nsid w:val="78B34F55"/>
    <w:multiLevelType w:val="hybridMultilevel"/>
    <w:tmpl w:val="6BACFF6C"/>
    <w:lvl w:ilvl="0" w:tplc="14090001">
      <w:start w:val="1"/>
      <w:numFmt w:val="bullet"/>
      <w:lvlText w:val=""/>
      <w:lvlJc w:val="left"/>
      <w:pPr>
        <w:ind w:left="1335" w:hanging="360"/>
      </w:pPr>
      <w:rPr>
        <w:rFonts w:ascii="Symbol" w:hAnsi="Symbol" w:hint="default"/>
      </w:rPr>
    </w:lvl>
    <w:lvl w:ilvl="1" w:tplc="14090003" w:tentative="1">
      <w:start w:val="1"/>
      <w:numFmt w:val="bullet"/>
      <w:lvlText w:val="o"/>
      <w:lvlJc w:val="left"/>
      <w:pPr>
        <w:ind w:left="2055" w:hanging="360"/>
      </w:pPr>
      <w:rPr>
        <w:rFonts w:ascii="Courier New" w:hAnsi="Courier New" w:cs="Courier New" w:hint="default"/>
      </w:rPr>
    </w:lvl>
    <w:lvl w:ilvl="2" w:tplc="14090005" w:tentative="1">
      <w:start w:val="1"/>
      <w:numFmt w:val="bullet"/>
      <w:lvlText w:val=""/>
      <w:lvlJc w:val="left"/>
      <w:pPr>
        <w:ind w:left="2775" w:hanging="360"/>
      </w:pPr>
      <w:rPr>
        <w:rFonts w:ascii="Wingdings" w:hAnsi="Wingdings" w:hint="default"/>
      </w:rPr>
    </w:lvl>
    <w:lvl w:ilvl="3" w:tplc="14090001" w:tentative="1">
      <w:start w:val="1"/>
      <w:numFmt w:val="bullet"/>
      <w:lvlText w:val=""/>
      <w:lvlJc w:val="left"/>
      <w:pPr>
        <w:ind w:left="3495" w:hanging="360"/>
      </w:pPr>
      <w:rPr>
        <w:rFonts w:ascii="Symbol" w:hAnsi="Symbol" w:hint="default"/>
      </w:rPr>
    </w:lvl>
    <w:lvl w:ilvl="4" w:tplc="14090003" w:tentative="1">
      <w:start w:val="1"/>
      <w:numFmt w:val="bullet"/>
      <w:lvlText w:val="o"/>
      <w:lvlJc w:val="left"/>
      <w:pPr>
        <w:ind w:left="4215" w:hanging="360"/>
      </w:pPr>
      <w:rPr>
        <w:rFonts w:ascii="Courier New" w:hAnsi="Courier New" w:cs="Courier New" w:hint="default"/>
      </w:rPr>
    </w:lvl>
    <w:lvl w:ilvl="5" w:tplc="14090005" w:tentative="1">
      <w:start w:val="1"/>
      <w:numFmt w:val="bullet"/>
      <w:lvlText w:val=""/>
      <w:lvlJc w:val="left"/>
      <w:pPr>
        <w:ind w:left="4935" w:hanging="360"/>
      </w:pPr>
      <w:rPr>
        <w:rFonts w:ascii="Wingdings" w:hAnsi="Wingdings" w:hint="default"/>
      </w:rPr>
    </w:lvl>
    <w:lvl w:ilvl="6" w:tplc="14090001" w:tentative="1">
      <w:start w:val="1"/>
      <w:numFmt w:val="bullet"/>
      <w:lvlText w:val=""/>
      <w:lvlJc w:val="left"/>
      <w:pPr>
        <w:ind w:left="5655" w:hanging="360"/>
      </w:pPr>
      <w:rPr>
        <w:rFonts w:ascii="Symbol" w:hAnsi="Symbol" w:hint="default"/>
      </w:rPr>
    </w:lvl>
    <w:lvl w:ilvl="7" w:tplc="14090003" w:tentative="1">
      <w:start w:val="1"/>
      <w:numFmt w:val="bullet"/>
      <w:lvlText w:val="o"/>
      <w:lvlJc w:val="left"/>
      <w:pPr>
        <w:ind w:left="6375" w:hanging="360"/>
      </w:pPr>
      <w:rPr>
        <w:rFonts w:ascii="Courier New" w:hAnsi="Courier New" w:cs="Courier New" w:hint="default"/>
      </w:rPr>
    </w:lvl>
    <w:lvl w:ilvl="8" w:tplc="14090005" w:tentative="1">
      <w:start w:val="1"/>
      <w:numFmt w:val="bullet"/>
      <w:lvlText w:val=""/>
      <w:lvlJc w:val="left"/>
      <w:pPr>
        <w:ind w:left="7095" w:hanging="360"/>
      </w:pPr>
      <w:rPr>
        <w:rFonts w:ascii="Wingdings" w:hAnsi="Wingdings" w:hint="default"/>
      </w:rPr>
    </w:lvl>
  </w:abstractNum>
  <w:abstractNum w:abstractNumId="45" w15:restartNumberingAfterBreak="0">
    <w:nsid w:val="793D5CAF"/>
    <w:multiLevelType w:val="hybridMultilevel"/>
    <w:tmpl w:val="6F3E080A"/>
    <w:lvl w:ilvl="0" w:tplc="1409000F">
      <w:start w:val="1"/>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46" w15:restartNumberingAfterBreak="0">
    <w:nsid w:val="798A08E2"/>
    <w:multiLevelType w:val="hybridMultilevel"/>
    <w:tmpl w:val="139A4A0C"/>
    <w:lvl w:ilvl="0" w:tplc="14090001">
      <w:start w:val="1"/>
      <w:numFmt w:val="bullet"/>
      <w:lvlText w:val=""/>
      <w:lvlJc w:val="left"/>
      <w:pPr>
        <w:ind w:left="1335" w:hanging="360"/>
      </w:pPr>
      <w:rPr>
        <w:rFonts w:ascii="Symbol" w:hAnsi="Symbol" w:hint="default"/>
      </w:rPr>
    </w:lvl>
    <w:lvl w:ilvl="1" w:tplc="14090003" w:tentative="1">
      <w:start w:val="1"/>
      <w:numFmt w:val="bullet"/>
      <w:lvlText w:val="o"/>
      <w:lvlJc w:val="left"/>
      <w:pPr>
        <w:ind w:left="2055" w:hanging="360"/>
      </w:pPr>
      <w:rPr>
        <w:rFonts w:ascii="Courier New" w:hAnsi="Courier New" w:cs="Courier New" w:hint="default"/>
      </w:rPr>
    </w:lvl>
    <w:lvl w:ilvl="2" w:tplc="14090005" w:tentative="1">
      <w:start w:val="1"/>
      <w:numFmt w:val="bullet"/>
      <w:lvlText w:val=""/>
      <w:lvlJc w:val="left"/>
      <w:pPr>
        <w:ind w:left="2775" w:hanging="360"/>
      </w:pPr>
      <w:rPr>
        <w:rFonts w:ascii="Wingdings" w:hAnsi="Wingdings" w:hint="default"/>
      </w:rPr>
    </w:lvl>
    <w:lvl w:ilvl="3" w:tplc="14090001" w:tentative="1">
      <w:start w:val="1"/>
      <w:numFmt w:val="bullet"/>
      <w:lvlText w:val=""/>
      <w:lvlJc w:val="left"/>
      <w:pPr>
        <w:ind w:left="3495" w:hanging="360"/>
      </w:pPr>
      <w:rPr>
        <w:rFonts w:ascii="Symbol" w:hAnsi="Symbol" w:hint="default"/>
      </w:rPr>
    </w:lvl>
    <w:lvl w:ilvl="4" w:tplc="14090003" w:tentative="1">
      <w:start w:val="1"/>
      <w:numFmt w:val="bullet"/>
      <w:lvlText w:val="o"/>
      <w:lvlJc w:val="left"/>
      <w:pPr>
        <w:ind w:left="4215" w:hanging="360"/>
      </w:pPr>
      <w:rPr>
        <w:rFonts w:ascii="Courier New" w:hAnsi="Courier New" w:cs="Courier New" w:hint="default"/>
      </w:rPr>
    </w:lvl>
    <w:lvl w:ilvl="5" w:tplc="14090005" w:tentative="1">
      <w:start w:val="1"/>
      <w:numFmt w:val="bullet"/>
      <w:lvlText w:val=""/>
      <w:lvlJc w:val="left"/>
      <w:pPr>
        <w:ind w:left="4935" w:hanging="360"/>
      </w:pPr>
      <w:rPr>
        <w:rFonts w:ascii="Wingdings" w:hAnsi="Wingdings" w:hint="default"/>
      </w:rPr>
    </w:lvl>
    <w:lvl w:ilvl="6" w:tplc="14090001" w:tentative="1">
      <w:start w:val="1"/>
      <w:numFmt w:val="bullet"/>
      <w:lvlText w:val=""/>
      <w:lvlJc w:val="left"/>
      <w:pPr>
        <w:ind w:left="5655" w:hanging="360"/>
      </w:pPr>
      <w:rPr>
        <w:rFonts w:ascii="Symbol" w:hAnsi="Symbol" w:hint="default"/>
      </w:rPr>
    </w:lvl>
    <w:lvl w:ilvl="7" w:tplc="14090003" w:tentative="1">
      <w:start w:val="1"/>
      <w:numFmt w:val="bullet"/>
      <w:lvlText w:val="o"/>
      <w:lvlJc w:val="left"/>
      <w:pPr>
        <w:ind w:left="6375" w:hanging="360"/>
      </w:pPr>
      <w:rPr>
        <w:rFonts w:ascii="Courier New" w:hAnsi="Courier New" w:cs="Courier New" w:hint="default"/>
      </w:rPr>
    </w:lvl>
    <w:lvl w:ilvl="8" w:tplc="14090005" w:tentative="1">
      <w:start w:val="1"/>
      <w:numFmt w:val="bullet"/>
      <w:lvlText w:val=""/>
      <w:lvlJc w:val="left"/>
      <w:pPr>
        <w:ind w:left="7095" w:hanging="360"/>
      </w:pPr>
      <w:rPr>
        <w:rFonts w:ascii="Wingdings" w:hAnsi="Wingdings" w:hint="default"/>
      </w:rPr>
    </w:lvl>
  </w:abstractNum>
  <w:abstractNum w:abstractNumId="47" w15:restartNumberingAfterBreak="0">
    <w:nsid w:val="7AD76C0B"/>
    <w:multiLevelType w:val="hybridMultilevel"/>
    <w:tmpl w:val="F6A2616E"/>
    <w:lvl w:ilvl="0" w:tplc="37088582">
      <w:start w:val="1"/>
      <w:numFmt w:val="decimal"/>
      <w:pStyle w:val="Style1"/>
      <w:lvlText w:val="%1."/>
      <w:lvlJc w:val="left"/>
      <w:pPr>
        <w:tabs>
          <w:tab w:val="num" w:pos="567"/>
        </w:tabs>
        <w:ind w:left="567" w:hanging="567"/>
      </w:pPr>
      <w:rPr>
        <w:rFonts w:ascii="Calibri" w:eastAsia="Times New Roman" w:hAnsi="Calibri" w:cs="Calibri"/>
        <w:b w:val="0"/>
        <w:i w:val="0"/>
        <w:sz w:val="22"/>
        <w:szCs w:val="22"/>
      </w:rPr>
    </w:lvl>
    <w:lvl w:ilvl="1" w:tplc="D9C86D54">
      <w:start w:val="1"/>
      <w:numFmt w:val="bullet"/>
      <w:lvlText w:val=""/>
      <w:lvlJc w:val="left"/>
      <w:pPr>
        <w:tabs>
          <w:tab w:val="num" w:pos="1647"/>
        </w:tabs>
        <w:ind w:left="1647" w:hanging="567"/>
      </w:pPr>
      <w:rPr>
        <w:rFonts w:ascii="Symbol" w:hAnsi="Symbol" w:hint="default"/>
        <w:b w:val="0"/>
        <w:i w:val="0"/>
        <w:sz w:val="22"/>
        <w:szCs w:val="22"/>
      </w:rPr>
    </w:lvl>
    <w:lvl w:ilvl="2" w:tplc="1409001B">
      <w:start w:val="1"/>
      <w:numFmt w:val="lowerRoman"/>
      <w:lvlText w:val="%3."/>
      <w:lvlJc w:val="right"/>
      <w:pPr>
        <w:tabs>
          <w:tab w:val="num" w:pos="2160"/>
        </w:tabs>
        <w:ind w:left="2160" w:hanging="180"/>
      </w:pPr>
    </w:lvl>
    <w:lvl w:ilvl="3" w:tplc="5434EAB4">
      <w:start w:val="29"/>
      <w:numFmt w:val="bullet"/>
      <w:lvlText w:val="•"/>
      <w:lvlJc w:val="left"/>
      <w:pPr>
        <w:ind w:left="2880" w:hanging="360"/>
      </w:pPr>
      <w:rPr>
        <w:rFonts w:ascii="Calibri" w:eastAsia="Calibri" w:hAnsi="Calibri" w:cs="Calibri" w:hint="default"/>
      </w:rPr>
    </w:lvl>
    <w:lvl w:ilvl="4" w:tplc="9DCE54A8">
      <w:start w:val="29"/>
      <w:numFmt w:val="bullet"/>
      <w:lvlText w:val="–"/>
      <w:lvlJc w:val="left"/>
      <w:pPr>
        <w:ind w:left="3600" w:hanging="360"/>
      </w:pPr>
      <w:rPr>
        <w:rFonts w:ascii="Calibri" w:eastAsia="Calibri" w:hAnsi="Calibri" w:cs="Calibri" w:hint="default"/>
      </w:r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48" w15:restartNumberingAfterBreak="0">
    <w:nsid w:val="7C0B0950"/>
    <w:multiLevelType w:val="multilevel"/>
    <w:tmpl w:val="EEF4C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2473828">
    <w:abstractNumId w:val="30"/>
  </w:num>
  <w:num w:numId="2" w16cid:durableId="514341203">
    <w:abstractNumId w:val="34"/>
  </w:num>
  <w:num w:numId="3" w16cid:durableId="1060253129">
    <w:abstractNumId w:val="6"/>
  </w:num>
  <w:num w:numId="4" w16cid:durableId="790562655">
    <w:abstractNumId w:val="47"/>
  </w:num>
  <w:num w:numId="5" w16cid:durableId="1620380026">
    <w:abstractNumId w:val="9"/>
  </w:num>
  <w:num w:numId="6" w16cid:durableId="604270318">
    <w:abstractNumId w:val="2"/>
  </w:num>
  <w:num w:numId="7" w16cid:durableId="1506747123">
    <w:abstractNumId w:val="42"/>
  </w:num>
  <w:num w:numId="8" w16cid:durableId="745230638">
    <w:abstractNumId w:val="41"/>
  </w:num>
  <w:num w:numId="9" w16cid:durableId="1009915195">
    <w:abstractNumId w:val="8"/>
  </w:num>
  <w:num w:numId="10" w16cid:durableId="1704820555">
    <w:abstractNumId w:val="19"/>
  </w:num>
  <w:num w:numId="11" w16cid:durableId="600996518">
    <w:abstractNumId w:val="43"/>
  </w:num>
  <w:num w:numId="12" w16cid:durableId="520827167">
    <w:abstractNumId w:val="22"/>
  </w:num>
  <w:num w:numId="13" w16cid:durableId="1589267906">
    <w:abstractNumId w:val="12"/>
  </w:num>
  <w:num w:numId="14" w16cid:durableId="156458644">
    <w:abstractNumId w:val="14"/>
  </w:num>
  <w:num w:numId="15" w16cid:durableId="54747171">
    <w:abstractNumId w:val="20"/>
  </w:num>
  <w:num w:numId="16" w16cid:durableId="1586842679">
    <w:abstractNumId w:val="7"/>
  </w:num>
  <w:num w:numId="17" w16cid:durableId="389887080">
    <w:abstractNumId w:val="21"/>
  </w:num>
  <w:num w:numId="18" w16cid:durableId="107430167">
    <w:abstractNumId w:val="5"/>
  </w:num>
  <w:num w:numId="19" w16cid:durableId="288126516">
    <w:abstractNumId w:val="16"/>
  </w:num>
  <w:num w:numId="20" w16cid:durableId="1881434543">
    <w:abstractNumId w:val="40"/>
  </w:num>
  <w:num w:numId="21" w16cid:durableId="337969553">
    <w:abstractNumId w:val="23"/>
  </w:num>
  <w:num w:numId="22" w16cid:durableId="508449769">
    <w:abstractNumId w:val="28"/>
  </w:num>
  <w:num w:numId="23" w16cid:durableId="1468816326">
    <w:abstractNumId w:val="13"/>
  </w:num>
  <w:num w:numId="24" w16cid:durableId="1760977084">
    <w:abstractNumId w:val="27"/>
  </w:num>
  <w:num w:numId="25" w16cid:durableId="145634615">
    <w:abstractNumId w:val="15"/>
  </w:num>
  <w:num w:numId="26" w16cid:durableId="1974362387">
    <w:abstractNumId w:val="31"/>
  </w:num>
  <w:num w:numId="27" w16cid:durableId="396130915">
    <w:abstractNumId w:val="46"/>
  </w:num>
  <w:num w:numId="28" w16cid:durableId="737290284">
    <w:abstractNumId w:val="26"/>
  </w:num>
  <w:num w:numId="29" w16cid:durableId="791754234">
    <w:abstractNumId w:val="45"/>
  </w:num>
  <w:num w:numId="30" w16cid:durableId="377126854">
    <w:abstractNumId w:val="10"/>
  </w:num>
  <w:num w:numId="31" w16cid:durableId="1687705882">
    <w:abstractNumId w:val="37"/>
  </w:num>
  <w:num w:numId="32" w16cid:durableId="608468817">
    <w:abstractNumId w:val="1"/>
  </w:num>
  <w:num w:numId="33" w16cid:durableId="90051390">
    <w:abstractNumId w:val="33"/>
  </w:num>
  <w:num w:numId="34" w16cid:durableId="1537353105">
    <w:abstractNumId w:val="36"/>
  </w:num>
  <w:num w:numId="35" w16cid:durableId="1118569430">
    <w:abstractNumId w:val="3"/>
  </w:num>
  <w:num w:numId="36" w16cid:durableId="1577980468">
    <w:abstractNumId w:val="0"/>
  </w:num>
  <w:num w:numId="37" w16cid:durableId="1691949173">
    <w:abstractNumId w:val="38"/>
  </w:num>
  <w:num w:numId="38" w16cid:durableId="174004633">
    <w:abstractNumId w:val="24"/>
  </w:num>
  <w:num w:numId="39" w16cid:durableId="1543325451">
    <w:abstractNumId w:val="11"/>
  </w:num>
  <w:num w:numId="40" w16cid:durableId="2102287867">
    <w:abstractNumId w:val="32"/>
  </w:num>
  <w:num w:numId="41" w16cid:durableId="1424885227">
    <w:abstractNumId w:val="17"/>
  </w:num>
  <w:num w:numId="42" w16cid:durableId="277183511">
    <w:abstractNumId w:val="29"/>
  </w:num>
  <w:num w:numId="43" w16cid:durableId="544105227">
    <w:abstractNumId w:val="44"/>
  </w:num>
  <w:num w:numId="44" w16cid:durableId="1720322581">
    <w:abstractNumId w:val="18"/>
  </w:num>
  <w:num w:numId="45" w16cid:durableId="1446386992">
    <w:abstractNumId w:val="35"/>
  </w:num>
  <w:num w:numId="46" w16cid:durableId="103426119">
    <w:abstractNumId w:val="39"/>
  </w:num>
  <w:num w:numId="47" w16cid:durableId="972101078">
    <w:abstractNumId w:val="4"/>
  </w:num>
  <w:num w:numId="48" w16cid:durableId="1127506921">
    <w:abstractNumId w:val="48"/>
    <w:lvlOverride w:ilvl="0">
      <w:startOverride w:val="1"/>
    </w:lvlOverride>
  </w:num>
  <w:num w:numId="49" w16cid:durableId="83037365">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3F1"/>
    <w:rsid w:val="00001306"/>
    <w:rsid w:val="00001307"/>
    <w:rsid w:val="000018FC"/>
    <w:rsid w:val="00002870"/>
    <w:rsid w:val="00002CF4"/>
    <w:rsid w:val="0000775A"/>
    <w:rsid w:val="000106E8"/>
    <w:rsid w:val="00011785"/>
    <w:rsid w:val="000120AB"/>
    <w:rsid w:val="00012805"/>
    <w:rsid w:val="00012B01"/>
    <w:rsid w:val="00012D26"/>
    <w:rsid w:val="00012E17"/>
    <w:rsid w:val="00013DD2"/>
    <w:rsid w:val="00016193"/>
    <w:rsid w:val="000164AF"/>
    <w:rsid w:val="00021430"/>
    <w:rsid w:val="00022F82"/>
    <w:rsid w:val="00023140"/>
    <w:rsid w:val="00023238"/>
    <w:rsid w:val="000232D1"/>
    <w:rsid w:val="00023A79"/>
    <w:rsid w:val="00024086"/>
    <w:rsid w:val="00024752"/>
    <w:rsid w:val="000252FA"/>
    <w:rsid w:val="0002536F"/>
    <w:rsid w:val="0002537F"/>
    <w:rsid w:val="00026543"/>
    <w:rsid w:val="00026D93"/>
    <w:rsid w:val="00027508"/>
    <w:rsid w:val="00031E2A"/>
    <w:rsid w:val="00031E59"/>
    <w:rsid w:val="00032BA5"/>
    <w:rsid w:val="00032E6A"/>
    <w:rsid w:val="000334DD"/>
    <w:rsid w:val="00033F29"/>
    <w:rsid w:val="00033F9B"/>
    <w:rsid w:val="0003450B"/>
    <w:rsid w:val="00034F4C"/>
    <w:rsid w:val="00037456"/>
    <w:rsid w:val="0004183C"/>
    <w:rsid w:val="00042612"/>
    <w:rsid w:val="00043663"/>
    <w:rsid w:val="0004496B"/>
    <w:rsid w:val="00044E6B"/>
    <w:rsid w:val="00044F96"/>
    <w:rsid w:val="00046E91"/>
    <w:rsid w:val="00047742"/>
    <w:rsid w:val="00050D6C"/>
    <w:rsid w:val="00052028"/>
    <w:rsid w:val="0005307B"/>
    <w:rsid w:val="00054201"/>
    <w:rsid w:val="0005520B"/>
    <w:rsid w:val="0005526E"/>
    <w:rsid w:val="000555F6"/>
    <w:rsid w:val="00055EBD"/>
    <w:rsid w:val="00057291"/>
    <w:rsid w:val="00057BD5"/>
    <w:rsid w:val="00060D28"/>
    <w:rsid w:val="00060D4D"/>
    <w:rsid w:val="0006152F"/>
    <w:rsid w:val="00062C99"/>
    <w:rsid w:val="00063B41"/>
    <w:rsid w:val="00064C24"/>
    <w:rsid w:val="00066F22"/>
    <w:rsid w:val="00072E7B"/>
    <w:rsid w:val="00073325"/>
    <w:rsid w:val="00073777"/>
    <w:rsid w:val="000740C2"/>
    <w:rsid w:val="00074215"/>
    <w:rsid w:val="00075296"/>
    <w:rsid w:val="0007744A"/>
    <w:rsid w:val="000776E5"/>
    <w:rsid w:val="00077AB4"/>
    <w:rsid w:val="000807F7"/>
    <w:rsid w:val="00084413"/>
    <w:rsid w:val="00084F8B"/>
    <w:rsid w:val="00085E95"/>
    <w:rsid w:val="00087705"/>
    <w:rsid w:val="000878C8"/>
    <w:rsid w:val="00090936"/>
    <w:rsid w:val="00090AAC"/>
    <w:rsid w:val="00090BEE"/>
    <w:rsid w:val="00092104"/>
    <w:rsid w:val="0009367B"/>
    <w:rsid w:val="000936BF"/>
    <w:rsid w:val="00093A85"/>
    <w:rsid w:val="00095C02"/>
    <w:rsid w:val="000A0ABB"/>
    <w:rsid w:val="000A238F"/>
    <w:rsid w:val="000A29D4"/>
    <w:rsid w:val="000A2E62"/>
    <w:rsid w:val="000A5952"/>
    <w:rsid w:val="000A5D1E"/>
    <w:rsid w:val="000A63F8"/>
    <w:rsid w:val="000A7387"/>
    <w:rsid w:val="000A784A"/>
    <w:rsid w:val="000A7C40"/>
    <w:rsid w:val="000B22AE"/>
    <w:rsid w:val="000B4777"/>
    <w:rsid w:val="000B48C1"/>
    <w:rsid w:val="000B5789"/>
    <w:rsid w:val="000B5FBC"/>
    <w:rsid w:val="000B7A0F"/>
    <w:rsid w:val="000B7AFB"/>
    <w:rsid w:val="000B7BD1"/>
    <w:rsid w:val="000C0966"/>
    <w:rsid w:val="000C222E"/>
    <w:rsid w:val="000C2C80"/>
    <w:rsid w:val="000C349C"/>
    <w:rsid w:val="000C3571"/>
    <w:rsid w:val="000C435B"/>
    <w:rsid w:val="000C4AF5"/>
    <w:rsid w:val="000C648F"/>
    <w:rsid w:val="000C68EA"/>
    <w:rsid w:val="000C7BF6"/>
    <w:rsid w:val="000C7EE1"/>
    <w:rsid w:val="000C7EE9"/>
    <w:rsid w:val="000D0326"/>
    <w:rsid w:val="000D087B"/>
    <w:rsid w:val="000D1C24"/>
    <w:rsid w:val="000D1CD3"/>
    <w:rsid w:val="000D1F1D"/>
    <w:rsid w:val="000D25D1"/>
    <w:rsid w:val="000D2E56"/>
    <w:rsid w:val="000D3BE1"/>
    <w:rsid w:val="000D519C"/>
    <w:rsid w:val="000D633F"/>
    <w:rsid w:val="000D684E"/>
    <w:rsid w:val="000D79DD"/>
    <w:rsid w:val="000E0369"/>
    <w:rsid w:val="000E1C5B"/>
    <w:rsid w:val="000E2180"/>
    <w:rsid w:val="000E27B4"/>
    <w:rsid w:val="000E38A9"/>
    <w:rsid w:val="000E563A"/>
    <w:rsid w:val="000F04BC"/>
    <w:rsid w:val="000F0932"/>
    <w:rsid w:val="000F2B0F"/>
    <w:rsid w:val="000F4443"/>
    <w:rsid w:val="000F507F"/>
    <w:rsid w:val="000F542F"/>
    <w:rsid w:val="000F61F7"/>
    <w:rsid w:val="000F62EE"/>
    <w:rsid w:val="000F6776"/>
    <w:rsid w:val="000F69AC"/>
    <w:rsid w:val="001004AE"/>
    <w:rsid w:val="00101BFB"/>
    <w:rsid w:val="00101F5A"/>
    <w:rsid w:val="00102A7B"/>
    <w:rsid w:val="00102EB7"/>
    <w:rsid w:val="00102FAB"/>
    <w:rsid w:val="00103493"/>
    <w:rsid w:val="001040F1"/>
    <w:rsid w:val="00104ACD"/>
    <w:rsid w:val="00105DC2"/>
    <w:rsid w:val="001064BB"/>
    <w:rsid w:val="00110C5A"/>
    <w:rsid w:val="00110E1A"/>
    <w:rsid w:val="00110E57"/>
    <w:rsid w:val="00113391"/>
    <w:rsid w:val="00113859"/>
    <w:rsid w:val="00114FEA"/>
    <w:rsid w:val="00117202"/>
    <w:rsid w:val="0011775D"/>
    <w:rsid w:val="0012071F"/>
    <w:rsid w:val="001209FE"/>
    <w:rsid w:val="001221F3"/>
    <w:rsid w:val="00123042"/>
    <w:rsid w:val="00123716"/>
    <w:rsid w:val="0012443E"/>
    <w:rsid w:val="00124615"/>
    <w:rsid w:val="00124FA6"/>
    <w:rsid w:val="0012617C"/>
    <w:rsid w:val="00126360"/>
    <w:rsid w:val="00127841"/>
    <w:rsid w:val="0013021D"/>
    <w:rsid w:val="00132100"/>
    <w:rsid w:val="001323D5"/>
    <w:rsid w:val="00132FE7"/>
    <w:rsid w:val="00133604"/>
    <w:rsid w:val="00133A50"/>
    <w:rsid w:val="00133FC4"/>
    <w:rsid w:val="0013476E"/>
    <w:rsid w:val="00135140"/>
    <w:rsid w:val="001360E1"/>
    <w:rsid w:val="001364D3"/>
    <w:rsid w:val="00137016"/>
    <w:rsid w:val="00137770"/>
    <w:rsid w:val="001405FD"/>
    <w:rsid w:val="001409D6"/>
    <w:rsid w:val="00140B8B"/>
    <w:rsid w:val="00140E6C"/>
    <w:rsid w:val="00142CB3"/>
    <w:rsid w:val="00142EE1"/>
    <w:rsid w:val="00143A6D"/>
    <w:rsid w:val="00145747"/>
    <w:rsid w:val="001459A3"/>
    <w:rsid w:val="00145D02"/>
    <w:rsid w:val="00145DB0"/>
    <w:rsid w:val="00145F42"/>
    <w:rsid w:val="00146A68"/>
    <w:rsid w:val="00146C3C"/>
    <w:rsid w:val="00146EB9"/>
    <w:rsid w:val="0014782E"/>
    <w:rsid w:val="00147CCD"/>
    <w:rsid w:val="00151677"/>
    <w:rsid w:val="00151714"/>
    <w:rsid w:val="001527B3"/>
    <w:rsid w:val="00152AAC"/>
    <w:rsid w:val="001533DC"/>
    <w:rsid w:val="00153B19"/>
    <w:rsid w:val="0015429C"/>
    <w:rsid w:val="0015476A"/>
    <w:rsid w:val="00154940"/>
    <w:rsid w:val="00155697"/>
    <w:rsid w:val="00155B47"/>
    <w:rsid w:val="00155C16"/>
    <w:rsid w:val="00156A51"/>
    <w:rsid w:val="00156DF3"/>
    <w:rsid w:val="00157657"/>
    <w:rsid w:val="00160F6B"/>
    <w:rsid w:val="001654BE"/>
    <w:rsid w:val="001656CE"/>
    <w:rsid w:val="0016675D"/>
    <w:rsid w:val="00167409"/>
    <w:rsid w:val="00167AE2"/>
    <w:rsid w:val="00167B6B"/>
    <w:rsid w:val="001704C3"/>
    <w:rsid w:val="00171277"/>
    <w:rsid w:val="00171458"/>
    <w:rsid w:val="00172E11"/>
    <w:rsid w:val="00173950"/>
    <w:rsid w:val="00173A84"/>
    <w:rsid w:val="00174D00"/>
    <w:rsid w:val="0017562A"/>
    <w:rsid w:val="00175FA0"/>
    <w:rsid w:val="00176963"/>
    <w:rsid w:val="00176C82"/>
    <w:rsid w:val="0017701D"/>
    <w:rsid w:val="0017780B"/>
    <w:rsid w:val="0017792B"/>
    <w:rsid w:val="00177B90"/>
    <w:rsid w:val="00180EE9"/>
    <w:rsid w:val="00181FCD"/>
    <w:rsid w:val="00182118"/>
    <w:rsid w:val="00183484"/>
    <w:rsid w:val="00184043"/>
    <w:rsid w:val="00184089"/>
    <w:rsid w:val="00184F49"/>
    <w:rsid w:val="0018637E"/>
    <w:rsid w:val="00186B2C"/>
    <w:rsid w:val="0019047B"/>
    <w:rsid w:val="001910E4"/>
    <w:rsid w:val="00191A34"/>
    <w:rsid w:val="0019322A"/>
    <w:rsid w:val="0019369E"/>
    <w:rsid w:val="00193895"/>
    <w:rsid w:val="00193F0B"/>
    <w:rsid w:val="00193FA2"/>
    <w:rsid w:val="001941DB"/>
    <w:rsid w:val="001954B6"/>
    <w:rsid w:val="001976FB"/>
    <w:rsid w:val="001A0186"/>
    <w:rsid w:val="001A05FD"/>
    <w:rsid w:val="001A2832"/>
    <w:rsid w:val="001A36BA"/>
    <w:rsid w:val="001A42B4"/>
    <w:rsid w:val="001A468C"/>
    <w:rsid w:val="001A510B"/>
    <w:rsid w:val="001A7455"/>
    <w:rsid w:val="001A78DE"/>
    <w:rsid w:val="001A7FD2"/>
    <w:rsid w:val="001B013A"/>
    <w:rsid w:val="001B0417"/>
    <w:rsid w:val="001B0AAF"/>
    <w:rsid w:val="001B140F"/>
    <w:rsid w:val="001B1FA1"/>
    <w:rsid w:val="001B2518"/>
    <w:rsid w:val="001B2BDD"/>
    <w:rsid w:val="001B33BC"/>
    <w:rsid w:val="001B342B"/>
    <w:rsid w:val="001B3614"/>
    <w:rsid w:val="001B4479"/>
    <w:rsid w:val="001B52A1"/>
    <w:rsid w:val="001B5923"/>
    <w:rsid w:val="001B5A7E"/>
    <w:rsid w:val="001B5C11"/>
    <w:rsid w:val="001B5D08"/>
    <w:rsid w:val="001B5D55"/>
    <w:rsid w:val="001B66EE"/>
    <w:rsid w:val="001B6E4A"/>
    <w:rsid w:val="001B73C3"/>
    <w:rsid w:val="001B7C51"/>
    <w:rsid w:val="001B7F5B"/>
    <w:rsid w:val="001B7FE6"/>
    <w:rsid w:val="001C02AD"/>
    <w:rsid w:val="001C1242"/>
    <w:rsid w:val="001C156D"/>
    <w:rsid w:val="001C2030"/>
    <w:rsid w:val="001C2B9F"/>
    <w:rsid w:val="001C3838"/>
    <w:rsid w:val="001C4641"/>
    <w:rsid w:val="001C56E8"/>
    <w:rsid w:val="001C5CDC"/>
    <w:rsid w:val="001C6AF7"/>
    <w:rsid w:val="001C6D60"/>
    <w:rsid w:val="001C71F1"/>
    <w:rsid w:val="001D0B61"/>
    <w:rsid w:val="001D23BD"/>
    <w:rsid w:val="001D2728"/>
    <w:rsid w:val="001D2763"/>
    <w:rsid w:val="001D27EC"/>
    <w:rsid w:val="001D3EA3"/>
    <w:rsid w:val="001D43E4"/>
    <w:rsid w:val="001D482E"/>
    <w:rsid w:val="001D50BD"/>
    <w:rsid w:val="001D5BAB"/>
    <w:rsid w:val="001D69CD"/>
    <w:rsid w:val="001D7AAC"/>
    <w:rsid w:val="001D7E0B"/>
    <w:rsid w:val="001E00D0"/>
    <w:rsid w:val="001E18CD"/>
    <w:rsid w:val="001E2999"/>
    <w:rsid w:val="001E2E79"/>
    <w:rsid w:val="001E50E8"/>
    <w:rsid w:val="001E547B"/>
    <w:rsid w:val="001E6482"/>
    <w:rsid w:val="001E7182"/>
    <w:rsid w:val="001F0812"/>
    <w:rsid w:val="001F0972"/>
    <w:rsid w:val="001F0CBB"/>
    <w:rsid w:val="001F252A"/>
    <w:rsid w:val="001F3250"/>
    <w:rsid w:val="001F6931"/>
    <w:rsid w:val="001F6A82"/>
    <w:rsid w:val="001F6C7D"/>
    <w:rsid w:val="001F6E1B"/>
    <w:rsid w:val="001F7256"/>
    <w:rsid w:val="0020161C"/>
    <w:rsid w:val="002016BB"/>
    <w:rsid w:val="00202976"/>
    <w:rsid w:val="00205B48"/>
    <w:rsid w:val="00205CA7"/>
    <w:rsid w:val="00206FC0"/>
    <w:rsid w:val="002101F3"/>
    <w:rsid w:val="00210DEF"/>
    <w:rsid w:val="0021153D"/>
    <w:rsid w:val="00211D16"/>
    <w:rsid w:val="00212DF5"/>
    <w:rsid w:val="00212E4E"/>
    <w:rsid w:val="00214AFB"/>
    <w:rsid w:val="00215442"/>
    <w:rsid w:val="00215C92"/>
    <w:rsid w:val="0021765C"/>
    <w:rsid w:val="00217A72"/>
    <w:rsid w:val="00217F29"/>
    <w:rsid w:val="00217F77"/>
    <w:rsid w:val="00220349"/>
    <w:rsid w:val="0022075E"/>
    <w:rsid w:val="00221037"/>
    <w:rsid w:val="002213F4"/>
    <w:rsid w:val="00224188"/>
    <w:rsid w:val="00224427"/>
    <w:rsid w:val="0022497C"/>
    <w:rsid w:val="00225608"/>
    <w:rsid w:val="00225776"/>
    <w:rsid w:val="00226E04"/>
    <w:rsid w:val="002302DD"/>
    <w:rsid w:val="00230509"/>
    <w:rsid w:val="00230BA3"/>
    <w:rsid w:val="00230D5C"/>
    <w:rsid w:val="002312B4"/>
    <w:rsid w:val="00233E7E"/>
    <w:rsid w:val="00234297"/>
    <w:rsid w:val="0023432A"/>
    <w:rsid w:val="002347C1"/>
    <w:rsid w:val="00234EDF"/>
    <w:rsid w:val="002357B6"/>
    <w:rsid w:val="0023594B"/>
    <w:rsid w:val="00237123"/>
    <w:rsid w:val="00237396"/>
    <w:rsid w:val="00240524"/>
    <w:rsid w:val="00241221"/>
    <w:rsid w:val="00241680"/>
    <w:rsid w:val="00241FE6"/>
    <w:rsid w:val="00242072"/>
    <w:rsid w:val="00242BFE"/>
    <w:rsid w:val="00243BCF"/>
    <w:rsid w:val="00243C94"/>
    <w:rsid w:val="00246082"/>
    <w:rsid w:val="00247146"/>
    <w:rsid w:val="002502B1"/>
    <w:rsid w:val="00250424"/>
    <w:rsid w:val="002509B6"/>
    <w:rsid w:val="00250F54"/>
    <w:rsid w:val="00250F98"/>
    <w:rsid w:val="00251961"/>
    <w:rsid w:val="00252391"/>
    <w:rsid w:val="00252867"/>
    <w:rsid w:val="00252EAE"/>
    <w:rsid w:val="00253BA4"/>
    <w:rsid w:val="00253ED5"/>
    <w:rsid w:val="00254629"/>
    <w:rsid w:val="00255522"/>
    <w:rsid w:val="00256F0D"/>
    <w:rsid w:val="002574C1"/>
    <w:rsid w:val="00260EEB"/>
    <w:rsid w:val="00261E4E"/>
    <w:rsid w:val="00261F2D"/>
    <w:rsid w:val="0026348F"/>
    <w:rsid w:val="0026374B"/>
    <w:rsid w:val="00263CC9"/>
    <w:rsid w:val="00265A6B"/>
    <w:rsid w:val="00267471"/>
    <w:rsid w:val="00267F7A"/>
    <w:rsid w:val="00270840"/>
    <w:rsid w:val="00271013"/>
    <w:rsid w:val="002720D8"/>
    <w:rsid w:val="00272594"/>
    <w:rsid w:val="002738B0"/>
    <w:rsid w:val="002741F1"/>
    <w:rsid w:val="00274AC0"/>
    <w:rsid w:val="00274EBB"/>
    <w:rsid w:val="00276819"/>
    <w:rsid w:val="00276BF3"/>
    <w:rsid w:val="002774BA"/>
    <w:rsid w:val="00277679"/>
    <w:rsid w:val="00277D48"/>
    <w:rsid w:val="00277F1C"/>
    <w:rsid w:val="002800CE"/>
    <w:rsid w:val="00280683"/>
    <w:rsid w:val="00281436"/>
    <w:rsid w:val="00282BEF"/>
    <w:rsid w:val="00283C58"/>
    <w:rsid w:val="00283CF9"/>
    <w:rsid w:val="0028437D"/>
    <w:rsid w:val="00284B39"/>
    <w:rsid w:val="0028505D"/>
    <w:rsid w:val="0028568C"/>
    <w:rsid w:val="00285984"/>
    <w:rsid w:val="00285DCD"/>
    <w:rsid w:val="00286600"/>
    <w:rsid w:val="0028740D"/>
    <w:rsid w:val="0028763E"/>
    <w:rsid w:val="00290CB0"/>
    <w:rsid w:val="00291640"/>
    <w:rsid w:val="0029186C"/>
    <w:rsid w:val="002926C1"/>
    <w:rsid w:val="00292A58"/>
    <w:rsid w:val="00294517"/>
    <w:rsid w:val="0029465E"/>
    <w:rsid w:val="00294C27"/>
    <w:rsid w:val="00295525"/>
    <w:rsid w:val="002A005A"/>
    <w:rsid w:val="002A013B"/>
    <w:rsid w:val="002A0D04"/>
    <w:rsid w:val="002A223E"/>
    <w:rsid w:val="002A293F"/>
    <w:rsid w:val="002A31E9"/>
    <w:rsid w:val="002A3FB3"/>
    <w:rsid w:val="002A43F6"/>
    <w:rsid w:val="002A4435"/>
    <w:rsid w:val="002A4D6A"/>
    <w:rsid w:val="002A51E2"/>
    <w:rsid w:val="002A53E8"/>
    <w:rsid w:val="002A6F91"/>
    <w:rsid w:val="002B08F4"/>
    <w:rsid w:val="002B0A46"/>
    <w:rsid w:val="002B0E6F"/>
    <w:rsid w:val="002B0F98"/>
    <w:rsid w:val="002B183B"/>
    <w:rsid w:val="002B1A86"/>
    <w:rsid w:val="002B29AC"/>
    <w:rsid w:val="002B3E59"/>
    <w:rsid w:val="002B5D7B"/>
    <w:rsid w:val="002B651A"/>
    <w:rsid w:val="002B6A44"/>
    <w:rsid w:val="002B6ADE"/>
    <w:rsid w:val="002B6BA1"/>
    <w:rsid w:val="002B7BFB"/>
    <w:rsid w:val="002B7C34"/>
    <w:rsid w:val="002B7E63"/>
    <w:rsid w:val="002C153E"/>
    <w:rsid w:val="002C1C11"/>
    <w:rsid w:val="002C1E02"/>
    <w:rsid w:val="002C48B0"/>
    <w:rsid w:val="002C6CB1"/>
    <w:rsid w:val="002C6D61"/>
    <w:rsid w:val="002C77EC"/>
    <w:rsid w:val="002D0A8F"/>
    <w:rsid w:val="002D31DC"/>
    <w:rsid w:val="002D4C7F"/>
    <w:rsid w:val="002D6B25"/>
    <w:rsid w:val="002D6B70"/>
    <w:rsid w:val="002D73B8"/>
    <w:rsid w:val="002E09A2"/>
    <w:rsid w:val="002E117E"/>
    <w:rsid w:val="002E1D90"/>
    <w:rsid w:val="002E1E51"/>
    <w:rsid w:val="002E1EF8"/>
    <w:rsid w:val="002E2591"/>
    <w:rsid w:val="002E2C06"/>
    <w:rsid w:val="002E3815"/>
    <w:rsid w:val="002E3EC5"/>
    <w:rsid w:val="002E410B"/>
    <w:rsid w:val="002E5907"/>
    <w:rsid w:val="002E71B4"/>
    <w:rsid w:val="002F05FD"/>
    <w:rsid w:val="002F253E"/>
    <w:rsid w:val="002F454D"/>
    <w:rsid w:val="002F455C"/>
    <w:rsid w:val="002F4A9B"/>
    <w:rsid w:val="002F580E"/>
    <w:rsid w:val="002F5AD7"/>
    <w:rsid w:val="002F5D08"/>
    <w:rsid w:val="002F5D4D"/>
    <w:rsid w:val="002F7600"/>
    <w:rsid w:val="00300196"/>
    <w:rsid w:val="00300D86"/>
    <w:rsid w:val="003011DA"/>
    <w:rsid w:val="00302362"/>
    <w:rsid w:val="00303707"/>
    <w:rsid w:val="00303C22"/>
    <w:rsid w:val="00303CD9"/>
    <w:rsid w:val="00304381"/>
    <w:rsid w:val="003049A1"/>
    <w:rsid w:val="003049D3"/>
    <w:rsid w:val="00307738"/>
    <w:rsid w:val="00310575"/>
    <w:rsid w:val="0031067E"/>
    <w:rsid w:val="00312559"/>
    <w:rsid w:val="00313516"/>
    <w:rsid w:val="0031398C"/>
    <w:rsid w:val="003157ED"/>
    <w:rsid w:val="00316E95"/>
    <w:rsid w:val="00317542"/>
    <w:rsid w:val="00321184"/>
    <w:rsid w:val="00323543"/>
    <w:rsid w:val="00323861"/>
    <w:rsid w:val="00323D6A"/>
    <w:rsid w:val="003241E2"/>
    <w:rsid w:val="003248E9"/>
    <w:rsid w:val="00324D0D"/>
    <w:rsid w:val="00325722"/>
    <w:rsid w:val="003278C2"/>
    <w:rsid w:val="00327FD9"/>
    <w:rsid w:val="00330563"/>
    <w:rsid w:val="003322F7"/>
    <w:rsid w:val="0033382A"/>
    <w:rsid w:val="003341FC"/>
    <w:rsid w:val="0033447F"/>
    <w:rsid w:val="00334CF7"/>
    <w:rsid w:val="00335CE5"/>
    <w:rsid w:val="00335ED0"/>
    <w:rsid w:val="00337B9A"/>
    <w:rsid w:val="00337CB0"/>
    <w:rsid w:val="00337EDB"/>
    <w:rsid w:val="00337FA2"/>
    <w:rsid w:val="00340B73"/>
    <w:rsid w:val="00343468"/>
    <w:rsid w:val="00344A80"/>
    <w:rsid w:val="00344A95"/>
    <w:rsid w:val="00346B4F"/>
    <w:rsid w:val="00347BE2"/>
    <w:rsid w:val="00347CAD"/>
    <w:rsid w:val="00350ADD"/>
    <w:rsid w:val="00351061"/>
    <w:rsid w:val="0035124C"/>
    <w:rsid w:val="00352D03"/>
    <w:rsid w:val="003548BF"/>
    <w:rsid w:val="00354CB9"/>
    <w:rsid w:val="00355945"/>
    <w:rsid w:val="00357047"/>
    <w:rsid w:val="00360242"/>
    <w:rsid w:val="003605E7"/>
    <w:rsid w:val="0036072D"/>
    <w:rsid w:val="00360881"/>
    <w:rsid w:val="00360E2E"/>
    <w:rsid w:val="00361DC3"/>
    <w:rsid w:val="003636D2"/>
    <w:rsid w:val="00364E75"/>
    <w:rsid w:val="00365E76"/>
    <w:rsid w:val="003665A2"/>
    <w:rsid w:val="003668ED"/>
    <w:rsid w:val="00367FAC"/>
    <w:rsid w:val="0037004D"/>
    <w:rsid w:val="003703F0"/>
    <w:rsid w:val="00370535"/>
    <w:rsid w:val="00372004"/>
    <w:rsid w:val="0037263F"/>
    <w:rsid w:val="00373517"/>
    <w:rsid w:val="00373B7E"/>
    <w:rsid w:val="0037489E"/>
    <w:rsid w:val="00375304"/>
    <w:rsid w:val="003760E6"/>
    <w:rsid w:val="003762AE"/>
    <w:rsid w:val="00377B9E"/>
    <w:rsid w:val="00380771"/>
    <w:rsid w:val="00380A1D"/>
    <w:rsid w:val="003814F1"/>
    <w:rsid w:val="00382211"/>
    <w:rsid w:val="00382270"/>
    <w:rsid w:val="00382B9A"/>
    <w:rsid w:val="00383A02"/>
    <w:rsid w:val="00384243"/>
    <w:rsid w:val="00386797"/>
    <w:rsid w:val="00386CF1"/>
    <w:rsid w:val="00387A93"/>
    <w:rsid w:val="00387E59"/>
    <w:rsid w:val="00390EF4"/>
    <w:rsid w:val="00391616"/>
    <w:rsid w:val="003918C1"/>
    <w:rsid w:val="00392BCD"/>
    <w:rsid w:val="00392C5B"/>
    <w:rsid w:val="00392FD4"/>
    <w:rsid w:val="003961A8"/>
    <w:rsid w:val="00396A14"/>
    <w:rsid w:val="00396CB0"/>
    <w:rsid w:val="00396E8E"/>
    <w:rsid w:val="003A04C7"/>
    <w:rsid w:val="003A0726"/>
    <w:rsid w:val="003A0833"/>
    <w:rsid w:val="003A0F29"/>
    <w:rsid w:val="003A40D3"/>
    <w:rsid w:val="003A4453"/>
    <w:rsid w:val="003A4682"/>
    <w:rsid w:val="003A4953"/>
    <w:rsid w:val="003A4A61"/>
    <w:rsid w:val="003A4ED5"/>
    <w:rsid w:val="003A7481"/>
    <w:rsid w:val="003A7BF8"/>
    <w:rsid w:val="003B04C5"/>
    <w:rsid w:val="003B13C2"/>
    <w:rsid w:val="003B209C"/>
    <w:rsid w:val="003B271B"/>
    <w:rsid w:val="003B3A70"/>
    <w:rsid w:val="003B43F6"/>
    <w:rsid w:val="003B55C4"/>
    <w:rsid w:val="003B5BD7"/>
    <w:rsid w:val="003B5DC2"/>
    <w:rsid w:val="003B6080"/>
    <w:rsid w:val="003B727D"/>
    <w:rsid w:val="003B7317"/>
    <w:rsid w:val="003C049E"/>
    <w:rsid w:val="003C4306"/>
    <w:rsid w:val="003C7A56"/>
    <w:rsid w:val="003D0F8A"/>
    <w:rsid w:val="003D2F1A"/>
    <w:rsid w:val="003D444E"/>
    <w:rsid w:val="003D4EB9"/>
    <w:rsid w:val="003D7267"/>
    <w:rsid w:val="003D728D"/>
    <w:rsid w:val="003E06BB"/>
    <w:rsid w:val="003E0B19"/>
    <w:rsid w:val="003E0D79"/>
    <w:rsid w:val="003E10E2"/>
    <w:rsid w:val="003E19E7"/>
    <w:rsid w:val="003E225E"/>
    <w:rsid w:val="003E2C1B"/>
    <w:rsid w:val="003E2EB3"/>
    <w:rsid w:val="003E33AA"/>
    <w:rsid w:val="003E3BDF"/>
    <w:rsid w:val="003E47B6"/>
    <w:rsid w:val="003E5921"/>
    <w:rsid w:val="003E5C7C"/>
    <w:rsid w:val="003E6D0F"/>
    <w:rsid w:val="003E753B"/>
    <w:rsid w:val="003E7549"/>
    <w:rsid w:val="003F1319"/>
    <w:rsid w:val="003F1367"/>
    <w:rsid w:val="003F26F7"/>
    <w:rsid w:val="003F2A0A"/>
    <w:rsid w:val="003F4E6A"/>
    <w:rsid w:val="003F5F24"/>
    <w:rsid w:val="003F67B2"/>
    <w:rsid w:val="004001FE"/>
    <w:rsid w:val="00400691"/>
    <w:rsid w:val="00400D6A"/>
    <w:rsid w:val="00401946"/>
    <w:rsid w:val="0040273F"/>
    <w:rsid w:val="00402C37"/>
    <w:rsid w:val="004046EC"/>
    <w:rsid w:val="004047A1"/>
    <w:rsid w:val="004062DE"/>
    <w:rsid w:val="00407E66"/>
    <w:rsid w:val="00407F51"/>
    <w:rsid w:val="0041016E"/>
    <w:rsid w:val="004102C3"/>
    <w:rsid w:val="00410A2C"/>
    <w:rsid w:val="0041143D"/>
    <w:rsid w:val="00411CEB"/>
    <w:rsid w:val="00411FDA"/>
    <w:rsid w:val="004144FA"/>
    <w:rsid w:val="0041467B"/>
    <w:rsid w:val="00414ABE"/>
    <w:rsid w:val="004156DC"/>
    <w:rsid w:val="00415B7A"/>
    <w:rsid w:val="00416B12"/>
    <w:rsid w:val="004171EF"/>
    <w:rsid w:val="004177E7"/>
    <w:rsid w:val="00420C3E"/>
    <w:rsid w:val="00422672"/>
    <w:rsid w:val="00422FFF"/>
    <w:rsid w:val="00423644"/>
    <w:rsid w:val="004256FC"/>
    <w:rsid w:val="00426B6A"/>
    <w:rsid w:val="00427229"/>
    <w:rsid w:val="00431B71"/>
    <w:rsid w:val="00434111"/>
    <w:rsid w:val="0043426F"/>
    <w:rsid w:val="0043472A"/>
    <w:rsid w:val="00434CAB"/>
    <w:rsid w:val="00435234"/>
    <w:rsid w:val="00435304"/>
    <w:rsid w:val="00436802"/>
    <w:rsid w:val="00436ABA"/>
    <w:rsid w:val="00436F0F"/>
    <w:rsid w:val="00436F7B"/>
    <w:rsid w:val="00437A7A"/>
    <w:rsid w:val="00437C3A"/>
    <w:rsid w:val="004405A8"/>
    <w:rsid w:val="004410CA"/>
    <w:rsid w:val="00441215"/>
    <w:rsid w:val="00441A1B"/>
    <w:rsid w:val="004421B4"/>
    <w:rsid w:val="004433A8"/>
    <w:rsid w:val="00443B37"/>
    <w:rsid w:val="004440F7"/>
    <w:rsid w:val="0044429C"/>
    <w:rsid w:val="004443F1"/>
    <w:rsid w:val="004448EF"/>
    <w:rsid w:val="0044521E"/>
    <w:rsid w:val="00445DF2"/>
    <w:rsid w:val="00445E27"/>
    <w:rsid w:val="0044690A"/>
    <w:rsid w:val="004477E7"/>
    <w:rsid w:val="004500B1"/>
    <w:rsid w:val="004506BB"/>
    <w:rsid w:val="004511C5"/>
    <w:rsid w:val="00451515"/>
    <w:rsid w:val="00451DAA"/>
    <w:rsid w:val="00452029"/>
    <w:rsid w:val="00452673"/>
    <w:rsid w:val="00452F46"/>
    <w:rsid w:val="00453206"/>
    <w:rsid w:val="004543C4"/>
    <w:rsid w:val="00454AFF"/>
    <w:rsid w:val="00455053"/>
    <w:rsid w:val="00455217"/>
    <w:rsid w:val="00455279"/>
    <w:rsid w:val="004566B9"/>
    <w:rsid w:val="00456C70"/>
    <w:rsid w:val="00457498"/>
    <w:rsid w:val="004604DE"/>
    <w:rsid w:val="0046083E"/>
    <w:rsid w:val="00461D45"/>
    <w:rsid w:val="0046250B"/>
    <w:rsid w:val="004643DA"/>
    <w:rsid w:val="004653BB"/>
    <w:rsid w:val="004653C3"/>
    <w:rsid w:val="004654F3"/>
    <w:rsid w:val="00465617"/>
    <w:rsid w:val="00465831"/>
    <w:rsid w:val="00467AD9"/>
    <w:rsid w:val="00467CB2"/>
    <w:rsid w:val="00467D43"/>
    <w:rsid w:val="00467EEB"/>
    <w:rsid w:val="00470006"/>
    <w:rsid w:val="00471F7B"/>
    <w:rsid w:val="0047210D"/>
    <w:rsid w:val="004744EE"/>
    <w:rsid w:val="004753FD"/>
    <w:rsid w:val="00475EAE"/>
    <w:rsid w:val="00477DC9"/>
    <w:rsid w:val="0048066D"/>
    <w:rsid w:val="00485AE0"/>
    <w:rsid w:val="004863F3"/>
    <w:rsid w:val="00486822"/>
    <w:rsid w:val="00486C1D"/>
    <w:rsid w:val="00486D70"/>
    <w:rsid w:val="00487471"/>
    <w:rsid w:val="00487653"/>
    <w:rsid w:val="004879E9"/>
    <w:rsid w:val="00490023"/>
    <w:rsid w:val="0049110B"/>
    <w:rsid w:val="004921B9"/>
    <w:rsid w:val="004921F2"/>
    <w:rsid w:val="0049279D"/>
    <w:rsid w:val="00494389"/>
    <w:rsid w:val="00495BFA"/>
    <w:rsid w:val="004A0573"/>
    <w:rsid w:val="004A150E"/>
    <w:rsid w:val="004A1520"/>
    <w:rsid w:val="004A1E51"/>
    <w:rsid w:val="004A4971"/>
    <w:rsid w:val="004A62C7"/>
    <w:rsid w:val="004A76F0"/>
    <w:rsid w:val="004A7BA0"/>
    <w:rsid w:val="004B0422"/>
    <w:rsid w:val="004B15CD"/>
    <w:rsid w:val="004B1E9E"/>
    <w:rsid w:val="004B20D5"/>
    <w:rsid w:val="004B3002"/>
    <w:rsid w:val="004B4550"/>
    <w:rsid w:val="004B4B31"/>
    <w:rsid w:val="004B5010"/>
    <w:rsid w:val="004B521B"/>
    <w:rsid w:val="004B5C97"/>
    <w:rsid w:val="004C0405"/>
    <w:rsid w:val="004C0C2C"/>
    <w:rsid w:val="004C0EAB"/>
    <w:rsid w:val="004C1080"/>
    <w:rsid w:val="004C1B2B"/>
    <w:rsid w:val="004C1E0B"/>
    <w:rsid w:val="004C3843"/>
    <w:rsid w:val="004C4A1D"/>
    <w:rsid w:val="004C4B42"/>
    <w:rsid w:val="004C5051"/>
    <w:rsid w:val="004C5B77"/>
    <w:rsid w:val="004C7200"/>
    <w:rsid w:val="004D1032"/>
    <w:rsid w:val="004D1A30"/>
    <w:rsid w:val="004D4A70"/>
    <w:rsid w:val="004D5205"/>
    <w:rsid w:val="004D5992"/>
    <w:rsid w:val="004D6623"/>
    <w:rsid w:val="004D70C9"/>
    <w:rsid w:val="004E0042"/>
    <w:rsid w:val="004E0778"/>
    <w:rsid w:val="004E0D7A"/>
    <w:rsid w:val="004E0EEE"/>
    <w:rsid w:val="004E18B1"/>
    <w:rsid w:val="004E3067"/>
    <w:rsid w:val="004E36D0"/>
    <w:rsid w:val="004E4453"/>
    <w:rsid w:val="004E59BC"/>
    <w:rsid w:val="004E5D3B"/>
    <w:rsid w:val="004E776C"/>
    <w:rsid w:val="004E783E"/>
    <w:rsid w:val="004F00EF"/>
    <w:rsid w:val="004F01BE"/>
    <w:rsid w:val="004F0C32"/>
    <w:rsid w:val="004F1CD1"/>
    <w:rsid w:val="004F258F"/>
    <w:rsid w:val="004F2C15"/>
    <w:rsid w:val="004F3A76"/>
    <w:rsid w:val="004F3AD4"/>
    <w:rsid w:val="004F3B22"/>
    <w:rsid w:val="004F3E75"/>
    <w:rsid w:val="004F4393"/>
    <w:rsid w:val="004F5369"/>
    <w:rsid w:val="004F5705"/>
    <w:rsid w:val="004F65C7"/>
    <w:rsid w:val="004F6692"/>
    <w:rsid w:val="004F6A83"/>
    <w:rsid w:val="004F77C3"/>
    <w:rsid w:val="00502515"/>
    <w:rsid w:val="0050311C"/>
    <w:rsid w:val="00507DB1"/>
    <w:rsid w:val="00512068"/>
    <w:rsid w:val="00512781"/>
    <w:rsid w:val="00513634"/>
    <w:rsid w:val="00514212"/>
    <w:rsid w:val="005146B9"/>
    <w:rsid w:val="00515E4E"/>
    <w:rsid w:val="005164FF"/>
    <w:rsid w:val="0051792B"/>
    <w:rsid w:val="00517BE0"/>
    <w:rsid w:val="00517C8F"/>
    <w:rsid w:val="00520F60"/>
    <w:rsid w:val="005211C7"/>
    <w:rsid w:val="00523227"/>
    <w:rsid w:val="00523620"/>
    <w:rsid w:val="00525085"/>
    <w:rsid w:val="005315CF"/>
    <w:rsid w:val="00531B90"/>
    <w:rsid w:val="005330B8"/>
    <w:rsid w:val="005337CC"/>
    <w:rsid w:val="00533951"/>
    <w:rsid w:val="00533A5B"/>
    <w:rsid w:val="0053406C"/>
    <w:rsid w:val="00534237"/>
    <w:rsid w:val="0053455B"/>
    <w:rsid w:val="00534925"/>
    <w:rsid w:val="005356E6"/>
    <w:rsid w:val="00540019"/>
    <w:rsid w:val="005402C1"/>
    <w:rsid w:val="00540CE6"/>
    <w:rsid w:val="005410B1"/>
    <w:rsid w:val="00541E87"/>
    <w:rsid w:val="00542B3B"/>
    <w:rsid w:val="0054319D"/>
    <w:rsid w:val="00543B09"/>
    <w:rsid w:val="005453B5"/>
    <w:rsid w:val="0054600F"/>
    <w:rsid w:val="00546353"/>
    <w:rsid w:val="00547CB0"/>
    <w:rsid w:val="005502AB"/>
    <w:rsid w:val="00550C50"/>
    <w:rsid w:val="00551571"/>
    <w:rsid w:val="00551903"/>
    <w:rsid w:val="005526DF"/>
    <w:rsid w:val="00553791"/>
    <w:rsid w:val="00554686"/>
    <w:rsid w:val="005567B5"/>
    <w:rsid w:val="00556A53"/>
    <w:rsid w:val="0056148E"/>
    <w:rsid w:val="00561820"/>
    <w:rsid w:val="00561BCD"/>
    <w:rsid w:val="00561C85"/>
    <w:rsid w:val="00561CBB"/>
    <w:rsid w:val="00562AF8"/>
    <w:rsid w:val="00562DDC"/>
    <w:rsid w:val="00562E0C"/>
    <w:rsid w:val="00562F60"/>
    <w:rsid w:val="00563490"/>
    <w:rsid w:val="005637DC"/>
    <w:rsid w:val="005665C0"/>
    <w:rsid w:val="0056689E"/>
    <w:rsid w:val="00567577"/>
    <w:rsid w:val="0057082B"/>
    <w:rsid w:val="00570869"/>
    <w:rsid w:val="00570CE2"/>
    <w:rsid w:val="005721E0"/>
    <w:rsid w:val="005725F2"/>
    <w:rsid w:val="00572993"/>
    <w:rsid w:val="005732C9"/>
    <w:rsid w:val="00573DAF"/>
    <w:rsid w:val="00574186"/>
    <w:rsid w:val="00574461"/>
    <w:rsid w:val="00574A46"/>
    <w:rsid w:val="00574F47"/>
    <w:rsid w:val="005752CB"/>
    <w:rsid w:val="00577FF3"/>
    <w:rsid w:val="00580423"/>
    <w:rsid w:val="005821D1"/>
    <w:rsid w:val="00582942"/>
    <w:rsid w:val="00582AEE"/>
    <w:rsid w:val="005842A8"/>
    <w:rsid w:val="005848A9"/>
    <w:rsid w:val="00584E55"/>
    <w:rsid w:val="005863DF"/>
    <w:rsid w:val="0059068C"/>
    <w:rsid w:val="00590C56"/>
    <w:rsid w:val="00590F0A"/>
    <w:rsid w:val="005921EE"/>
    <w:rsid w:val="00592CA6"/>
    <w:rsid w:val="00592EDB"/>
    <w:rsid w:val="00595AA1"/>
    <w:rsid w:val="00596095"/>
    <w:rsid w:val="00596B56"/>
    <w:rsid w:val="00596FD1"/>
    <w:rsid w:val="005973B6"/>
    <w:rsid w:val="00597782"/>
    <w:rsid w:val="00597E31"/>
    <w:rsid w:val="00597F38"/>
    <w:rsid w:val="005A30EA"/>
    <w:rsid w:val="005A3DBE"/>
    <w:rsid w:val="005A4BF7"/>
    <w:rsid w:val="005A4D65"/>
    <w:rsid w:val="005A4FB9"/>
    <w:rsid w:val="005A5951"/>
    <w:rsid w:val="005B0360"/>
    <w:rsid w:val="005B2131"/>
    <w:rsid w:val="005B278C"/>
    <w:rsid w:val="005B3813"/>
    <w:rsid w:val="005B3903"/>
    <w:rsid w:val="005B3A0B"/>
    <w:rsid w:val="005B4BC2"/>
    <w:rsid w:val="005B5368"/>
    <w:rsid w:val="005B57F7"/>
    <w:rsid w:val="005B59E5"/>
    <w:rsid w:val="005B6A00"/>
    <w:rsid w:val="005B74D2"/>
    <w:rsid w:val="005B79DD"/>
    <w:rsid w:val="005C07FB"/>
    <w:rsid w:val="005C1370"/>
    <w:rsid w:val="005C236C"/>
    <w:rsid w:val="005C23FA"/>
    <w:rsid w:val="005C267B"/>
    <w:rsid w:val="005C329E"/>
    <w:rsid w:val="005C37B7"/>
    <w:rsid w:val="005C3B81"/>
    <w:rsid w:val="005C47C0"/>
    <w:rsid w:val="005C4846"/>
    <w:rsid w:val="005C4959"/>
    <w:rsid w:val="005C4DDF"/>
    <w:rsid w:val="005C4E1C"/>
    <w:rsid w:val="005C56B2"/>
    <w:rsid w:val="005C6CC5"/>
    <w:rsid w:val="005C7F01"/>
    <w:rsid w:val="005D0D5D"/>
    <w:rsid w:val="005D19C7"/>
    <w:rsid w:val="005D1F04"/>
    <w:rsid w:val="005D22CD"/>
    <w:rsid w:val="005D24D7"/>
    <w:rsid w:val="005D6A4D"/>
    <w:rsid w:val="005E00A8"/>
    <w:rsid w:val="005E05EC"/>
    <w:rsid w:val="005E11CC"/>
    <w:rsid w:val="005E1B24"/>
    <w:rsid w:val="005E2C43"/>
    <w:rsid w:val="005E4239"/>
    <w:rsid w:val="005E4F01"/>
    <w:rsid w:val="005E6611"/>
    <w:rsid w:val="005E777D"/>
    <w:rsid w:val="005E7B78"/>
    <w:rsid w:val="005E7D40"/>
    <w:rsid w:val="005F025F"/>
    <w:rsid w:val="005F395F"/>
    <w:rsid w:val="005F5AB8"/>
    <w:rsid w:val="006000D6"/>
    <w:rsid w:val="00600857"/>
    <w:rsid w:val="006016E9"/>
    <w:rsid w:val="00601925"/>
    <w:rsid w:val="00601A93"/>
    <w:rsid w:val="00602454"/>
    <w:rsid w:val="006042F2"/>
    <w:rsid w:val="00605031"/>
    <w:rsid w:val="00606204"/>
    <w:rsid w:val="0060644C"/>
    <w:rsid w:val="00607E65"/>
    <w:rsid w:val="00610114"/>
    <w:rsid w:val="006118C1"/>
    <w:rsid w:val="0061239E"/>
    <w:rsid w:val="006124E6"/>
    <w:rsid w:val="00612D48"/>
    <w:rsid w:val="00612DE5"/>
    <w:rsid w:val="006137E7"/>
    <w:rsid w:val="0061461C"/>
    <w:rsid w:val="00616133"/>
    <w:rsid w:val="0061626A"/>
    <w:rsid w:val="006172FB"/>
    <w:rsid w:val="00617CC1"/>
    <w:rsid w:val="0062083E"/>
    <w:rsid w:val="0062137F"/>
    <w:rsid w:val="006214BE"/>
    <w:rsid w:val="006235AB"/>
    <w:rsid w:val="00623F82"/>
    <w:rsid w:val="006244C1"/>
    <w:rsid w:val="00625919"/>
    <w:rsid w:val="00626CC9"/>
    <w:rsid w:val="00626E0E"/>
    <w:rsid w:val="00630060"/>
    <w:rsid w:val="00630D78"/>
    <w:rsid w:val="00630E5D"/>
    <w:rsid w:val="006312A4"/>
    <w:rsid w:val="00632E6A"/>
    <w:rsid w:val="00635205"/>
    <w:rsid w:val="00637341"/>
    <w:rsid w:val="0063790E"/>
    <w:rsid w:val="00640B9B"/>
    <w:rsid w:val="00642EA4"/>
    <w:rsid w:val="00642EA6"/>
    <w:rsid w:val="00643655"/>
    <w:rsid w:val="00644255"/>
    <w:rsid w:val="006442BF"/>
    <w:rsid w:val="00646664"/>
    <w:rsid w:val="00647772"/>
    <w:rsid w:val="00647BEE"/>
    <w:rsid w:val="00647C3F"/>
    <w:rsid w:val="006501F3"/>
    <w:rsid w:val="00650EA7"/>
    <w:rsid w:val="0065171E"/>
    <w:rsid w:val="00651AD6"/>
    <w:rsid w:val="00652076"/>
    <w:rsid w:val="006520B2"/>
    <w:rsid w:val="00652947"/>
    <w:rsid w:val="00653704"/>
    <w:rsid w:val="00653A24"/>
    <w:rsid w:val="006554FB"/>
    <w:rsid w:val="00655EE7"/>
    <w:rsid w:val="00655F98"/>
    <w:rsid w:val="006561A1"/>
    <w:rsid w:val="006576C0"/>
    <w:rsid w:val="0066293E"/>
    <w:rsid w:val="00662AEF"/>
    <w:rsid w:val="00663ED4"/>
    <w:rsid w:val="00663EE5"/>
    <w:rsid w:val="006656DA"/>
    <w:rsid w:val="00665977"/>
    <w:rsid w:val="006659AE"/>
    <w:rsid w:val="00667EFE"/>
    <w:rsid w:val="00670AD9"/>
    <w:rsid w:val="00671797"/>
    <w:rsid w:val="00675C64"/>
    <w:rsid w:val="006767B7"/>
    <w:rsid w:val="006768AE"/>
    <w:rsid w:val="00677105"/>
    <w:rsid w:val="006771A3"/>
    <w:rsid w:val="006772DA"/>
    <w:rsid w:val="00680063"/>
    <w:rsid w:val="00681281"/>
    <w:rsid w:val="006816A2"/>
    <w:rsid w:val="006819A3"/>
    <w:rsid w:val="006831B2"/>
    <w:rsid w:val="00684336"/>
    <w:rsid w:val="0068568C"/>
    <w:rsid w:val="006856DA"/>
    <w:rsid w:val="0068591B"/>
    <w:rsid w:val="00685B77"/>
    <w:rsid w:val="00685F52"/>
    <w:rsid w:val="00686795"/>
    <w:rsid w:val="00686BA0"/>
    <w:rsid w:val="00687ED6"/>
    <w:rsid w:val="0069107B"/>
    <w:rsid w:val="006925E3"/>
    <w:rsid w:val="006926F5"/>
    <w:rsid w:val="0069396E"/>
    <w:rsid w:val="00693FDC"/>
    <w:rsid w:val="006942FA"/>
    <w:rsid w:val="0069454F"/>
    <w:rsid w:val="0069571F"/>
    <w:rsid w:val="00695CC5"/>
    <w:rsid w:val="006962A5"/>
    <w:rsid w:val="006966D5"/>
    <w:rsid w:val="006A0A29"/>
    <w:rsid w:val="006A18D9"/>
    <w:rsid w:val="006A1E6C"/>
    <w:rsid w:val="006A3037"/>
    <w:rsid w:val="006A38B1"/>
    <w:rsid w:val="006A4483"/>
    <w:rsid w:val="006A4D68"/>
    <w:rsid w:val="006A5D8F"/>
    <w:rsid w:val="006A7298"/>
    <w:rsid w:val="006B05BB"/>
    <w:rsid w:val="006B0B73"/>
    <w:rsid w:val="006B0DC6"/>
    <w:rsid w:val="006B1EFB"/>
    <w:rsid w:val="006B209B"/>
    <w:rsid w:val="006B3250"/>
    <w:rsid w:val="006B3A1D"/>
    <w:rsid w:val="006B498E"/>
    <w:rsid w:val="006B6210"/>
    <w:rsid w:val="006B632A"/>
    <w:rsid w:val="006B6776"/>
    <w:rsid w:val="006B703F"/>
    <w:rsid w:val="006B7D73"/>
    <w:rsid w:val="006C0222"/>
    <w:rsid w:val="006C074C"/>
    <w:rsid w:val="006C2691"/>
    <w:rsid w:val="006C3D19"/>
    <w:rsid w:val="006C4470"/>
    <w:rsid w:val="006C59A9"/>
    <w:rsid w:val="006C63D5"/>
    <w:rsid w:val="006D0090"/>
    <w:rsid w:val="006D07B8"/>
    <w:rsid w:val="006D13DF"/>
    <w:rsid w:val="006D1C5F"/>
    <w:rsid w:val="006D2DFB"/>
    <w:rsid w:val="006D3017"/>
    <w:rsid w:val="006D35F9"/>
    <w:rsid w:val="006D4500"/>
    <w:rsid w:val="006D4742"/>
    <w:rsid w:val="006D4B84"/>
    <w:rsid w:val="006D53F3"/>
    <w:rsid w:val="006D5410"/>
    <w:rsid w:val="006D56EB"/>
    <w:rsid w:val="006D68B6"/>
    <w:rsid w:val="006D7980"/>
    <w:rsid w:val="006E07D6"/>
    <w:rsid w:val="006E0C72"/>
    <w:rsid w:val="006E0CD0"/>
    <w:rsid w:val="006E1D2D"/>
    <w:rsid w:val="006E3E80"/>
    <w:rsid w:val="006E46FE"/>
    <w:rsid w:val="006E485A"/>
    <w:rsid w:val="006E4BB1"/>
    <w:rsid w:val="006E4DE9"/>
    <w:rsid w:val="006E50D3"/>
    <w:rsid w:val="006E53E1"/>
    <w:rsid w:val="006E59DA"/>
    <w:rsid w:val="006E5EA8"/>
    <w:rsid w:val="006E5FCC"/>
    <w:rsid w:val="006E656E"/>
    <w:rsid w:val="006E675D"/>
    <w:rsid w:val="006E7538"/>
    <w:rsid w:val="006E7B00"/>
    <w:rsid w:val="006E7C15"/>
    <w:rsid w:val="006F09C8"/>
    <w:rsid w:val="006F2813"/>
    <w:rsid w:val="006F2839"/>
    <w:rsid w:val="006F296F"/>
    <w:rsid w:val="006F645A"/>
    <w:rsid w:val="006F7269"/>
    <w:rsid w:val="007001EF"/>
    <w:rsid w:val="0070034B"/>
    <w:rsid w:val="007042A9"/>
    <w:rsid w:val="007057CF"/>
    <w:rsid w:val="0070790A"/>
    <w:rsid w:val="0071007A"/>
    <w:rsid w:val="007103D1"/>
    <w:rsid w:val="00711119"/>
    <w:rsid w:val="00711AC9"/>
    <w:rsid w:val="00714634"/>
    <w:rsid w:val="0071525C"/>
    <w:rsid w:val="0071565A"/>
    <w:rsid w:val="007202BD"/>
    <w:rsid w:val="0072329D"/>
    <w:rsid w:val="00723B1D"/>
    <w:rsid w:val="00725D68"/>
    <w:rsid w:val="0072613B"/>
    <w:rsid w:val="00727360"/>
    <w:rsid w:val="007276B7"/>
    <w:rsid w:val="00727942"/>
    <w:rsid w:val="00727F35"/>
    <w:rsid w:val="00730804"/>
    <w:rsid w:val="00730C32"/>
    <w:rsid w:val="00731C24"/>
    <w:rsid w:val="00733208"/>
    <w:rsid w:val="0073332D"/>
    <w:rsid w:val="007336BE"/>
    <w:rsid w:val="007336F4"/>
    <w:rsid w:val="0073673C"/>
    <w:rsid w:val="00736906"/>
    <w:rsid w:val="00736917"/>
    <w:rsid w:val="00736B54"/>
    <w:rsid w:val="00737ECD"/>
    <w:rsid w:val="007402EF"/>
    <w:rsid w:val="00740D33"/>
    <w:rsid w:val="00740D77"/>
    <w:rsid w:val="007448D3"/>
    <w:rsid w:val="00746783"/>
    <w:rsid w:val="00746EF3"/>
    <w:rsid w:val="0075007C"/>
    <w:rsid w:val="00751A80"/>
    <w:rsid w:val="007528F7"/>
    <w:rsid w:val="00753536"/>
    <w:rsid w:val="00753AAE"/>
    <w:rsid w:val="007562CD"/>
    <w:rsid w:val="00760762"/>
    <w:rsid w:val="007608FD"/>
    <w:rsid w:val="00761266"/>
    <w:rsid w:val="007620CE"/>
    <w:rsid w:val="007626C3"/>
    <w:rsid w:val="007629DF"/>
    <w:rsid w:val="007639CF"/>
    <w:rsid w:val="00763E19"/>
    <w:rsid w:val="007649F2"/>
    <w:rsid w:val="00765262"/>
    <w:rsid w:val="007660BE"/>
    <w:rsid w:val="00766607"/>
    <w:rsid w:val="007669DB"/>
    <w:rsid w:val="00767A7F"/>
    <w:rsid w:val="00767C05"/>
    <w:rsid w:val="00767D3E"/>
    <w:rsid w:val="00770568"/>
    <w:rsid w:val="00771ED6"/>
    <w:rsid w:val="00773204"/>
    <w:rsid w:val="00774419"/>
    <w:rsid w:val="00774548"/>
    <w:rsid w:val="00774980"/>
    <w:rsid w:val="00775BF7"/>
    <w:rsid w:val="0077678F"/>
    <w:rsid w:val="00776C4F"/>
    <w:rsid w:val="00776D3E"/>
    <w:rsid w:val="00777466"/>
    <w:rsid w:val="00781DD4"/>
    <w:rsid w:val="0078230D"/>
    <w:rsid w:val="00785A0E"/>
    <w:rsid w:val="007900D1"/>
    <w:rsid w:val="00792EFC"/>
    <w:rsid w:val="00793418"/>
    <w:rsid w:val="00793A5C"/>
    <w:rsid w:val="00793DEC"/>
    <w:rsid w:val="00794AF2"/>
    <w:rsid w:val="00794CE6"/>
    <w:rsid w:val="0079536A"/>
    <w:rsid w:val="00796844"/>
    <w:rsid w:val="00796F5B"/>
    <w:rsid w:val="0079742A"/>
    <w:rsid w:val="007A180C"/>
    <w:rsid w:val="007A181C"/>
    <w:rsid w:val="007A25BE"/>
    <w:rsid w:val="007A30B9"/>
    <w:rsid w:val="007A34F8"/>
    <w:rsid w:val="007A36B2"/>
    <w:rsid w:val="007A4277"/>
    <w:rsid w:val="007A427E"/>
    <w:rsid w:val="007A4760"/>
    <w:rsid w:val="007A483B"/>
    <w:rsid w:val="007A5841"/>
    <w:rsid w:val="007A5DEC"/>
    <w:rsid w:val="007A6155"/>
    <w:rsid w:val="007A61C9"/>
    <w:rsid w:val="007A6A7F"/>
    <w:rsid w:val="007B080D"/>
    <w:rsid w:val="007B221E"/>
    <w:rsid w:val="007B3017"/>
    <w:rsid w:val="007B5398"/>
    <w:rsid w:val="007B56E6"/>
    <w:rsid w:val="007B6837"/>
    <w:rsid w:val="007B6A8F"/>
    <w:rsid w:val="007B6E76"/>
    <w:rsid w:val="007B7C01"/>
    <w:rsid w:val="007C0036"/>
    <w:rsid w:val="007C003A"/>
    <w:rsid w:val="007C068D"/>
    <w:rsid w:val="007C0D69"/>
    <w:rsid w:val="007C1303"/>
    <w:rsid w:val="007C254D"/>
    <w:rsid w:val="007C2828"/>
    <w:rsid w:val="007C4056"/>
    <w:rsid w:val="007C6135"/>
    <w:rsid w:val="007D053C"/>
    <w:rsid w:val="007D1266"/>
    <w:rsid w:val="007D36BF"/>
    <w:rsid w:val="007D4E88"/>
    <w:rsid w:val="007D5993"/>
    <w:rsid w:val="007D5B25"/>
    <w:rsid w:val="007D6501"/>
    <w:rsid w:val="007D774A"/>
    <w:rsid w:val="007E1D56"/>
    <w:rsid w:val="007E3F37"/>
    <w:rsid w:val="007E53A8"/>
    <w:rsid w:val="007E5B0B"/>
    <w:rsid w:val="007E5C0C"/>
    <w:rsid w:val="007E5F3C"/>
    <w:rsid w:val="007E609E"/>
    <w:rsid w:val="007F1086"/>
    <w:rsid w:val="007F2A55"/>
    <w:rsid w:val="007F3056"/>
    <w:rsid w:val="007F314B"/>
    <w:rsid w:val="007F3680"/>
    <w:rsid w:val="007F5177"/>
    <w:rsid w:val="007F552A"/>
    <w:rsid w:val="007F564D"/>
    <w:rsid w:val="007F5C04"/>
    <w:rsid w:val="007F61D7"/>
    <w:rsid w:val="007F75E0"/>
    <w:rsid w:val="00800F84"/>
    <w:rsid w:val="00802C2C"/>
    <w:rsid w:val="00804095"/>
    <w:rsid w:val="00804224"/>
    <w:rsid w:val="00804DEC"/>
    <w:rsid w:val="00805630"/>
    <w:rsid w:val="00805761"/>
    <w:rsid w:val="008061C5"/>
    <w:rsid w:val="00807B81"/>
    <w:rsid w:val="00807F1E"/>
    <w:rsid w:val="008105AA"/>
    <w:rsid w:val="008115B8"/>
    <w:rsid w:val="00812418"/>
    <w:rsid w:val="00813153"/>
    <w:rsid w:val="00813B66"/>
    <w:rsid w:val="008146FD"/>
    <w:rsid w:val="00815644"/>
    <w:rsid w:val="00815BCF"/>
    <w:rsid w:val="00815CA3"/>
    <w:rsid w:val="008164EA"/>
    <w:rsid w:val="00817036"/>
    <w:rsid w:val="00817335"/>
    <w:rsid w:val="008175D6"/>
    <w:rsid w:val="0081790D"/>
    <w:rsid w:val="0082054E"/>
    <w:rsid w:val="0082150D"/>
    <w:rsid w:val="0082212A"/>
    <w:rsid w:val="00822A7E"/>
    <w:rsid w:val="0082339B"/>
    <w:rsid w:val="00823D73"/>
    <w:rsid w:val="00824AEF"/>
    <w:rsid w:val="00824B7C"/>
    <w:rsid w:val="00824D55"/>
    <w:rsid w:val="00826426"/>
    <w:rsid w:val="0082735C"/>
    <w:rsid w:val="00827C50"/>
    <w:rsid w:val="008302B5"/>
    <w:rsid w:val="00830C1F"/>
    <w:rsid w:val="008310E0"/>
    <w:rsid w:val="008313F8"/>
    <w:rsid w:val="008316D3"/>
    <w:rsid w:val="008330BF"/>
    <w:rsid w:val="00833454"/>
    <w:rsid w:val="00835007"/>
    <w:rsid w:val="0083503E"/>
    <w:rsid w:val="00835654"/>
    <w:rsid w:val="00836C8E"/>
    <w:rsid w:val="008378D6"/>
    <w:rsid w:val="00841C15"/>
    <w:rsid w:val="00842788"/>
    <w:rsid w:val="00842DED"/>
    <w:rsid w:val="00845051"/>
    <w:rsid w:val="00845268"/>
    <w:rsid w:val="008456B4"/>
    <w:rsid w:val="00845BD2"/>
    <w:rsid w:val="0084673B"/>
    <w:rsid w:val="00847C21"/>
    <w:rsid w:val="00851DDE"/>
    <w:rsid w:val="00852DBC"/>
    <w:rsid w:val="008533BC"/>
    <w:rsid w:val="0085489C"/>
    <w:rsid w:val="00855F57"/>
    <w:rsid w:val="0085688F"/>
    <w:rsid w:val="00857660"/>
    <w:rsid w:val="00857D59"/>
    <w:rsid w:val="0086022D"/>
    <w:rsid w:val="00860A7C"/>
    <w:rsid w:val="00860CDE"/>
    <w:rsid w:val="00860F4E"/>
    <w:rsid w:val="00860F6A"/>
    <w:rsid w:val="008610B3"/>
    <w:rsid w:val="00861716"/>
    <w:rsid w:val="00861BA2"/>
    <w:rsid w:val="0086234B"/>
    <w:rsid w:val="008628AD"/>
    <w:rsid w:val="00863152"/>
    <w:rsid w:val="0086325B"/>
    <w:rsid w:val="008650DA"/>
    <w:rsid w:val="0086612D"/>
    <w:rsid w:val="00866836"/>
    <w:rsid w:val="00867024"/>
    <w:rsid w:val="0086725D"/>
    <w:rsid w:val="0086728C"/>
    <w:rsid w:val="00867842"/>
    <w:rsid w:val="008700DA"/>
    <w:rsid w:val="0087140B"/>
    <w:rsid w:val="0087146B"/>
    <w:rsid w:val="00872B31"/>
    <w:rsid w:val="00872B5B"/>
    <w:rsid w:val="00872DA9"/>
    <w:rsid w:val="00873D49"/>
    <w:rsid w:val="00873FFD"/>
    <w:rsid w:val="0087439F"/>
    <w:rsid w:val="008748B8"/>
    <w:rsid w:val="00874B7A"/>
    <w:rsid w:val="00874F33"/>
    <w:rsid w:val="00875032"/>
    <w:rsid w:val="008800FC"/>
    <w:rsid w:val="00881295"/>
    <w:rsid w:val="00881369"/>
    <w:rsid w:val="00881C05"/>
    <w:rsid w:val="00881D29"/>
    <w:rsid w:val="00883531"/>
    <w:rsid w:val="00883E7E"/>
    <w:rsid w:val="008841BF"/>
    <w:rsid w:val="00884A7A"/>
    <w:rsid w:val="00886548"/>
    <w:rsid w:val="00886A15"/>
    <w:rsid w:val="0088767F"/>
    <w:rsid w:val="00887D7E"/>
    <w:rsid w:val="00890A7D"/>
    <w:rsid w:val="008912FE"/>
    <w:rsid w:val="008913C7"/>
    <w:rsid w:val="00891E4E"/>
    <w:rsid w:val="00891FEA"/>
    <w:rsid w:val="008924DC"/>
    <w:rsid w:val="00893383"/>
    <w:rsid w:val="00893F4C"/>
    <w:rsid w:val="00894B74"/>
    <w:rsid w:val="00895AA7"/>
    <w:rsid w:val="00895AB5"/>
    <w:rsid w:val="00895AEB"/>
    <w:rsid w:val="00896849"/>
    <w:rsid w:val="00897CCB"/>
    <w:rsid w:val="008A012A"/>
    <w:rsid w:val="008A09C5"/>
    <w:rsid w:val="008A110F"/>
    <w:rsid w:val="008A1584"/>
    <w:rsid w:val="008A2A7A"/>
    <w:rsid w:val="008A305A"/>
    <w:rsid w:val="008A4428"/>
    <w:rsid w:val="008A44AA"/>
    <w:rsid w:val="008A49E2"/>
    <w:rsid w:val="008A596C"/>
    <w:rsid w:val="008A633D"/>
    <w:rsid w:val="008A792A"/>
    <w:rsid w:val="008B0124"/>
    <w:rsid w:val="008B08EB"/>
    <w:rsid w:val="008B1902"/>
    <w:rsid w:val="008B2E16"/>
    <w:rsid w:val="008B319F"/>
    <w:rsid w:val="008B372F"/>
    <w:rsid w:val="008B444A"/>
    <w:rsid w:val="008B559B"/>
    <w:rsid w:val="008B5A62"/>
    <w:rsid w:val="008B5B22"/>
    <w:rsid w:val="008B6224"/>
    <w:rsid w:val="008B6DCF"/>
    <w:rsid w:val="008B77AC"/>
    <w:rsid w:val="008C30B0"/>
    <w:rsid w:val="008C3171"/>
    <w:rsid w:val="008C3E5F"/>
    <w:rsid w:val="008C5CE5"/>
    <w:rsid w:val="008C7ACA"/>
    <w:rsid w:val="008D01DF"/>
    <w:rsid w:val="008D02AE"/>
    <w:rsid w:val="008D0560"/>
    <w:rsid w:val="008D070D"/>
    <w:rsid w:val="008D1D30"/>
    <w:rsid w:val="008D2DE0"/>
    <w:rsid w:val="008D406C"/>
    <w:rsid w:val="008D5DE1"/>
    <w:rsid w:val="008D6B09"/>
    <w:rsid w:val="008D6D1A"/>
    <w:rsid w:val="008D727B"/>
    <w:rsid w:val="008E16F9"/>
    <w:rsid w:val="008E22EC"/>
    <w:rsid w:val="008E2B53"/>
    <w:rsid w:val="008E2B75"/>
    <w:rsid w:val="008E435C"/>
    <w:rsid w:val="008E58B9"/>
    <w:rsid w:val="008E6617"/>
    <w:rsid w:val="008F0095"/>
    <w:rsid w:val="008F0242"/>
    <w:rsid w:val="008F2734"/>
    <w:rsid w:val="008F2C5D"/>
    <w:rsid w:val="008F2DCE"/>
    <w:rsid w:val="008F3B5C"/>
    <w:rsid w:val="008F3CD8"/>
    <w:rsid w:val="008F5575"/>
    <w:rsid w:val="008F7A91"/>
    <w:rsid w:val="008F7F90"/>
    <w:rsid w:val="009002C1"/>
    <w:rsid w:val="0090113C"/>
    <w:rsid w:val="00901560"/>
    <w:rsid w:val="009025D5"/>
    <w:rsid w:val="00902940"/>
    <w:rsid w:val="009044A7"/>
    <w:rsid w:val="00904672"/>
    <w:rsid w:val="009057CE"/>
    <w:rsid w:val="00906863"/>
    <w:rsid w:val="00907009"/>
    <w:rsid w:val="009074F6"/>
    <w:rsid w:val="00907BD8"/>
    <w:rsid w:val="00910426"/>
    <w:rsid w:val="0091275A"/>
    <w:rsid w:val="0091380C"/>
    <w:rsid w:val="00913BF4"/>
    <w:rsid w:val="00914B09"/>
    <w:rsid w:val="0091565D"/>
    <w:rsid w:val="00916744"/>
    <w:rsid w:val="009172BD"/>
    <w:rsid w:val="00920698"/>
    <w:rsid w:val="009207B2"/>
    <w:rsid w:val="00920A96"/>
    <w:rsid w:val="00921941"/>
    <w:rsid w:val="00921CAB"/>
    <w:rsid w:val="00923106"/>
    <w:rsid w:val="00924258"/>
    <w:rsid w:val="00926070"/>
    <w:rsid w:val="00930F68"/>
    <w:rsid w:val="0093174A"/>
    <w:rsid w:val="00931F0C"/>
    <w:rsid w:val="00932707"/>
    <w:rsid w:val="0093335E"/>
    <w:rsid w:val="0093579A"/>
    <w:rsid w:val="00935F11"/>
    <w:rsid w:val="00936FBF"/>
    <w:rsid w:val="00937975"/>
    <w:rsid w:val="00937B31"/>
    <w:rsid w:val="00937B98"/>
    <w:rsid w:val="00945F19"/>
    <w:rsid w:val="00946AC1"/>
    <w:rsid w:val="009501E3"/>
    <w:rsid w:val="00950865"/>
    <w:rsid w:val="00953C64"/>
    <w:rsid w:val="009552F0"/>
    <w:rsid w:val="00955961"/>
    <w:rsid w:val="00955E1F"/>
    <w:rsid w:val="00956D1C"/>
    <w:rsid w:val="00957DF4"/>
    <w:rsid w:val="00960574"/>
    <w:rsid w:val="00960E94"/>
    <w:rsid w:val="00962A1E"/>
    <w:rsid w:val="00965911"/>
    <w:rsid w:val="00965CAB"/>
    <w:rsid w:val="00965FF9"/>
    <w:rsid w:val="009669E0"/>
    <w:rsid w:val="00966F9B"/>
    <w:rsid w:val="00967DC4"/>
    <w:rsid w:val="00970301"/>
    <w:rsid w:val="00970860"/>
    <w:rsid w:val="009710EB"/>
    <w:rsid w:val="0097251D"/>
    <w:rsid w:val="00972FE8"/>
    <w:rsid w:val="00973F2F"/>
    <w:rsid w:val="00975B1D"/>
    <w:rsid w:val="00975E5F"/>
    <w:rsid w:val="00980203"/>
    <w:rsid w:val="00980403"/>
    <w:rsid w:val="0098256B"/>
    <w:rsid w:val="00982926"/>
    <w:rsid w:val="009831A4"/>
    <w:rsid w:val="009854CC"/>
    <w:rsid w:val="009857DC"/>
    <w:rsid w:val="00985C0E"/>
    <w:rsid w:val="00986E46"/>
    <w:rsid w:val="009876A3"/>
    <w:rsid w:val="009879E4"/>
    <w:rsid w:val="00987E40"/>
    <w:rsid w:val="0099185C"/>
    <w:rsid w:val="00991986"/>
    <w:rsid w:val="00993FF3"/>
    <w:rsid w:val="009941EA"/>
    <w:rsid w:val="00994488"/>
    <w:rsid w:val="009968E6"/>
    <w:rsid w:val="00997321"/>
    <w:rsid w:val="009A01FF"/>
    <w:rsid w:val="009A0368"/>
    <w:rsid w:val="009A1064"/>
    <w:rsid w:val="009A1A30"/>
    <w:rsid w:val="009A3DAC"/>
    <w:rsid w:val="009A7840"/>
    <w:rsid w:val="009A7A57"/>
    <w:rsid w:val="009A7FBA"/>
    <w:rsid w:val="009B018E"/>
    <w:rsid w:val="009B033F"/>
    <w:rsid w:val="009B1E90"/>
    <w:rsid w:val="009B1F36"/>
    <w:rsid w:val="009B2A66"/>
    <w:rsid w:val="009B537F"/>
    <w:rsid w:val="009B641B"/>
    <w:rsid w:val="009B6795"/>
    <w:rsid w:val="009B7CA2"/>
    <w:rsid w:val="009C204F"/>
    <w:rsid w:val="009C404C"/>
    <w:rsid w:val="009C7833"/>
    <w:rsid w:val="009C7ACD"/>
    <w:rsid w:val="009C7FBF"/>
    <w:rsid w:val="009D2177"/>
    <w:rsid w:val="009D2689"/>
    <w:rsid w:val="009D2812"/>
    <w:rsid w:val="009D2ABE"/>
    <w:rsid w:val="009D336B"/>
    <w:rsid w:val="009D3A30"/>
    <w:rsid w:val="009D50DF"/>
    <w:rsid w:val="009D5F7C"/>
    <w:rsid w:val="009D730F"/>
    <w:rsid w:val="009D7CE8"/>
    <w:rsid w:val="009D7DFE"/>
    <w:rsid w:val="009D7F93"/>
    <w:rsid w:val="009E05F7"/>
    <w:rsid w:val="009E094D"/>
    <w:rsid w:val="009E1465"/>
    <w:rsid w:val="009E14A3"/>
    <w:rsid w:val="009E1678"/>
    <w:rsid w:val="009E1B7C"/>
    <w:rsid w:val="009E22E2"/>
    <w:rsid w:val="009E25DC"/>
    <w:rsid w:val="009E4D7D"/>
    <w:rsid w:val="009E5304"/>
    <w:rsid w:val="009E56D2"/>
    <w:rsid w:val="009E6D54"/>
    <w:rsid w:val="009E7BB3"/>
    <w:rsid w:val="009F124F"/>
    <w:rsid w:val="009F29DD"/>
    <w:rsid w:val="009F3A50"/>
    <w:rsid w:val="009F5B70"/>
    <w:rsid w:val="009F729D"/>
    <w:rsid w:val="009F7E6C"/>
    <w:rsid w:val="00A00455"/>
    <w:rsid w:val="00A0197E"/>
    <w:rsid w:val="00A01B15"/>
    <w:rsid w:val="00A01D72"/>
    <w:rsid w:val="00A02A2C"/>
    <w:rsid w:val="00A02CF2"/>
    <w:rsid w:val="00A03496"/>
    <w:rsid w:val="00A04F66"/>
    <w:rsid w:val="00A05920"/>
    <w:rsid w:val="00A06169"/>
    <w:rsid w:val="00A067B5"/>
    <w:rsid w:val="00A07413"/>
    <w:rsid w:val="00A077CF"/>
    <w:rsid w:val="00A078CA"/>
    <w:rsid w:val="00A111B8"/>
    <w:rsid w:val="00A1136F"/>
    <w:rsid w:val="00A12C23"/>
    <w:rsid w:val="00A13D39"/>
    <w:rsid w:val="00A13D97"/>
    <w:rsid w:val="00A14865"/>
    <w:rsid w:val="00A14873"/>
    <w:rsid w:val="00A1506F"/>
    <w:rsid w:val="00A16EB5"/>
    <w:rsid w:val="00A1714A"/>
    <w:rsid w:val="00A176F8"/>
    <w:rsid w:val="00A17DFD"/>
    <w:rsid w:val="00A215C4"/>
    <w:rsid w:val="00A23D67"/>
    <w:rsid w:val="00A241B2"/>
    <w:rsid w:val="00A24B10"/>
    <w:rsid w:val="00A24EE3"/>
    <w:rsid w:val="00A2564F"/>
    <w:rsid w:val="00A25A3C"/>
    <w:rsid w:val="00A25AB4"/>
    <w:rsid w:val="00A26755"/>
    <w:rsid w:val="00A270D2"/>
    <w:rsid w:val="00A3078A"/>
    <w:rsid w:val="00A3094B"/>
    <w:rsid w:val="00A30C0D"/>
    <w:rsid w:val="00A316FA"/>
    <w:rsid w:val="00A32802"/>
    <w:rsid w:val="00A33465"/>
    <w:rsid w:val="00A33667"/>
    <w:rsid w:val="00A33963"/>
    <w:rsid w:val="00A33CAA"/>
    <w:rsid w:val="00A34161"/>
    <w:rsid w:val="00A342FC"/>
    <w:rsid w:val="00A350AC"/>
    <w:rsid w:val="00A35F6B"/>
    <w:rsid w:val="00A36427"/>
    <w:rsid w:val="00A364D3"/>
    <w:rsid w:val="00A36560"/>
    <w:rsid w:val="00A3798F"/>
    <w:rsid w:val="00A40C94"/>
    <w:rsid w:val="00A424BD"/>
    <w:rsid w:val="00A42D77"/>
    <w:rsid w:val="00A44255"/>
    <w:rsid w:val="00A4473F"/>
    <w:rsid w:val="00A4497F"/>
    <w:rsid w:val="00A50D79"/>
    <w:rsid w:val="00A51487"/>
    <w:rsid w:val="00A532AC"/>
    <w:rsid w:val="00A54A72"/>
    <w:rsid w:val="00A56681"/>
    <w:rsid w:val="00A57F49"/>
    <w:rsid w:val="00A619C8"/>
    <w:rsid w:val="00A61D36"/>
    <w:rsid w:val="00A624CA"/>
    <w:rsid w:val="00A6286B"/>
    <w:rsid w:val="00A62BE6"/>
    <w:rsid w:val="00A63513"/>
    <w:rsid w:val="00A6653C"/>
    <w:rsid w:val="00A666F5"/>
    <w:rsid w:val="00A66A86"/>
    <w:rsid w:val="00A66C64"/>
    <w:rsid w:val="00A6789B"/>
    <w:rsid w:val="00A67A57"/>
    <w:rsid w:val="00A67D44"/>
    <w:rsid w:val="00A700BA"/>
    <w:rsid w:val="00A726D0"/>
    <w:rsid w:val="00A730F4"/>
    <w:rsid w:val="00A73E67"/>
    <w:rsid w:val="00A74273"/>
    <w:rsid w:val="00A7427A"/>
    <w:rsid w:val="00A743B7"/>
    <w:rsid w:val="00A77C9D"/>
    <w:rsid w:val="00A77F69"/>
    <w:rsid w:val="00A805F4"/>
    <w:rsid w:val="00A8063A"/>
    <w:rsid w:val="00A80A40"/>
    <w:rsid w:val="00A81FDA"/>
    <w:rsid w:val="00A823F0"/>
    <w:rsid w:val="00A8250C"/>
    <w:rsid w:val="00A82E3D"/>
    <w:rsid w:val="00A83471"/>
    <w:rsid w:val="00A84C60"/>
    <w:rsid w:val="00A85147"/>
    <w:rsid w:val="00A8514F"/>
    <w:rsid w:val="00A8604A"/>
    <w:rsid w:val="00A862EC"/>
    <w:rsid w:val="00A86C16"/>
    <w:rsid w:val="00A86C9D"/>
    <w:rsid w:val="00A905B2"/>
    <w:rsid w:val="00A910DF"/>
    <w:rsid w:val="00A911DC"/>
    <w:rsid w:val="00A91C91"/>
    <w:rsid w:val="00A9284F"/>
    <w:rsid w:val="00A93FFA"/>
    <w:rsid w:val="00A9435F"/>
    <w:rsid w:val="00A94BB1"/>
    <w:rsid w:val="00A96897"/>
    <w:rsid w:val="00AA0347"/>
    <w:rsid w:val="00AA22AE"/>
    <w:rsid w:val="00AA32BB"/>
    <w:rsid w:val="00AA3CEF"/>
    <w:rsid w:val="00AA45DE"/>
    <w:rsid w:val="00AA4856"/>
    <w:rsid w:val="00AA4CED"/>
    <w:rsid w:val="00AA5130"/>
    <w:rsid w:val="00AA58D3"/>
    <w:rsid w:val="00AA64B5"/>
    <w:rsid w:val="00AA6663"/>
    <w:rsid w:val="00AB0099"/>
    <w:rsid w:val="00AB1438"/>
    <w:rsid w:val="00AB148C"/>
    <w:rsid w:val="00AB2089"/>
    <w:rsid w:val="00AB6A6A"/>
    <w:rsid w:val="00AB7837"/>
    <w:rsid w:val="00AB7909"/>
    <w:rsid w:val="00AB791D"/>
    <w:rsid w:val="00AC3BDC"/>
    <w:rsid w:val="00AC58B9"/>
    <w:rsid w:val="00AC5901"/>
    <w:rsid w:val="00AC5CB5"/>
    <w:rsid w:val="00AC6AF9"/>
    <w:rsid w:val="00AC6F13"/>
    <w:rsid w:val="00AC76D3"/>
    <w:rsid w:val="00AD0393"/>
    <w:rsid w:val="00AD04EF"/>
    <w:rsid w:val="00AD0A1B"/>
    <w:rsid w:val="00AD0F63"/>
    <w:rsid w:val="00AD2346"/>
    <w:rsid w:val="00AD429B"/>
    <w:rsid w:val="00AD5445"/>
    <w:rsid w:val="00AD6641"/>
    <w:rsid w:val="00AD6C12"/>
    <w:rsid w:val="00AD6C7B"/>
    <w:rsid w:val="00AE08BF"/>
    <w:rsid w:val="00AE15DA"/>
    <w:rsid w:val="00AE1A33"/>
    <w:rsid w:val="00AE575A"/>
    <w:rsid w:val="00AE5B4A"/>
    <w:rsid w:val="00AE7070"/>
    <w:rsid w:val="00AE7E9F"/>
    <w:rsid w:val="00AF02A6"/>
    <w:rsid w:val="00AF0B10"/>
    <w:rsid w:val="00AF0F0E"/>
    <w:rsid w:val="00AF1FA5"/>
    <w:rsid w:val="00AF2167"/>
    <w:rsid w:val="00AF256C"/>
    <w:rsid w:val="00AF28F8"/>
    <w:rsid w:val="00AF30CA"/>
    <w:rsid w:val="00AF42BE"/>
    <w:rsid w:val="00AF5F9F"/>
    <w:rsid w:val="00AF6164"/>
    <w:rsid w:val="00B010D7"/>
    <w:rsid w:val="00B01321"/>
    <w:rsid w:val="00B016C5"/>
    <w:rsid w:val="00B0233B"/>
    <w:rsid w:val="00B04B2C"/>
    <w:rsid w:val="00B0566B"/>
    <w:rsid w:val="00B05C60"/>
    <w:rsid w:val="00B0609E"/>
    <w:rsid w:val="00B1151D"/>
    <w:rsid w:val="00B115F9"/>
    <w:rsid w:val="00B11895"/>
    <w:rsid w:val="00B122B2"/>
    <w:rsid w:val="00B13781"/>
    <w:rsid w:val="00B14C40"/>
    <w:rsid w:val="00B14C4C"/>
    <w:rsid w:val="00B16E6B"/>
    <w:rsid w:val="00B20185"/>
    <w:rsid w:val="00B202E1"/>
    <w:rsid w:val="00B20437"/>
    <w:rsid w:val="00B21411"/>
    <w:rsid w:val="00B22016"/>
    <w:rsid w:val="00B221D5"/>
    <w:rsid w:val="00B2429E"/>
    <w:rsid w:val="00B24354"/>
    <w:rsid w:val="00B245F7"/>
    <w:rsid w:val="00B24712"/>
    <w:rsid w:val="00B24C4C"/>
    <w:rsid w:val="00B25E95"/>
    <w:rsid w:val="00B26390"/>
    <w:rsid w:val="00B2694E"/>
    <w:rsid w:val="00B270A8"/>
    <w:rsid w:val="00B30684"/>
    <w:rsid w:val="00B317E9"/>
    <w:rsid w:val="00B3285B"/>
    <w:rsid w:val="00B3392E"/>
    <w:rsid w:val="00B339EE"/>
    <w:rsid w:val="00B34BD8"/>
    <w:rsid w:val="00B34C1D"/>
    <w:rsid w:val="00B357F5"/>
    <w:rsid w:val="00B3582E"/>
    <w:rsid w:val="00B37704"/>
    <w:rsid w:val="00B40904"/>
    <w:rsid w:val="00B41B04"/>
    <w:rsid w:val="00B42810"/>
    <w:rsid w:val="00B432B9"/>
    <w:rsid w:val="00B4669A"/>
    <w:rsid w:val="00B46991"/>
    <w:rsid w:val="00B476CD"/>
    <w:rsid w:val="00B4785C"/>
    <w:rsid w:val="00B47B02"/>
    <w:rsid w:val="00B50FBF"/>
    <w:rsid w:val="00B5224A"/>
    <w:rsid w:val="00B5392A"/>
    <w:rsid w:val="00B5476A"/>
    <w:rsid w:val="00B553C9"/>
    <w:rsid w:val="00B5656F"/>
    <w:rsid w:val="00B5667C"/>
    <w:rsid w:val="00B56796"/>
    <w:rsid w:val="00B65406"/>
    <w:rsid w:val="00B66F57"/>
    <w:rsid w:val="00B6758E"/>
    <w:rsid w:val="00B677E8"/>
    <w:rsid w:val="00B71B06"/>
    <w:rsid w:val="00B71DF2"/>
    <w:rsid w:val="00B71F01"/>
    <w:rsid w:val="00B7210B"/>
    <w:rsid w:val="00B7337A"/>
    <w:rsid w:val="00B73D0E"/>
    <w:rsid w:val="00B75BEB"/>
    <w:rsid w:val="00B767F8"/>
    <w:rsid w:val="00B76B97"/>
    <w:rsid w:val="00B76FF2"/>
    <w:rsid w:val="00B80C03"/>
    <w:rsid w:val="00B82F23"/>
    <w:rsid w:val="00B83CE5"/>
    <w:rsid w:val="00B84D30"/>
    <w:rsid w:val="00B84E2E"/>
    <w:rsid w:val="00B8599B"/>
    <w:rsid w:val="00B91C6B"/>
    <w:rsid w:val="00B92379"/>
    <w:rsid w:val="00B92A88"/>
    <w:rsid w:val="00B93C42"/>
    <w:rsid w:val="00B93F95"/>
    <w:rsid w:val="00B943CE"/>
    <w:rsid w:val="00B94511"/>
    <w:rsid w:val="00B94ACE"/>
    <w:rsid w:val="00B94D20"/>
    <w:rsid w:val="00B94E4D"/>
    <w:rsid w:val="00B94F2A"/>
    <w:rsid w:val="00B9512D"/>
    <w:rsid w:val="00B95158"/>
    <w:rsid w:val="00B95955"/>
    <w:rsid w:val="00B9598E"/>
    <w:rsid w:val="00B969F1"/>
    <w:rsid w:val="00B97347"/>
    <w:rsid w:val="00BA0B8B"/>
    <w:rsid w:val="00BA1B21"/>
    <w:rsid w:val="00BA2594"/>
    <w:rsid w:val="00BA2AD0"/>
    <w:rsid w:val="00BA433E"/>
    <w:rsid w:val="00BA5225"/>
    <w:rsid w:val="00BA780C"/>
    <w:rsid w:val="00BB02AB"/>
    <w:rsid w:val="00BB10B7"/>
    <w:rsid w:val="00BB1D7F"/>
    <w:rsid w:val="00BB1E10"/>
    <w:rsid w:val="00BB1E14"/>
    <w:rsid w:val="00BB50DB"/>
    <w:rsid w:val="00BB5571"/>
    <w:rsid w:val="00BB6F90"/>
    <w:rsid w:val="00BC0B71"/>
    <w:rsid w:val="00BC1978"/>
    <w:rsid w:val="00BC2B2A"/>
    <w:rsid w:val="00BC3CEB"/>
    <w:rsid w:val="00BC402E"/>
    <w:rsid w:val="00BC4089"/>
    <w:rsid w:val="00BC42BC"/>
    <w:rsid w:val="00BC4A38"/>
    <w:rsid w:val="00BC6AAA"/>
    <w:rsid w:val="00BC7000"/>
    <w:rsid w:val="00BC70D3"/>
    <w:rsid w:val="00BC7DCD"/>
    <w:rsid w:val="00BD0A07"/>
    <w:rsid w:val="00BD18AC"/>
    <w:rsid w:val="00BD2230"/>
    <w:rsid w:val="00BD263D"/>
    <w:rsid w:val="00BD26ED"/>
    <w:rsid w:val="00BD4DA1"/>
    <w:rsid w:val="00BD5A70"/>
    <w:rsid w:val="00BD5E74"/>
    <w:rsid w:val="00BD6296"/>
    <w:rsid w:val="00BD7BCB"/>
    <w:rsid w:val="00BD7FE2"/>
    <w:rsid w:val="00BE0017"/>
    <w:rsid w:val="00BE048F"/>
    <w:rsid w:val="00BE1085"/>
    <w:rsid w:val="00BE21CE"/>
    <w:rsid w:val="00BE2221"/>
    <w:rsid w:val="00BE2593"/>
    <w:rsid w:val="00BE27B6"/>
    <w:rsid w:val="00BE2D64"/>
    <w:rsid w:val="00BE4BBD"/>
    <w:rsid w:val="00BE6821"/>
    <w:rsid w:val="00BE6E53"/>
    <w:rsid w:val="00BE7ED5"/>
    <w:rsid w:val="00BF0415"/>
    <w:rsid w:val="00BF0C09"/>
    <w:rsid w:val="00BF0F3A"/>
    <w:rsid w:val="00BF13E3"/>
    <w:rsid w:val="00BF1666"/>
    <w:rsid w:val="00BF195B"/>
    <w:rsid w:val="00BF2B39"/>
    <w:rsid w:val="00BF3706"/>
    <w:rsid w:val="00BF3B8C"/>
    <w:rsid w:val="00BF42FA"/>
    <w:rsid w:val="00BF4CA6"/>
    <w:rsid w:val="00BF615C"/>
    <w:rsid w:val="00C007BB"/>
    <w:rsid w:val="00C01FA5"/>
    <w:rsid w:val="00C02EE1"/>
    <w:rsid w:val="00C03089"/>
    <w:rsid w:val="00C03B5F"/>
    <w:rsid w:val="00C03BB6"/>
    <w:rsid w:val="00C04885"/>
    <w:rsid w:val="00C05A20"/>
    <w:rsid w:val="00C07A79"/>
    <w:rsid w:val="00C100AE"/>
    <w:rsid w:val="00C10385"/>
    <w:rsid w:val="00C12376"/>
    <w:rsid w:val="00C123AE"/>
    <w:rsid w:val="00C12C36"/>
    <w:rsid w:val="00C131C3"/>
    <w:rsid w:val="00C13BC9"/>
    <w:rsid w:val="00C1503A"/>
    <w:rsid w:val="00C1525D"/>
    <w:rsid w:val="00C157BE"/>
    <w:rsid w:val="00C167C0"/>
    <w:rsid w:val="00C16BD9"/>
    <w:rsid w:val="00C1725E"/>
    <w:rsid w:val="00C17A56"/>
    <w:rsid w:val="00C17F80"/>
    <w:rsid w:val="00C2081F"/>
    <w:rsid w:val="00C21433"/>
    <w:rsid w:val="00C21F74"/>
    <w:rsid w:val="00C23485"/>
    <w:rsid w:val="00C25430"/>
    <w:rsid w:val="00C30155"/>
    <w:rsid w:val="00C3096E"/>
    <w:rsid w:val="00C30DFF"/>
    <w:rsid w:val="00C31647"/>
    <w:rsid w:val="00C32448"/>
    <w:rsid w:val="00C324E7"/>
    <w:rsid w:val="00C32E5D"/>
    <w:rsid w:val="00C3417E"/>
    <w:rsid w:val="00C35FD2"/>
    <w:rsid w:val="00C3657E"/>
    <w:rsid w:val="00C36F2E"/>
    <w:rsid w:val="00C4174F"/>
    <w:rsid w:val="00C42A5E"/>
    <w:rsid w:val="00C43F8B"/>
    <w:rsid w:val="00C44BCE"/>
    <w:rsid w:val="00C46AB1"/>
    <w:rsid w:val="00C46F1C"/>
    <w:rsid w:val="00C47491"/>
    <w:rsid w:val="00C47E46"/>
    <w:rsid w:val="00C503F5"/>
    <w:rsid w:val="00C5066B"/>
    <w:rsid w:val="00C50F4F"/>
    <w:rsid w:val="00C5146A"/>
    <w:rsid w:val="00C5179B"/>
    <w:rsid w:val="00C51DDB"/>
    <w:rsid w:val="00C5229C"/>
    <w:rsid w:val="00C5281D"/>
    <w:rsid w:val="00C52873"/>
    <w:rsid w:val="00C529CB"/>
    <w:rsid w:val="00C546C6"/>
    <w:rsid w:val="00C5518E"/>
    <w:rsid w:val="00C56086"/>
    <w:rsid w:val="00C56692"/>
    <w:rsid w:val="00C56A19"/>
    <w:rsid w:val="00C5754E"/>
    <w:rsid w:val="00C57644"/>
    <w:rsid w:val="00C601A3"/>
    <w:rsid w:val="00C607DE"/>
    <w:rsid w:val="00C60A0C"/>
    <w:rsid w:val="00C60A5C"/>
    <w:rsid w:val="00C60E4E"/>
    <w:rsid w:val="00C61CE5"/>
    <w:rsid w:val="00C61F20"/>
    <w:rsid w:val="00C62B96"/>
    <w:rsid w:val="00C640B4"/>
    <w:rsid w:val="00C667B7"/>
    <w:rsid w:val="00C70595"/>
    <w:rsid w:val="00C709B2"/>
    <w:rsid w:val="00C716B7"/>
    <w:rsid w:val="00C71871"/>
    <w:rsid w:val="00C72855"/>
    <w:rsid w:val="00C72995"/>
    <w:rsid w:val="00C72DD4"/>
    <w:rsid w:val="00C72DF8"/>
    <w:rsid w:val="00C72F91"/>
    <w:rsid w:val="00C7314A"/>
    <w:rsid w:val="00C7325B"/>
    <w:rsid w:val="00C76B79"/>
    <w:rsid w:val="00C76FD5"/>
    <w:rsid w:val="00C77BE0"/>
    <w:rsid w:val="00C824D0"/>
    <w:rsid w:val="00C838EB"/>
    <w:rsid w:val="00C850E0"/>
    <w:rsid w:val="00C8597E"/>
    <w:rsid w:val="00C874C0"/>
    <w:rsid w:val="00C87CA9"/>
    <w:rsid w:val="00C90667"/>
    <w:rsid w:val="00C91406"/>
    <w:rsid w:val="00C91B25"/>
    <w:rsid w:val="00C93643"/>
    <w:rsid w:val="00C946B6"/>
    <w:rsid w:val="00C96949"/>
    <w:rsid w:val="00C969EB"/>
    <w:rsid w:val="00C96A64"/>
    <w:rsid w:val="00C97878"/>
    <w:rsid w:val="00CA0392"/>
    <w:rsid w:val="00CA0511"/>
    <w:rsid w:val="00CA0973"/>
    <w:rsid w:val="00CA2D7B"/>
    <w:rsid w:val="00CA3AF2"/>
    <w:rsid w:val="00CA4EC3"/>
    <w:rsid w:val="00CA5048"/>
    <w:rsid w:val="00CA6323"/>
    <w:rsid w:val="00CA6AE3"/>
    <w:rsid w:val="00CB1C1E"/>
    <w:rsid w:val="00CB1D9C"/>
    <w:rsid w:val="00CB20DD"/>
    <w:rsid w:val="00CB2628"/>
    <w:rsid w:val="00CB329F"/>
    <w:rsid w:val="00CB3A13"/>
    <w:rsid w:val="00CB60D7"/>
    <w:rsid w:val="00CB74A7"/>
    <w:rsid w:val="00CC0EC5"/>
    <w:rsid w:val="00CC2088"/>
    <w:rsid w:val="00CC2F61"/>
    <w:rsid w:val="00CC43E3"/>
    <w:rsid w:val="00CC4C81"/>
    <w:rsid w:val="00CC546A"/>
    <w:rsid w:val="00CC64C4"/>
    <w:rsid w:val="00CD04C1"/>
    <w:rsid w:val="00CD1812"/>
    <w:rsid w:val="00CD1BAE"/>
    <w:rsid w:val="00CD289D"/>
    <w:rsid w:val="00CD2912"/>
    <w:rsid w:val="00CD3F89"/>
    <w:rsid w:val="00CD404C"/>
    <w:rsid w:val="00CD4722"/>
    <w:rsid w:val="00CD4CF1"/>
    <w:rsid w:val="00CD4D07"/>
    <w:rsid w:val="00CD51D7"/>
    <w:rsid w:val="00CD7292"/>
    <w:rsid w:val="00CE11D7"/>
    <w:rsid w:val="00CE22A5"/>
    <w:rsid w:val="00CE348B"/>
    <w:rsid w:val="00CE445D"/>
    <w:rsid w:val="00CE4EA5"/>
    <w:rsid w:val="00CE52A8"/>
    <w:rsid w:val="00CE54F6"/>
    <w:rsid w:val="00CE6450"/>
    <w:rsid w:val="00CF0029"/>
    <w:rsid w:val="00CF0999"/>
    <w:rsid w:val="00CF0C27"/>
    <w:rsid w:val="00CF318E"/>
    <w:rsid w:val="00CF393C"/>
    <w:rsid w:val="00CF3D8C"/>
    <w:rsid w:val="00CF3F88"/>
    <w:rsid w:val="00CF4D25"/>
    <w:rsid w:val="00CF6F28"/>
    <w:rsid w:val="00CF79DD"/>
    <w:rsid w:val="00D0136C"/>
    <w:rsid w:val="00D015B4"/>
    <w:rsid w:val="00D01F52"/>
    <w:rsid w:val="00D044B8"/>
    <w:rsid w:val="00D06963"/>
    <w:rsid w:val="00D07AA5"/>
    <w:rsid w:val="00D07FAE"/>
    <w:rsid w:val="00D10037"/>
    <w:rsid w:val="00D11483"/>
    <w:rsid w:val="00D11796"/>
    <w:rsid w:val="00D11B60"/>
    <w:rsid w:val="00D12792"/>
    <w:rsid w:val="00D127C5"/>
    <w:rsid w:val="00D127FE"/>
    <w:rsid w:val="00D131E8"/>
    <w:rsid w:val="00D1357E"/>
    <w:rsid w:val="00D1383A"/>
    <w:rsid w:val="00D1387F"/>
    <w:rsid w:val="00D13F46"/>
    <w:rsid w:val="00D1469B"/>
    <w:rsid w:val="00D15CAC"/>
    <w:rsid w:val="00D16765"/>
    <w:rsid w:val="00D16983"/>
    <w:rsid w:val="00D20FEF"/>
    <w:rsid w:val="00D21099"/>
    <w:rsid w:val="00D22F66"/>
    <w:rsid w:val="00D239ED"/>
    <w:rsid w:val="00D23BD0"/>
    <w:rsid w:val="00D2544C"/>
    <w:rsid w:val="00D254C0"/>
    <w:rsid w:val="00D26291"/>
    <w:rsid w:val="00D26B26"/>
    <w:rsid w:val="00D26E38"/>
    <w:rsid w:val="00D272DA"/>
    <w:rsid w:val="00D31E6B"/>
    <w:rsid w:val="00D31F55"/>
    <w:rsid w:val="00D3369A"/>
    <w:rsid w:val="00D33A25"/>
    <w:rsid w:val="00D33B14"/>
    <w:rsid w:val="00D3413C"/>
    <w:rsid w:val="00D3464E"/>
    <w:rsid w:val="00D34A23"/>
    <w:rsid w:val="00D352BE"/>
    <w:rsid w:val="00D35A55"/>
    <w:rsid w:val="00D364EF"/>
    <w:rsid w:val="00D368D2"/>
    <w:rsid w:val="00D378B0"/>
    <w:rsid w:val="00D41018"/>
    <w:rsid w:val="00D41764"/>
    <w:rsid w:val="00D41FF1"/>
    <w:rsid w:val="00D431CA"/>
    <w:rsid w:val="00D43DA3"/>
    <w:rsid w:val="00D454CB"/>
    <w:rsid w:val="00D460F7"/>
    <w:rsid w:val="00D46CD3"/>
    <w:rsid w:val="00D47A9B"/>
    <w:rsid w:val="00D505C1"/>
    <w:rsid w:val="00D516AC"/>
    <w:rsid w:val="00D522CF"/>
    <w:rsid w:val="00D52904"/>
    <w:rsid w:val="00D52D35"/>
    <w:rsid w:val="00D53FF9"/>
    <w:rsid w:val="00D541DE"/>
    <w:rsid w:val="00D5461E"/>
    <w:rsid w:val="00D57D35"/>
    <w:rsid w:val="00D57DA5"/>
    <w:rsid w:val="00D610BE"/>
    <w:rsid w:val="00D61A43"/>
    <w:rsid w:val="00D61C38"/>
    <w:rsid w:val="00D61EC0"/>
    <w:rsid w:val="00D62834"/>
    <w:rsid w:val="00D641C7"/>
    <w:rsid w:val="00D719EB"/>
    <w:rsid w:val="00D71B36"/>
    <w:rsid w:val="00D71DF9"/>
    <w:rsid w:val="00D71EEF"/>
    <w:rsid w:val="00D71EFA"/>
    <w:rsid w:val="00D73823"/>
    <w:rsid w:val="00D73989"/>
    <w:rsid w:val="00D73E77"/>
    <w:rsid w:val="00D73F1E"/>
    <w:rsid w:val="00D742E4"/>
    <w:rsid w:val="00D75E64"/>
    <w:rsid w:val="00D80102"/>
    <w:rsid w:val="00D80560"/>
    <w:rsid w:val="00D80A3E"/>
    <w:rsid w:val="00D80F66"/>
    <w:rsid w:val="00D81447"/>
    <w:rsid w:val="00D8179D"/>
    <w:rsid w:val="00D836B9"/>
    <w:rsid w:val="00D83992"/>
    <w:rsid w:val="00D84BFB"/>
    <w:rsid w:val="00D85583"/>
    <w:rsid w:val="00D85B34"/>
    <w:rsid w:val="00D8632F"/>
    <w:rsid w:val="00D87587"/>
    <w:rsid w:val="00D87790"/>
    <w:rsid w:val="00D91677"/>
    <w:rsid w:val="00D92373"/>
    <w:rsid w:val="00D927DA"/>
    <w:rsid w:val="00D936B6"/>
    <w:rsid w:val="00D93E0E"/>
    <w:rsid w:val="00D94772"/>
    <w:rsid w:val="00D947B3"/>
    <w:rsid w:val="00D94BDC"/>
    <w:rsid w:val="00D94ED2"/>
    <w:rsid w:val="00D963D1"/>
    <w:rsid w:val="00D971F5"/>
    <w:rsid w:val="00D9778E"/>
    <w:rsid w:val="00D97CCA"/>
    <w:rsid w:val="00DA0103"/>
    <w:rsid w:val="00DA0B4A"/>
    <w:rsid w:val="00DA0CB3"/>
    <w:rsid w:val="00DA13CA"/>
    <w:rsid w:val="00DA21AF"/>
    <w:rsid w:val="00DA292A"/>
    <w:rsid w:val="00DA38FA"/>
    <w:rsid w:val="00DA4738"/>
    <w:rsid w:val="00DA6C27"/>
    <w:rsid w:val="00DB160E"/>
    <w:rsid w:val="00DB22C3"/>
    <w:rsid w:val="00DB34C5"/>
    <w:rsid w:val="00DB4287"/>
    <w:rsid w:val="00DB4BBA"/>
    <w:rsid w:val="00DB5847"/>
    <w:rsid w:val="00DB5E15"/>
    <w:rsid w:val="00DB6BB3"/>
    <w:rsid w:val="00DB6D8B"/>
    <w:rsid w:val="00DB7E60"/>
    <w:rsid w:val="00DC12FA"/>
    <w:rsid w:val="00DC13CB"/>
    <w:rsid w:val="00DC13EC"/>
    <w:rsid w:val="00DC1AE9"/>
    <w:rsid w:val="00DC235E"/>
    <w:rsid w:val="00DC248F"/>
    <w:rsid w:val="00DC28CC"/>
    <w:rsid w:val="00DC49A1"/>
    <w:rsid w:val="00DD16CC"/>
    <w:rsid w:val="00DD2F0C"/>
    <w:rsid w:val="00DD5353"/>
    <w:rsid w:val="00DD5DA1"/>
    <w:rsid w:val="00DD6671"/>
    <w:rsid w:val="00DD66B5"/>
    <w:rsid w:val="00DD6CA8"/>
    <w:rsid w:val="00DD755C"/>
    <w:rsid w:val="00DE021C"/>
    <w:rsid w:val="00DE02D6"/>
    <w:rsid w:val="00DE0A70"/>
    <w:rsid w:val="00DE0B98"/>
    <w:rsid w:val="00DE192E"/>
    <w:rsid w:val="00DE41B6"/>
    <w:rsid w:val="00DE46FC"/>
    <w:rsid w:val="00DE7B7F"/>
    <w:rsid w:val="00DF0D45"/>
    <w:rsid w:val="00DF1508"/>
    <w:rsid w:val="00DF1F5F"/>
    <w:rsid w:val="00DF2352"/>
    <w:rsid w:val="00DF48A1"/>
    <w:rsid w:val="00DF5650"/>
    <w:rsid w:val="00DF58D1"/>
    <w:rsid w:val="00DF659A"/>
    <w:rsid w:val="00DF6770"/>
    <w:rsid w:val="00DF7E4B"/>
    <w:rsid w:val="00DF7E57"/>
    <w:rsid w:val="00E00240"/>
    <w:rsid w:val="00E00AA6"/>
    <w:rsid w:val="00E023CA"/>
    <w:rsid w:val="00E026CF"/>
    <w:rsid w:val="00E028CA"/>
    <w:rsid w:val="00E037EE"/>
    <w:rsid w:val="00E03E67"/>
    <w:rsid w:val="00E03F8A"/>
    <w:rsid w:val="00E05265"/>
    <w:rsid w:val="00E063B8"/>
    <w:rsid w:val="00E07006"/>
    <w:rsid w:val="00E102E7"/>
    <w:rsid w:val="00E12BD0"/>
    <w:rsid w:val="00E1317E"/>
    <w:rsid w:val="00E14116"/>
    <w:rsid w:val="00E146D6"/>
    <w:rsid w:val="00E147B9"/>
    <w:rsid w:val="00E14DF1"/>
    <w:rsid w:val="00E15608"/>
    <w:rsid w:val="00E15A81"/>
    <w:rsid w:val="00E16FE9"/>
    <w:rsid w:val="00E20609"/>
    <w:rsid w:val="00E21063"/>
    <w:rsid w:val="00E219FA"/>
    <w:rsid w:val="00E2244E"/>
    <w:rsid w:val="00E24BC2"/>
    <w:rsid w:val="00E30727"/>
    <w:rsid w:val="00E33DDE"/>
    <w:rsid w:val="00E35230"/>
    <w:rsid w:val="00E35EDD"/>
    <w:rsid w:val="00E3676B"/>
    <w:rsid w:val="00E36D6C"/>
    <w:rsid w:val="00E378D9"/>
    <w:rsid w:val="00E378F1"/>
    <w:rsid w:val="00E405D9"/>
    <w:rsid w:val="00E4337E"/>
    <w:rsid w:val="00E433CD"/>
    <w:rsid w:val="00E507F4"/>
    <w:rsid w:val="00E50B1D"/>
    <w:rsid w:val="00E51D15"/>
    <w:rsid w:val="00E51ED7"/>
    <w:rsid w:val="00E52FE5"/>
    <w:rsid w:val="00E53BBC"/>
    <w:rsid w:val="00E541EB"/>
    <w:rsid w:val="00E54D0D"/>
    <w:rsid w:val="00E552E1"/>
    <w:rsid w:val="00E55D2E"/>
    <w:rsid w:val="00E565B0"/>
    <w:rsid w:val="00E60603"/>
    <w:rsid w:val="00E60F54"/>
    <w:rsid w:val="00E61783"/>
    <w:rsid w:val="00E61B18"/>
    <w:rsid w:val="00E61CD2"/>
    <w:rsid w:val="00E61EA6"/>
    <w:rsid w:val="00E6231D"/>
    <w:rsid w:val="00E665DA"/>
    <w:rsid w:val="00E6685B"/>
    <w:rsid w:val="00E66BEF"/>
    <w:rsid w:val="00E67B52"/>
    <w:rsid w:val="00E70856"/>
    <w:rsid w:val="00E70A49"/>
    <w:rsid w:val="00E71144"/>
    <w:rsid w:val="00E7122A"/>
    <w:rsid w:val="00E71B96"/>
    <w:rsid w:val="00E71C76"/>
    <w:rsid w:val="00E727B5"/>
    <w:rsid w:val="00E72BC4"/>
    <w:rsid w:val="00E748AC"/>
    <w:rsid w:val="00E75795"/>
    <w:rsid w:val="00E76B41"/>
    <w:rsid w:val="00E76C93"/>
    <w:rsid w:val="00E8051D"/>
    <w:rsid w:val="00E82487"/>
    <w:rsid w:val="00E83296"/>
    <w:rsid w:val="00E83330"/>
    <w:rsid w:val="00E83DEE"/>
    <w:rsid w:val="00E84072"/>
    <w:rsid w:val="00E84446"/>
    <w:rsid w:val="00E849CB"/>
    <w:rsid w:val="00E849DF"/>
    <w:rsid w:val="00E84A76"/>
    <w:rsid w:val="00E85A78"/>
    <w:rsid w:val="00E876AB"/>
    <w:rsid w:val="00E87D7D"/>
    <w:rsid w:val="00E92139"/>
    <w:rsid w:val="00E92984"/>
    <w:rsid w:val="00E935B1"/>
    <w:rsid w:val="00E939C1"/>
    <w:rsid w:val="00E94CBA"/>
    <w:rsid w:val="00E95287"/>
    <w:rsid w:val="00E95607"/>
    <w:rsid w:val="00E969D5"/>
    <w:rsid w:val="00E969DD"/>
    <w:rsid w:val="00E96CC8"/>
    <w:rsid w:val="00E96EAA"/>
    <w:rsid w:val="00E96FDF"/>
    <w:rsid w:val="00E96FEA"/>
    <w:rsid w:val="00E970AF"/>
    <w:rsid w:val="00EA0E8F"/>
    <w:rsid w:val="00EA17E7"/>
    <w:rsid w:val="00EA2664"/>
    <w:rsid w:val="00EA296B"/>
    <w:rsid w:val="00EA3609"/>
    <w:rsid w:val="00EA3FD1"/>
    <w:rsid w:val="00EA4A9C"/>
    <w:rsid w:val="00EA53AD"/>
    <w:rsid w:val="00EA6E3C"/>
    <w:rsid w:val="00EA7109"/>
    <w:rsid w:val="00EA73C9"/>
    <w:rsid w:val="00EB010B"/>
    <w:rsid w:val="00EB0968"/>
    <w:rsid w:val="00EB123E"/>
    <w:rsid w:val="00EB1DE1"/>
    <w:rsid w:val="00EB3786"/>
    <w:rsid w:val="00EB3CAE"/>
    <w:rsid w:val="00EB412B"/>
    <w:rsid w:val="00EB4481"/>
    <w:rsid w:val="00EB47C6"/>
    <w:rsid w:val="00EB4CB2"/>
    <w:rsid w:val="00EB587E"/>
    <w:rsid w:val="00EB67BC"/>
    <w:rsid w:val="00EB6D08"/>
    <w:rsid w:val="00EB7300"/>
    <w:rsid w:val="00EB77F5"/>
    <w:rsid w:val="00EC0BCA"/>
    <w:rsid w:val="00EC0FE2"/>
    <w:rsid w:val="00EC174E"/>
    <w:rsid w:val="00EC19B9"/>
    <w:rsid w:val="00EC1C4B"/>
    <w:rsid w:val="00EC20A3"/>
    <w:rsid w:val="00EC2323"/>
    <w:rsid w:val="00EC2D6F"/>
    <w:rsid w:val="00EC79EA"/>
    <w:rsid w:val="00ED06E0"/>
    <w:rsid w:val="00ED1213"/>
    <w:rsid w:val="00ED14AF"/>
    <w:rsid w:val="00ED21EE"/>
    <w:rsid w:val="00ED2833"/>
    <w:rsid w:val="00ED2E07"/>
    <w:rsid w:val="00ED3378"/>
    <w:rsid w:val="00ED5634"/>
    <w:rsid w:val="00ED5823"/>
    <w:rsid w:val="00ED729D"/>
    <w:rsid w:val="00EE0E58"/>
    <w:rsid w:val="00EE13A6"/>
    <w:rsid w:val="00EE2A78"/>
    <w:rsid w:val="00EE3D9E"/>
    <w:rsid w:val="00EE4175"/>
    <w:rsid w:val="00EE4548"/>
    <w:rsid w:val="00EE5699"/>
    <w:rsid w:val="00EE5CAD"/>
    <w:rsid w:val="00EE6069"/>
    <w:rsid w:val="00EE6F30"/>
    <w:rsid w:val="00EF13B9"/>
    <w:rsid w:val="00EF149F"/>
    <w:rsid w:val="00EF1577"/>
    <w:rsid w:val="00EF1A1E"/>
    <w:rsid w:val="00EF24E8"/>
    <w:rsid w:val="00EF27DE"/>
    <w:rsid w:val="00EF287C"/>
    <w:rsid w:val="00EF3214"/>
    <w:rsid w:val="00EF445A"/>
    <w:rsid w:val="00EF5AA5"/>
    <w:rsid w:val="00EF5BEC"/>
    <w:rsid w:val="00EF5ED4"/>
    <w:rsid w:val="00EF63F7"/>
    <w:rsid w:val="00EF6811"/>
    <w:rsid w:val="00EF70DA"/>
    <w:rsid w:val="00EF779F"/>
    <w:rsid w:val="00EF7851"/>
    <w:rsid w:val="00F00D10"/>
    <w:rsid w:val="00F01DA2"/>
    <w:rsid w:val="00F01FEE"/>
    <w:rsid w:val="00F02502"/>
    <w:rsid w:val="00F02BC9"/>
    <w:rsid w:val="00F03CF6"/>
    <w:rsid w:val="00F03DF1"/>
    <w:rsid w:val="00F03F29"/>
    <w:rsid w:val="00F04536"/>
    <w:rsid w:val="00F04B64"/>
    <w:rsid w:val="00F05137"/>
    <w:rsid w:val="00F06183"/>
    <w:rsid w:val="00F07845"/>
    <w:rsid w:val="00F108D3"/>
    <w:rsid w:val="00F10D1F"/>
    <w:rsid w:val="00F1273E"/>
    <w:rsid w:val="00F129BB"/>
    <w:rsid w:val="00F137CC"/>
    <w:rsid w:val="00F13A44"/>
    <w:rsid w:val="00F13FF8"/>
    <w:rsid w:val="00F15399"/>
    <w:rsid w:val="00F15B45"/>
    <w:rsid w:val="00F15DF9"/>
    <w:rsid w:val="00F15E2F"/>
    <w:rsid w:val="00F17CA3"/>
    <w:rsid w:val="00F204FC"/>
    <w:rsid w:val="00F20748"/>
    <w:rsid w:val="00F209B8"/>
    <w:rsid w:val="00F20E68"/>
    <w:rsid w:val="00F20EBD"/>
    <w:rsid w:val="00F21C93"/>
    <w:rsid w:val="00F21CE1"/>
    <w:rsid w:val="00F22152"/>
    <w:rsid w:val="00F22CC3"/>
    <w:rsid w:val="00F25A81"/>
    <w:rsid w:val="00F26177"/>
    <w:rsid w:val="00F2638D"/>
    <w:rsid w:val="00F270F4"/>
    <w:rsid w:val="00F312F5"/>
    <w:rsid w:val="00F3143A"/>
    <w:rsid w:val="00F324B8"/>
    <w:rsid w:val="00F32721"/>
    <w:rsid w:val="00F331B0"/>
    <w:rsid w:val="00F3448A"/>
    <w:rsid w:val="00F36126"/>
    <w:rsid w:val="00F3690D"/>
    <w:rsid w:val="00F36DD8"/>
    <w:rsid w:val="00F37985"/>
    <w:rsid w:val="00F40348"/>
    <w:rsid w:val="00F40C54"/>
    <w:rsid w:val="00F40EF4"/>
    <w:rsid w:val="00F43CC7"/>
    <w:rsid w:val="00F445B8"/>
    <w:rsid w:val="00F47827"/>
    <w:rsid w:val="00F47837"/>
    <w:rsid w:val="00F47C44"/>
    <w:rsid w:val="00F50F0A"/>
    <w:rsid w:val="00F51952"/>
    <w:rsid w:val="00F5201B"/>
    <w:rsid w:val="00F52EFB"/>
    <w:rsid w:val="00F53338"/>
    <w:rsid w:val="00F53629"/>
    <w:rsid w:val="00F54BF5"/>
    <w:rsid w:val="00F551D0"/>
    <w:rsid w:val="00F56505"/>
    <w:rsid w:val="00F5792C"/>
    <w:rsid w:val="00F57C6E"/>
    <w:rsid w:val="00F57EC6"/>
    <w:rsid w:val="00F601F7"/>
    <w:rsid w:val="00F6165B"/>
    <w:rsid w:val="00F632E7"/>
    <w:rsid w:val="00F64971"/>
    <w:rsid w:val="00F66380"/>
    <w:rsid w:val="00F67902"/>
    <w:rsid w:val="00F67C59"/>
    <w:rsid w:val="00F7014E"/>
    <w:rsid w:val="00F709B6"/>
    <w:rsid w:val="00F710D0"/>
    <w:rsid w:val="00F7190B"/>
    <w:rsid w:val="00F71E7E"/>
    <w:rsid w:val="00F7202E"/>
    <w:rsid w:val="00F722D3"/>
    <w:rsid w:val="00F732B0"/>
    <w:rsid w:val="00F74A10"/>
    <w:rsid w:val="00F74BC3"/>
    <w:rsid w:val="00F75044"/>
    <w:rsid w:val="00F773B6"/>
    <w:rsid w:val="00F77C00"/>
    <w:rsid w:val="00F80B9A"/>
    <w:rsid w:val="00F81502"/>
    <w:rsid w:val="00F821BC"/>
    <w:rsid w:val="00F82375"/>
    <w:rsid w:val="00F82CA2"/>
    <w:rsid w:val="00F83115"/>
    <w:rsid w:val="00F837B3"/>
    <w:rsid w:val="00F83B5F"/>
    <w:rsid w:val="00F83C15"/>
    <w:rsid w:val="00F841AA"/>
    <w:rsid w:val="00F844C0"/>
    <w:rsid w:val="00F85407"/>
    <w:rsid w:val="00F85959"/>
    <w:rsid w:val="00F8664C"/>
    <w:rsid w:val="00F8685A"/>
    <w:rsid w:val="00F86B04"/>
    <w:rsid w:val="00F86B4E"/>
    <w:rsid w:val="00F87F37"/>
    <w:rsid w:val="00F90470"/>
    <w:rsid w:val="00F92C22"/>
    <w:rsid w:val="00F935DB"/>
    <w:rsid w:val="00F93D1E"/>
    <w:rsid w:val="00F94C6D"/>
    <w:rsid w:val="00F95629"/>
    <w:rsid w:val="00FA0691"/>
    <w:rsid w:val="00FA1059"/>
    <w:rsid w:val="00FA1264"/>
    <w:rsid w:val="00FA12ED"/>
    <w:rsid w:val="00FA2504"/>
    <w:rsid w:val="00FA37BA"/>
    <w:rsid w:val="00FA39D0"/>
    <w:rsid w:val="00FA4BA7"/>
    <w:rsid w:val="00FA578B"/>
    <w:rsid w:val="00FA7A85"/>
    <w:rsid w:val="00FB2034"/>
    <w:rsid w:val="00FB296A"/>
    <w:rsid w:val="00FB2EE5"/>
    <w:rsid w:val="00FB3672"/>
    <w:rsid w:val="00FB42C4"/>
    <w:rsid w:val="00FB5FF8"/>
    <w:rsid w:val="00FB62E4"/>
    <w:rsid w:val="00FB7F8F"/>
    <w:rsid w:val="00FC0718"/>
    <w:rsid w:val="00FC089F"/>
    <w:rsid w:val="00FC0F4C"/>
    <w:rsid w:val="00FC1269"/>
    <w:rsid w:val="00FC1569"/>
    <w:rsid w:val="00FC1D28"/>
    <w:rsid w:val="00FC24CC"/>
    <w:rsid w:val="00FC2A4E"/>
    <w:rsid w:val="00FC37D9"/>
    <w:rsid w:val="00FC4652"/>
    <w:rsid w:val="00FC48DE"/>
    <w:rsid w:val="00FC5AFF"/>
    <w:rsid w:val="00FC68FB"/>
    <w:rsid w:val="00FC7AE7"/>
    <w:rsid w:val="00FD0F1C"/>
    <w:rsid w:val="00FD16A1"/>
    <w:rsid w:val="00FD305B"/>
    <w:rsid w:val="00FD313C"/>
    <w:rsid w:val="00FD48F0"/>
    <w:rsid w:val="00FD5B62"/>
    <w:rsid w:val="00FD60BA"/>
    <w:rsid w:val="00FD6869"/>
    <w:rsid w:val="00FD733A"/>
    <w:rsid w:val="00FD7804"/>
    <w:rsid w:val="00FE03F7"/>
    <w:rsid w:val="00FE1F69"/>
    <w:rsid w:val="00FE27B5"/>
    <w:rsid w:val="00FE2947"/>
    <w:rsid w:val="00FE2BDD"/>
    <w:rsid w:val="00FE2BF0"/>
    <w:rsid w:val="00FE3172"/>
    <w:rsid w:val="00FE3327"/>
    <w:rsid w:val="00FE447F"/>
    <w:rsid w:val="00FE4869"/>
    <w:rsid w:val="00FE56B8"/>
    <w:rsid w:val="00FE57FF"/>
    <w:rsid w:val="00FE6833"/>
    <w:rsid w:val="00FE6A82"/>
    <w:rsid w:val="00FE6C14"/>
    <w:rsid w:val="00FE77B3"/>
    <w:rsid w:val="00FE7C50"/>
    <w:rsid w:val="00FF02B4"/>
    <w:rsid w:val="00FF0778"/>
    <w:rsid w:val="00FF159C"/>
    <w:rsid w:val="00FF188B"/>
    <w:rsid w:val="00FF1A65"/>
    <w:rsid w:val="00FF2000"/>
    <w:rsid w:val="00FF29B2"/>
    <w:rsid w:val="00FF2CE7"/>
    <w:rsid w:val="00FF317C"/>
    <w:rsid w:val="00FF3E10"/>
    <w:rsid w:val="00FF3EA7"/>
    <w:rsid w:val="00FF4AB0"/>
    <w:rsid w:val="00FF662A"/>
    <w:rsid w:val="00FF7816"/>
    <w:rsid w:val="00FF7948"/>
    <w:rsid w:val="33F4CA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C2EA"/>
  <w15:chartTrackingRefBased/>
  <w15:docId w15:val="{E87DC0EB-2DBD-46BB-958A-1D6C01D5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456"/>
  </w:style>
  <w:style w:type="paragraph" w:styleId="Heading1">
    <w:name w:val="heading 1"/>
    <w:basedOn w:val="Normal"/>
    <w:next w:val="Normal"/>
    <w:link w:val="Heading1Char"/>
    <w:uiPriority w:val="9"/>
    <w:qFormat/>
    <w:rsid w:val="004443F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443F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443F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443F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443F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443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3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3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3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3F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443F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443F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443F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443F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443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3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3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3F1"/>
    <w:rPr>
      <w:rFonts w:eastAsiaTheme="majorEastAsia" w:cstheme="majorBidi"/>
      <w:color w:val="272727" w:themeColor="text1" w:themeTint="D8"/>
    </w:rPr>
  </w:style>
  <w:style w:type="paragraph" w:styleId="Title">
    <w:name w:val="Title"/>
    <w:basedOn w:val="Normal"/>
    <w:next w:val="Normal"/>
    <w:link w:val="TitleChar"/>
    <w:uiPriority w:val="10"/>
    <w:qFormat/>
    <w:rsid w:val="00444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3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3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3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3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43F1"/>
    <w:rPr>
      <w:i/>
      <w:iCs/>
      <w:color w:val="404040" w:themeColor="text1" w:themeTint="BF"/>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lp1"/>
    <w:basedOn w:val="Normal"/>
    <w:link w:val="ListParagraphChar"/>
    <w:uiPriority w:val="34"/>
    <w:qFormat/>
    <w:rsid w:val="004443F1"/>
    <w:pPr>
      <w:ind w:left="720"/>
      <w:contextualSpacing/>
    </w:pPr>
  </w:style>
  <w:style w:type="character" w:styleId="IntenseEmphasis">
    <w:name w:val="Intense Emphasis"/>
    <w:basedOn w:val="DefaultParagraphFont"/>
    <w:uiPriority w:val="21"/>
    <w:qFormat/>
    <w:rsid w:val="004443F1"/>
    <w:rPr>
      <w:i/>
      <w:iCs/>
      <w:color w:val="365F91" w:themeColor="accent1" w:themeShade="BF"/>
    </w:rPr>
  </w:style>
  <w:style w:type="paragraph" w:styleId="IntenseQuote">
    <w:name w:val="Intense Quote"/>
    <w:basedOn w:val="Normal"/>
    <w:next w:val="Normal"/>
    <w:link w:val="IntenseQuoteChar"/>
    <w:uiPriority w:val="30"/>
    <w:qFormat/>
    <w:rsid w:val="004443F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443F1"/>
    <w:rPr>
      <w:i/>
      <w:iCs/>
      <w:color w:val="365F91" w:themeColor="accent1" w:themeShade="BF"/>
    </w:rPr>
  </w:style>
  <w:style w:type="character" w:styleId="IntenseReference">
    <w:name w:val="Intense Reference"/>
    <w:basedOn w:val="DefaultParagraphFont"/>
    <w:uiPriority w:val="32"/>
    <w:qFormat/>
    <w:rsid w:val="004443F1"/>
    <w:rPr>
      <w:b/>
      <w:bCs/>
      <w:smallCaps/>
      <w:color w:val="365F91" w:themeColor="accent1" w:themeShade="BF"/>
      <w:spacing w:val="5"/>
    </w:rPr>
  </w:style>
  <w:style w:type="character" w:styleId="Hyperlink">
    <w:name w:val="Hyperlink"/>
    <w:basedOn w:val="DefaultParagraphFont"/>
    <w:uiPriority w:val="99"/>
    <w:unhideWhenUsed/>
    <w:rsid w:val="004443F1"/>
    <w:rPr>
      <w:color w:val="0000FF" w:themeColor="hyperlink"/>
      <w:u w:val="single"/>
    </w:rPr>
  </w:style>
  <w:style w:type="character" w:styleId="UnresolvedMention">
    <w:name w:val="Unresolved Mention"/>
    <w:basedOn w:val="DefaultParagraphFont"/>
    <w:uiPriority w:val="99"/>
    <w:semiHidden/>
    <w:unhideWhenUsed/>
    <w:rsid w:val="004443F1"/>
    <w:rPr>
      <w:color w:val="605E5C"/>
      <w:shd w:val="clear" w:color="auto" w:fill="E1DFDD"/>
    </w:rPr>
  </w:style>
  <w:style w:type="table" w:styleId="TableGrid">
    <w:name w:val="Table Grid"/>
    <w:basedOn w:val="TableNormal"/>
    <w:uiPriority w:val="59"/>
    <w:rsid w:val="00085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6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EB5"/>
  </w:style>
  <w:style w:type="paragraph" w:styleId="Footer">
    <w:name w:val="footer"/>
    <w:basedOn w:val="Normal"/>
    <w:link w:val="FooterChar"/>
    <w:uiPriority w:val="99"/>
    <w:unhideWhenUsed/>
    <w:rsid w:val="00A16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EB5"/>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link w:val="ListParagraph"/>
    <w:uiPriority w:val="1"/>
    <w:rsid w:val="00A532AC"/>
  </w:style>
  <w:style w:type="paragraph" w:customStyle="1" w:styleId="Style1">
    <w:name w:val="Style1"/>
    <w:basedOn w:val="ListParagraph"/>
    <w:link w:val="Style1Char"/>
    <w:qFormat/>
    <w:rsid w:val="00A532AC"/>
    <w:pPr>
      <w:numPr>
        <w:numId w:val="4"/>
      </w:numPr>
      <w:spacing w:before="240" w:line="240" w:lineRule="auto"/>
      <w:contextualSpacing w:val="0"/>
    </w:pPr>
    <w:rPr>
      <w:rFonts w:eastAsia="Calibri" w:cstheme="minorHAnsi"/>
      <w:kern w:val="0"/>
      <w14:ligatures w14:val="none"/>
    </w:rPr>
  </w:style>
  <w:style w:type="character" w:customStyle="1" w:styleId="Style1Char">
    <w:name w:val="Style1 Char"/>
    <w:basedOn w:val="ListParagraphChar"/>
    <w:link w:val="Style1"/>
    <w:rsid w:val="00A532AC"/>
    <w:rPr>
      <w:rFonts w:eastAsia="Calibri" w:cstheme="minorHAnsi"/>
      <w:kern w:val="0"/>
      <w14:ligatures w14:val="none"/>
    </w:rPr>
  </w:style>
  <w:style w:type="character" w:customStyle="1" w:styleId="wacimagecontainer">
    <w:name w:val="wacimagecontainer"/>
    <w:basedOn w:val="DefaultParagraphFont"/>
    <w:rsid w:val="00A532AC"/>
  </w:style>
  <w:style w:type="paragraph" w:styleId="FootnoteText">
    <w:name w:val="footnote text"/>
    <w:basedOn w:val="Normal"/>
    <w:link w:val="FootnoteTextChar"/>
    <w:uiPriority w:val="99"/>
    <w:semiHidden/>
    <w:unhideWhenUsed/>
    <w:rsid w:val="00EA0E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0E8F"/>
    <w:rPr>
      <w:sz w:val="20"/>
      <w:szCs w:val="20"/>
    </w:rPr>
  </w:style>
  <w:style w:type="character" w:styleId="FootnoteReference">
    <w:name w:val="footnote reference"/>
    <w:basedOn w:val="DefaultParagraphFont"/>
    <w:uiPriority w:val="99"/>
    <w:semiHidden/>
    <w:unhideWhenUsed/>
    <w:rsid w:val="00EA0E8F"/>
    <w:rPr>
      <w:vertAlign w:val="superscript"/>
    </w:rPr>
  </w:style>
  <w:style w:type="character" w:styleId="CommentReference">
    <w:name w:val="annotation reference"/>
    <w:basedOn w:val="DefaultParagraphFont"/>
    <w:uiPriority w:val="99"/>
    <w:semiHidden/>
    <w:unhideWhenUsed/>
    <w:rsid w:val="0093174A"/>
    <w:rPr>
      <w:sz w:val="16"/>
      <w:szCs w:val="16"/>
    </w:rPr>
  </w:style>
  <w:style w:type="paragraph" w:styleId="CommentText">
    <w:name w:val="annotation text"/>
    <w:basedOn w:val="Normal"/>
    <w:link w:val="CommentTextChar"/>
    <w:uiPriority w:val="99"/>
    <w:unhideWhenUsed/>
    <w:rsid w:val="0093174A"/>
    <w:pPr>
      <w:spacing w:line="240" w:lineRule="auto"/>
    </w:pPr>
    <w:rPr>
      <w:sz w:val="20"/>
      <w:szCs w:val="20"/>
    </w:rPr>
  </w:style>
  <w:style w:type="character" w:customStyle="1" w:styleId="CommentTextChar">
    <w:name w:val="Comment Text Char"/>
    <w:basedOn w:val="DefaultParagraphFont"/>
    <w:link w:val="CommentText"/>
    <w:uiPriority w:val="99"/>
    <w:rsid w:val="0093174A"/>
    <w:rPr>
      <w:sz w:val="20"/>
      <w:szCs w:val="20"/>
    </w:rPr>
  </w:style>
  <w:style w:type="paragraph" w:styleId="CommentSubject">
    <w:name w:val="annotation subject"/>
    <w:basedOn w:val="CommentText"/>
    <w:next w:val="CommentText"/>
    <w:link w:val="CommentSubjectChar"/>
    <w:uiPriority w:val="99"/>
    <w:semiHidden/>
    <w:unhideWhenUsed/>
    <w:rsid w:val="0093174A"/>
    <w:rPr>
      <w:b/>
      <w:bCs/>
    </w:rPr>
  </w:style>
  <w:style w:type="character" w:customStyle="1" w:styleId="CommentSubjectChar">
    <w:name w:val="Comment Subject Char"/>
    <w:basedOn w:val="CommentTextChar"/>
    <w:link w:val="CommentSubject"/>
    <w:uiPriority w:val="99"/>
    <w:semiHidden/>
    <w:rsid w:val="0093174A"/>
    <w:rPr>
      <w:b/>
      <w:bCs/>
      <w:sz w:val="20"/>
      <w:szCs w:val="20"/>
    </w:rPr>
  </w:style>
  <w:style w:type="character" w:styleId="FollowedHyperlink">
    <w:name w:val="FollowedHyperlink"/>
    <w:basedOn w:val="DefaultParagraphFont"/>
    <w:uiPriority w:val="99"/>
    <w:semiHidden/>
    <w:unhideWhenUsed/>
    <w:rsid w:val="008B2E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4235">
      <w:bodyDiv w:val="1"/>
      <w:marLeft w:val="0"/>
      <w:marRight w:val="0"/>
      <w:marTop w:val="0"/>
      <w:marBottom w:val="0"/>
      <w:divBdr>
        <w:top w:val="none" w:sz="0" w:space="0" w:color="auto"/>
        <w:left w:val="none" w:sz="0" w:space="0" w:color="auto"/>
        <w:bottom w:val="none" w:sz="0" w:space="0" w:color="auto"/>
        <w:right w:val="none" w:sz="0" w:space="0" w:color="auto"/>
      </w:divBdr>
    </w:div>
    <w:div w:id="71582593">
      <w:bodyDiv w:val="1"/>
      <w:marLeft w:val="0"/>
      <w:marRight w:val="0"/>
      <w:marTop w:val="0"/>
      <w:marBottom w:val="0"/>
      <w:divBdr>
        <w:top w:val="none" w:sz="0" w:space="0" w:color="auto"/>
        <w:left w:val="none" w:sz="0" w:space="0" w:color="auto"/>
        <w:bottom w:val="none" w:sz="0" w:space="0" w:color="auto"/>
        <w:right w:val="none" w:sz="0" w:space="0" w:color="auto"/>
      </w:divBdr>
    </w:div>
    <w:div w:id="240918439">
      <w:bodyDiv w:val="1"/>
      <w:marLeft w:val="0"/>
      <w:marRight w:val="0"/>
      <w:marTop w:val="0"/>
      <w:marBottom w:val="0"/>
      <w:divBdr>
        <w:top w:val="none" w:sz="0" w:space="0" w:color="auto"/>
        <w:left w:val="none" w:sz="0" w:space="0" w:color="auto"/>
        <w:bottom w:val="none" w:sz="0" w:space="0" w:color="auto"/>
        <w:right w:val="none" w:sz="0" w:space="0" w:color="auto"/>
      </w:divBdr>
    </w:div>
    <w:div w:id="367225090">
      <w:bodyDiv w:val="1"/>
      <w:marLeft w:val="0"/>
      <w:marRight w:val="0"/>
      <w:marTop w:val="0"/>
      <w:marBottom w:val="0"/>
      <w:divBdr>
        <w:top w:val="none" w:sz="0" w:space="0" w:color="auto"/>
        <w:left w:val="none" w:sz="0" w:space="0" w:color="auto"/>
        <w:bottom w:val="none" w:sz="0" w:space="0" w:color="auto"/>
        <w:right w:val="none" w:sz="0" w:space="0" w:color="auto"/>
      </w:divBdr>
    </w:div>
    <w:div w:id="473529342">
      <w:bodyDiv w:val="1"/>
      <w:marLeft w:val="0"/>
      <w:marRight w:val="0"/>
      <w:marTop w:val="0"/>
      <w:marBottom w:val="0"/>
      <w:divBdr>
        <w:top w:val="none" w:sz="0" w:space="0" w:color="auto"/>
        <w:left w:val="none" w:sz="0" w:space="0" w:color="auto"/>
        <w:bottom w:val="none" w:sz="0" w:space="0" w:color="auto"/>
        <w:right w:val="none" w:sz="0" w:space="0" w:color="auto"/>
      </w:divBdr>
      <w:divsChild>
        <w:div w:id="285503102">
          <w:marLeft w:val="0"/>
          <w:marRight w:val="0"/>
          <w:marTop w:val="0"/>
          <w:marBottom w:val="600"/>
          <w:divBdr>
            <w:top w:val="none" w:sz="0" w:space="0" w:color="auto"/>
            <w:left w:val="none" w:sz="0" w:space="0" w:color="auto"/>
            <w:bottom w:val="none" w:sz="0" w:space="0" w:color="auto"/>
            <w:right w:val="none" w:sz="0" w:space="0" w:color="auto"/>
          </w:divBdr>
          <w:divsChild>
            <w:div w:id="2125611240">
              <w:marLeft w:val="0"/>
              <w:marRight w:val="0"/>
              <w:marTop w:val="0"/>
              <w:marBottom w:val="0"/>
              <w:divBdr>
                <w:top w:val="none" w:sz="0" w:space="0" w:color="auto"/>
                <w:left w:val="none" w:sz="0" w:space="0" w:color="auto"/>
                <w:bottom w:val="none" w:sz="0" w:space="0" w:color="auto"/>
                <w:right w:val="none" w:sz="0" w:space="0" w:color="auto"/>
              </w:divBdr>
              <w:divsChild>
                <w:div w:id="254749739">
                  <w:marLeft w:val="0"/>
                  <w:marRight w:val="0"/>
                  <w:marTop w:val="0"/>
                  <w:marBottom w:val="0"/>
                  <w:divBdr>
                    <w:top w:val="none" w:sz="0" w:space="0" w:color="auto"/>
                    <w:left w:val="none" w:sz="0" w:space="0" w:color="auto"/>
                    <w:bottom w:val="none" w:sz="0" w:space="0" w:color="auto"/>
                    <w:right w:val="none" w:sz="0" w:space="0" w:color="auto"/>
                  </w:divBdr>
                  <w:divsChild>
                    <w:div w:id="3979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55278">
          <w:marLeft w:val="0"/>
          <w:marRight w:val="0"/>
          <w:marTop w:val="0"/>
          <w:marBottom w:val="600"/>
          <w:divBdr>
            <w:top w:val="none" w:sz="0" w:space="0" w:color="auto"/>
            <w:left w:val="none" w:sz="0" w:space="0" w:color="auto"/>
            <w:bottom w:val="none" w:sz="0" w:space="0" w:color="auto"/>
            <w:right w:val="none" w:sz="0" w:space="0" w:color="auto"/>
          </w:divBdr>
          <w:divsChild>
            <w:div w:id="1894652684">
              <w:marLeft w:val="0"/>
              <w:marRight w:val="0"/>
              <w:marTop w:val="0"/>
              <w:marBottom w:val="0"/>
              <w:divBdr>
                <w:top w:val="none" w:sz="0" w:space="0" w:color="auto"/>
                <w:left w:val="none" w:sz="0" w:space="0" w:color="auto"/>
                <w:bottom w:val="none" w:sz="0" w:space="0" w:color="auto"/>
                <w:right w:val="none" w:sz="0" w:space="0" w:color="auto"/>
              </w:divBdr>
              <w:divsChild>
                <w:div w:id="1985305913">
                  <w:marLeft w:val="0"/>
                  <w:marRight w:val="0"/>
                  <w:marTop w:val="0"/>
                  <w:marBottom w:val="0"/>
                  <w:divBdr>
                    <w:top w:val="none" w:sz="0" w:space="0" w:color="auto"/>
                    <w:left w:val="none" w:sz="0" w:space="0" w:color="auto"/>
                    <w:bottom w:val="none" w:sz="0" w:space="0" w:color="auto"/>
                    <w:right w:val="none" w:sz="0" w:space="0" w:color="auto"/>
                  </w:divBdr>
                  <w:divsChild>
                    <w:div w:id="573391529">
                      <w:marLeft w:val="0"/>
                      <w:marRight w:val="0"/>
                      <w:marTop w:val="0"/>
                      <w:marBottom w:val="0"/>
                      <w:divBdr>
                        <w:top w:val="none" w:sz="0" w:space="0" w:color="auto"/>
                        <w:left w:val="none" w:sz="0" w:space="0" w:color="auto"/>
                        <w:bottom w:val="none" w:sz="0" w:space="0" w:color="auto"/>
                        <w:right w:val="none" w:sz="0" w:space="0" w:color="auto"/>
                      </w:divBdr>
                      <w:divsChild>
                        <w:div w:id="1247300621">
                          <w:marLeft w:val="0"/>
                          <w:marRight w:val="0"/>
                          <w:marTop w:val="0"/>
                          <w:marBottom w:val="0"/>
                          <w:divBdr>
                            <w:top w:val="none" w:sz="0" w:space="0" w:color="auto"/>
                            <w:left w:val="none" w:sz="0" w:space="0" w:color="auto"/>
                            <w:bottom w:val="none" w:sz="0" w:space="0" w:color="auto"/>
                            <w:right w:val="none" w:sz="0" w:space="0" w:color="auto"/>
                          </w:divBdr>
                          <w:divsChild>
                            <w:div w:id="322438550">
                              <w:marLeft w:val="0"/>
                              <w:marRight w:val="0"/>
                              <w:marTop w:val="0"/>
                              <w:marBottom w:val="0"/>
                              <w:divBdr>
                                <w:top w:val="none" w:sz="0" w:space="0" w:color="auto"/>
                                <w:left w:val="none" w:sz="0" w:space="0" w:color="auto"/>
                                <w:bottom w:val="none" w:sz="0" w:space="0" w:color="auto"/>
                                <w:right w:val="none" w:sz="0" w:space="0" w:color="auto"/>
                              </w:divBdr>
                              <w:divsChild>
                                <w:div w:id="366178089">
                                  <w:marLeft w:val="0"/>
                                  <w:marRight w:val="0"/>
                                  <w:marTop w:val="0"/>
                                  <w:marBottom w:val="0"/>
                                  <w:divBdr>
                                    <w:top w:val="none" w:sz="0" w:space="0" w:color="auto"/>
                                    <w:left w:val="none" w:sz="0" w:space="0" w:color="auto"/>
                                    <w:bottom w:val="none" w:sz="0" w:space="0" w:color="auto"/>
                                    <w:right w:val="none" w:sz="0" w:space="0" w:color="auto"/>
                                  </w:divBdr>
                                  <w:divsChild>
                                    <w:div w:id="87427964">
                                      <w:marLeft w:val="0"/>
                                      <w:marRight w:val="0"/>
                                      <w:marTop w:val="0"/>
                                      <w:marBottom w:val="0"/>
                                      <w:divBdr>
                                        <w:top w:val="none" w:sz="0" w:space="0" w:color="auto"/>
                                        <w:left w:val="none" w:sz="0" w:space="0" w:color="auto"/>
                                        <w:bottom w:val="none" w:sz="0" w:space="0" w:color="auto"/>
                                        <w:right w:val="none" w:sz="0" w:space="0" w:color="auto"/>
                                      </w:divBdr>
                                      <w:divsChild>
                                        <w:div w:id="13379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658486">
          <w:marLeft w:val="0"/>
          <w:marRight w:val="0"/>
          <w:marTop w:val="0"/>
          <w:marBottom w:val="600"/>
          <w:divBdr>
            <w:top w:val="none" w:sz="0" w:space="0" w:color="auto"/>
            <w:left w:val="none" w:sz="0" w:space="0" w:color="auto"/>
            <w:bottom w:val="none" w:sz="0" w:space="0" w:color="auto"/>
            <w:right w:val="none" w:sz="0" w:space="0" w:color="auto"/>
          </w:divBdr>
          <w:divsChild>
            <w:div w:id="1262034801">
              <w:marLeft w:val="0"/>
              <w:marRight w:val="0"/>
              <w:marTop w:val="0"/>
              <w:marBottom w:val="0"/>
              <w:divBdr>
                <w:top w:val="none" w:sz="0" w:space="0" w:color="auto"/>
                <w:left w:val="none" w:sz="0" w:space="0" w:color="auto"/>
                <w:bottom w:val="none" w:sz="0" w:space="0" w:color="auto"/>
                <w:right w:val="none" w:sz="0" w:space="0" w:color="auto"/>
              </w:divBdr>
              <w:divsChild>
                <w:div w:id="1326590127">
                  <w:marLeft w:val="0"/>
                  <w:marRight w:val="0"/>
                  <w:marTop w:val="0"/>
                  <w:marBottom w:val="0"/>
                  <w:divBdr>
                    <w:top w:val="none" w:sz="0" w:space="0" w:color="auto"/>
                    <w:left w:val="none" w:sz="0" w:space="0" w:color="auto"/>
                    <w:bottom w:val="none" w:sz="0" w:space="0" w:color="auto"/>
                    <w:right w:val="none" w:sz="0" w:space="0" w:color="auto"/>
                  </w:divBdr>
                  <w:divsChild>
                    <w:div w:id="136258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26118">
          <w:marLeft w:val="0"/>
          <w:marRight w:val="0"/>
          <w:marTop w:val="0"/>
          <w:marBottom w:val="600"/>
          <w:divBdr>
            <w:top w:val="none" w:sz="0" w:space="0" w:color="auto"/>
            <w:left w:val="none" w:sz="0" w:space="0" w:color="auto"/>
            <w:bottom w:val="none" w:sz="0" w:space="0" w:color="auto"/>
            <w:right w:val="none" w:sz="0" w:space="0" w:color="auto"/>
          </w:divBdr>
          <w:divsChild>
            <w:div w:id="1654092908">
              <w:marLeft w:val="0"/>
              <w:marRight w:val="0"/>
              <w:marTop w:val="0"/>
              <w:marBottom w:val="0"/>
              <w:divBdr>
                <w:top w:val="none" w:sz="0" w:space="0" w:color="auto"/>
                <w:left w:val="none" w:sz="0" w:space="0" w:color="auto"/>
                <w:bottom w:val="none" w:sz="0" w:space="0" w:color="auto"/>
                <w:right w:val="none" w:sz="0" w:space="0" w:color="auto"/>
              </w:divBdr>
              <w:divsChild>
                <w:div w:id="1131553076">
                  <w:marLeft w:val="0"/>
                  <w:marRight w:val="0"/>
                  <w:marTop w:val="0"/>
                  <w:marBottom w:val="0"/>
                  <w:divBdr>
                    <w:top w:val="none" w:sz="0" w:space="0" w:color="auto"/>
                    <w:left w:val="none" w:sz="0" w:space="0" w:color="auto"/>
                    <w:bottom w:val="none" w:sz="0" w:space="0" w:color="auto"/>
                    <w:right w:val="none" w:sz="0" w:space="0" w:color="auto"/>
                  </w:divBdr>
                  <w:divsChild>
                    <w:div w:id="138675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424177">
      <w:bodyDiv w:val="1"/>
      <w:marLeft w:val="0"/>
      <w:marRight w:val="0"/>
      <w:marTop w:val="0"/>
      <w:marBottom w:val="0"/>
      <w:divBdr>
        <w:top w:val="none" w:sz="0" w:space="0" w:color="auto"/>
        <w:left w:val="none" w:sz="0" w:space="0" w:color="auto"/>
        <w:bottom w:val="none" w:sz="0" w:space="0" w:color="auto"/>
        <w:right w:val="none" w:sz="0" w:space="0" w:color="auto"/>
      </w:divBdr>
    </w:div>
    <w:div w:id="480192914">
      <w:bodyDiv w:val="1"/>
      <w:marLeft w:val="0"/>
      <w:marRight w:val="0"/>
      <w:marTop w:val="0"/>
      <w:marBottom w:val="0"/>
      <w:divBdr>
        <w:top w:val="none" w:sz="0" w:space="0" w:color="auto"/>
        <w:left w:val="none" w:sz="0" w:space="0" w:color="auto"/>
        <w:bottom w:val="none" w:sz="0" w:space="0" w:color="auto"/>
        <w:right w:val="none" w:sz="0" w:space="0" w:color="auto"/>
      </w:divBdr>
    </w:div>
    <w:div w:id="539980739">
      <w:bodyDiv w:val="1"/>
      <w:marLeft w:val="0"/>
      <w:marRight w:val="0"/>
      <w:marTop w:val="0"/>
      <w:marBottom w:val="0"/>
      <w:divBdr>
        <w:top w:val="none" w:sz="0" w:space="0" w:color="auto"/>
        <w:left w:val="none" w:sz="0" w:space="0" w:color="auto"/>
        <w:bottom w:val="none" w:sz="0" w:space="0" w:color="auto"/>
        <w:right w:val="none" w:sz="0" w:space="0" w:color="auto"/>
      </w:divBdr>
    </w:div>
    <w:div w:id="719935556">
      <w:bodyDiv w:val="1"/>
      <w:marLeft w:val="0"/>
      <w:marRight w:val="0"/>
      <w:marTop w:val="0"/>
      <w:marBottom w:val="0"/>
      <w:divBdr>
        <w:top w:val="none" w:sz="0" w:space="0" w:color="auto"/>
        <w:left w:val="none" w:sz="0" w:space="0" w:color="auto"/>
        <w:bottom w:val="none" w:sz="0" w:space="0" w:color="auto"/>
        <w:right w:val="none" w:sz="0" w:space="0" w:color="auto"/>
      </w:divBdr>
    </w:div>
    <w:div w:id="730347648">
      <w:bodyDiv w:val="1"/>
      <w:marLeft w:val="0"/>
      <w:marRight w:val="0"/>
      <w:marTop w:val="0"/>
      <w:marBottom w:val="0"/>
      <w:divBdr>
        <w:top w:val="none" w:sz="0" w:space="0" w:color="auto"/>
        <w:left w:val="none" w:sz="0" w:space="0" w:color="auto"/>
        <w:bottom w:val="none" w:sz="0" w:space="0" w:color="auto"/>
        <w:right w:val="none" w:sz="0" w:space="0" w:color="auto"/>
      </w:divBdr>
      <w:divsChild>
        <w:div w:id="270669272">
          <w:marLeft w:val="0"/>
          <w:marRight w:val="0"/>
          <w:marTop w:val="0"/>
          <w:marBottom w:val="0"/>
          <w:divBdr>
            <w:top w:val="none" w:sz="0" w:space="0" w:color="auto"/>
            <w:left w:val="none" w:sz="0" w:space="0" w:color="auto"/>
            <w:bottom w:val="none" w:sz="0" w:space="0" w:color="auto"/>
            <w:right w:val="none" w:sz="0" w:space="0" w:color="auto"/>
          </w:divBdr>
        </w:div>
        <w:div w:id="292836383">
          <w:marLeft w:val="0"/>
          <w:marRight w:val="0"/>
          <w:marTop w:val="0"/>
          <w:marBottom w:val="0"/>
          <w:divBdr>
            <w:top w:val="none" w:sz="0" w:space="0" w:color="auto"/>
            <w:left w:val="none" w:sz="0" w:space="0" w:color="auto"/>
            <w:bottom w:val="none" w:sz="0" w:space="0" w:color="auto"/>
            <w:right w:val="none" w:sz="0" w:space="0" w:color="auto"/>
          </w:divBdr>
        </w:div>
        <w:div w:id="330960017">
          <w:marLeft w:val="0"/>
          <w:marRight w:val="0"/>
          <w:marTop w:val="0"/>
          <w:marBottom w:val="0"/>
          <w:divBdr>
            <w:top w:val="none" w:sz="0" w:space="0" w:color="auto"/>
            <w:left w:val="none" w:sz="0" w:space="0" w:color="auto"/>
            <w:bottom w:val="none" w:sz="0" w:space="0" w:color="auto"/>
            <w:right w:val="none" w:sz="0" w:space="0" w:color="auto"/>
          </w:divBdr>
        </w:div>
        <w:div w:id="579019962">
          <w:marLeft w:val="0"/>
          <w:marRight w:val="0"/>
          <w:marTop w:val="0"/>
          <w:marBottom w:val="0"/>
          <w:divBdr>
            <w:top w:val="none" w:sz="0" w:space="0" w:color="auto"/>
            <w:left w:val="none" w:sz="0" w:space="0" w:color="auto"/>
            <w:bottom w:val="none" w:sz="0" w:space="0" w:color="auto"/>
            <w:right w:val="none" w:sz="0" w:space="0" w:color="auto"/>
          </w:divBdr>
        </w:div>
        <w:div w:id="793476777">
          <w:marLeft w:val="0"/>
          <w:marRight w:val="0"/>
          <w:marTop w:val="0"/>
          <w:marBottom w:val="0"/>
          <w:divBdr>
            <w:top w:val="none" w:sz="0" w:space="0" w:color="auto"/>
            <w:left w:val="none" w:sz="0" w:space="0" w:color="auto"/>
            <w:bottom w:val="none" w:sz="0" w:space="0" w:color="auto"/>
            <w:right w:val="none" w:sz="0" w:space="0" w:color="auto"/>
          </w:divBdr>
        </w:div>
        <w:div w:id="1069041336">
          <w:marLeft w:val="0"/>
          <w:marRight w:val="0"/>
          <w:marTop w:val="0"/>
          <w:marBottom w:val="0"/>
          <w:divBdr>
            <w:top w:val="none" w:sz="0" w:space="0" w:color="auto"/>
            <w:left w:val="none" w:sz="0" w:space="0" w:color="auto"/>
            <w:bottom w:val="none" w:sz="0" w:space="0" w:color="auto"/>
            <w:right w:val="none" w:sz="0" w:space="0" w:color="auto"/>
          </w:divBdr>
        </w:div>
        <w:div w:id="1130518149">
          <w:marLeft w:val="0"/>
          <w:marRight w:val="0"/>
          <w:marTop w:val="0"/>
          <w:marBottom w:val="0"/>
          <w:divBdr>
            <w:top w:val="none" w:sz="0" w:space="0" w:color="auto"/>
            <w:left w:val="none" w:sz="0" w:space="0" w:color="auto"/>
            <w:bottom w:val="none" w:sz="0" w:space="0" w:color="auto"/>
            <w:right w:val="none" w:sz="0" w:space="0" w:color="auto"/>
          </w:divBdr>
        </w:div>
        <w:div w:id="1225292632">
          <w:marLeft w:val="0"/>
          <w:marRight w:val="0"/>
          <w:marTop w:val="0"/>
          <w:marBottom w:val="0"/>
          <w:divBdr>
            <w:top w:val="none" w:sz="0" w:space="0" w:color="auto"/>
            <w:left w:val="none" w:sz="0" w:space="0" w:color="auto"/>
            <w:bottom w:val="none" w:sz="0" w:space="0" w:color="auto"/>
            <w:right w:val="none" w:sz="0" w:space="0" w:color="auto"/>
          </w:divBdr>
        </w:div>
        <w:div w:id="1446457819">
          <w:marLeft w:val="0"/>
          <w:marRight w:val="0"/>
          <w:marTop w:val="0"/>
          <w:marBottom w:val="0"/>
          <w:divBdr>
            <w:top w:val="none" w:sz="0" w:space="0" w:color="auto"/>
            <w:left w:val="none" w:sz="0" w:space="0" w:color="auto"/>
            <w:bottom w:val="none" w:sz="0" w:space="0" w:color="auto"/>
            <w:right w:val="none" w:sz="0" w:space="0" w:color="auto"/>
          </w:divBdr>
        </w:div>
        <w:div w:id="2079816751">
          <w:marLeft w:val="0"/>
          <w:marRight w:val="0"/>
          <w:marTop w:val="0"/>
          <w:marBottom w:val="0"/>
          <w:divBdr>
            <w:top w:val="none" w:sz="0" w:space="0" w:color="auto"/>
            <w:left w:val="none" w:sz="0" w:space="0" w:color="auto"/>
            <w:bottom w:val="none" w:sz="0" w:space="0" w:color="auto"/>
            <w:right w:val="none" w:sz="0" w:space="0" w:color="auto"/>
          </w:divBdr>
        </w:div>
      </w:divsChild>
    </w:div>
    <w:div w:id="943071389">
      <w:bodyDiv w:val="1"/>
      <w:marLeft w:val="0"/>
      <w:marRight w:val="0"/>
      <w:marTop w:val="0"/>
      <w:marBottom w:val="0"/>
      <w:divBdr>
        <w:top w:val="none" w:sz="0" w:space="0" w:color="auto"/>
        <w:left w:val="none" w:sz="0" w:space="0" w:color="auto"/>
        <w:bottom w:val="none" w:sz="0" w:space="0" w:color="auto"/>
        <w:right w:val="none" w:sz="0" w:space="0" w:color="auto"/>
      </w:divBdr>
    </w:div>
    <w:div w:id="1078941721">
      <w:bodyDiv w:val="1"/>
      <w:marLeft w:val="0"/>
      <w:marRight w:val="0"/>
      <w:marTop w:val="0"/>
      <w:marBottom w:val="0"/>
      <w:divBdr>
        <w:top w:val="none" w:sz="0" w:space="0" w:color="auto"/>
        <w:left w:val="none" w:sz="0" w:space="0" w:color="auto"/>
        <w:bottom w:val="none" w:sz="0" w:space="0" w:color="auto"/>
        <w:right w:val="none" w:sz="0" w:space="0" w:color="auto"/>
      </w:divBdr>
    </w:div>
    <w:div w:id="1368987625">
      <w:bodyDiv w:val="1"/>
      <w:marLeft w:val="0"/>
      <w:marRight w:val="0"/>
      <w:marTop w:val="0"/>
      <w:marBottom w:val="0"/>
      <w:divBdr>
        <w:top w:val="none" w:sz="0" w:space="0" w:color="auto"/>
        <w:left w:val="none" w:sz="0" w:space="0" w:color="auto"/>
        <w:bottom w:val="none" w:sz="0" w:space="0" w:color="auto"/>
        <w:right w:val="none" w:sz="0" w:space="0" w:color="auto"/>
      </w:divBdr>
      <w:divsChild>
        <w:div w:id="475339176">
          <w:marLeft w:val="0"/>
          <w:marRight w:val="0"/>
          <w:marTop w:val="0"/>
          <w:marBottom w:val="600"/>
          <w:divBdr>
            <w:top w:val="none" w:sz="0" w:space="0" w:color="auto"/>
            <w:left w:val="none" w:sz="0" w:space="0" w:color="auto"/>
            <w:bottom w:val="none" w:sz="0" w:space="0" w:color="auto"/>
            <w:right w:val="none" w:sz="0" w:space="0" w:color="auto"/>
          </w:divBdr>
          <w:divsChild>
            <w:div w:id="1619098650">
              <w:marLeft w:val="0"/>
              <w:marRight w:val="0"/>
              <w:marTop w:val="0"/>
              <w:marBottom w:val="0"/>
              <w:divBdr>
                <w:top w:val="none" w:sz="0" w:space="0" w:color="auto"/>
                <w:left w:val="none" w:sz="0" w:space="0" w:color="auto"/>
                <w:bottom w:val="none" w:sz="0" w:space="0" w:color="auto"/>
                <w:right w:val="none" w:sz="0" w:space="0" w:color="auto"/>
              </w:divBdr>
              <w:divsChild>
                <w:div w:id="2126263432">
                  <w:marLeft w:val="0"/>
                  <w:marRight w:val="0"/>
                  <w:marTop w:val="0"/>
                  <w:marBottom w:val="0"/>
                  <w:divBdr>
                    <w:top w:val="none" w:sz="0" w:space="0" w:color="auto"/>
                    <w:left w:val="none" w:sz="0" w:space="0" w:color="auto"/>
                    <w:bottom w:val="none" w:sz="0" w:space="0" w:color="auto"/>
                    <w:right w:val="none" w:sz="0" w:space="0" w:color="auto"/>
                  </w:divBdr>
                  <w:divsChild>
                    <w:div w:id="5941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08395">
          <w:marLeft w:val="0"/>
          <w:marRight w:val="0"/>
          <w:marTop w:val="0"/>
          <w:marBottom w:val="600"/>
          <w:divBdr>
            <w:top w:val="none" w:sz="0" w:space="0" w:color="auto"/>
            <w:left w:val="none" w:sz="0" w:space="0" w:color="auto"/>
            <w:bottom w:val="none" w:sz="0" w:space="0" w:color="auto"/>
            <w:right w:val="none" w:sz="0" w:space="0" w:color="auto"/>
          </w:divBdr>
          <w:divsChild>
            <w:div w:id="1548100675">
              <w:marLeft w:val="0"/>
              <w:marRight w:val="0"/>
              <w:marTop w:val="0"/>
              <w:marBottom w:val="0"/>
              <w:divBdr>
                <w:top w:val="none" w:sz="0" w:space="0" w:color="auto"/>
                <w:left w:val="none" w:sz="0" w:space="0" w:color="auto"/>
                <w:bottom w:val="none" w:sz="0" w:space="0" w:color="auto"/>
                <w:right w:val="none" w:sz="0" w:space="0" w:color="auto"/>
              </w:divBdr>
              <w:divsChild>
                <w:div w:id="1435512567">
                  <w:marLeft w:val="0"/>
                  <w:marRight w:val="0"/>
                  <w:marTop w:val="0"/>
                  <w:marBottom w:val="0"/>
                  <w:divBdr>
                    <w:top w:val="none" w:sz="0" w:space="0" w:color="auto"/>
                    <w:left w:val="none" w:sz="0" w:space="0" w:color="auto"/>
                    <w:bottom w:val="none" w:sz="0" w:space="0" w:color="auto"/>
                    <w:right w:val="none" w:sz="0" w:space="0" w:color="auto"/>
                  </w:divBdr>
                  <w:divsChild>
                    <w:div w:id="114697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575003">
          <w:marLeft w:val="0"/>
          <w:marRight w:val="0"/>
          <w:marTop w:val="0"/>
          <w:marBottom w:val="600"/>
          <w:divBdr>
            <w:top w:val="none" w:sz="0" w:space="0" w:color="auto"/>
            <w:left w:val="none" w:sz="0" w:space="0" w:color="auto"/>
            <w:bottom w:val="none" w:sz="0" w:space="0" w:color="auto"/>
            <w:right w:val="none" w:sz="0" w:space="0" w:color="auto"/>
          </w:divBdr>
          <w:divsChild>
            <w:div w:id="1927034352">
              <w:marLeft w:val="0"/>
              <w:marRight w:val="0"/>
              <w:marTop w:val="0"/>
              <w:marBottom w:val="0"/>
              <w:divBdr>
                <w:top w:val="none" w:sz="0" w:space="0" w:color="auto"/>
                <w:left w:val="none" w:sz="0" w:space="0" w:color="auto"/>
                <w:bottom w:val="none" w:sz="0" w:space="0" w:color="auto"/>
                <w:right w:val="none" w:sz="0" w:space="0" w:color="auto"/>
              </w:divBdr>
              <w:divsChild>
                <w:div w:id="1968193356">
                  <w:marLeft w:val="0"/>
                  <w:marRight w:val="0"/>
                  <w:marTop w:val="0"/>
                  <w:marBottom w:val="0"/>
                  <w:divBdr>
                    <w:top w:val="none" w:sz="0" w:space="0" w:color="auto"/>
                    <w:left w:val="none" w:sz="0" w:space="0" w:color="auto"/>
                    <w:bottom w:val="none" w:sz="0" w:space="0" w:color="auto"/>
                    <w:right w:val="none" w:sz="0" w:space="0" w:color="auto"/>
                  </w:divBdr>
                  <w:divsChild>
                    <w:div w:id="50424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44375">
          <w:marLeft w:val="0"/>
          <w:marRight w:val="0"/>
          <w:marTop w:val="0"/>
          <w:marBottom w:val="600"/>
          <w:divBdr>
            <w:top w:val="none" w:sz="0" w:space="0" w:color="auto"/>
            <w:left w:val="none" w:sz="0" w:space="0" w:color="auto"/>
            <w:bottom w:val="none" w:sz="0" w:space="0" w:color="auto"/>
            <w:right w:val="none" w:sz="0" w:space="0" w:color="auto"/>
          </w:divBdr>
          <w:divsChild>
            <w:div w:id="801077747">
              <w:marLeft w:val="0"/>
              <w:marRight w:val="0"/>
              <w:marTop w:val="0"/>
              <w:marBottom w:val="0"/>
              <w:divBdr>
                <w:top w:val="none" w:sz="0" w:space="0" w:color="auto"/>
                <w:left w:val="none" w:sz="0" w:space="0" w:color="auto"/>
                <w:bottom w:val="none" w:sz="0" w:space="0" w:color="auto"/>
                <w:right w:val="none" w:sz="0" w:space="0" w:color="auto"/>
              </w:divBdr>
              <w:divsChild>
                <w:div w:id="606548266">
                  <w:marLeft w:val="0"/>
                  <w:marRight w:val="0"/>
                  <w:marTop w:val="0"/>
                  <w:marBottom w:val="0"/>
                  <w:divBdr>
                    <w:top w:val="none" w:sz="0" w:space="0" w:color="auto"/>
                    <w:left w:val="none" w:sz="0" w:space="0" w:color="auto"/>
                    <w:bottom w:val="none" w:sz="0" w:space="0" w:color="auto"/>
                    <w:right w:val="none" w:sz="0" w:space="0" w:color="auto"/>
                  </w:divBdr>
                  <w:divsChild>
                    <w:div w:id="893279383">
                      <w:marLeft w:val="0"/>
                      <w:marRight w:val="0"/>
                      <w:marTop w:val="0"/>
                      <w:marBottom w:val="0"/>
                      <w:divBdr>
                        <w:top w:val="none" w:sz="0" w:space="0" w:color="auto"/>
                        <w:left w:val="none" w:sz="0" w:space="0" w:color="auto"/>
                        <w:bottom w:val="none" w:sz="0" w:space="0" w:color="auto"/>
                        <w:right w:val="none" w:sz="0" w:space="0" w:color="auto"/>
                      </w:divBdr>
                      <w:divsChild>
                        <w:div w:id="1522353905">
                          <w:marLeft w:val="0"/>
                          <w:marRight w:val="0"/>
                          <w:marTop w:val="0"/>
                          <w:marBottom w:val="0"/>
                          <w:divBdr>
                            <w:top w:val="none" w:sz="0" w:space="0" w:color="auto"/>
                            <w:left w:val="none" w:sz="0" w:space="0" w:color="auto"/>
                            <w:bottom w:val="none" w:sz="0" w:space="0" w:color="auto"/>
                            <w:right w:val="none" w:sz="0" w:space="0" w:color="auto"/>
                          </w:divBdr>
                          <w:divsChild>
                            <w:div w:id="1426219811">
                              <w:marLeft w:val="0"/>
                              <w:marRight w:val="0"/>
                              <w:marTop w:val="0"/>
                              <w:marBottom w:val="0"/>
                              <w:divBdr>
                                <w:top w:val="none" w:sz="0" w:space="0" w:color="auto"/>
                                <w:left w:val="none" w:sz="0" w:space="0" w:color="auto"/>
                                <w:bottom w:val="none" w:sz="0" w:space="0" w:color="auto"/>
                                <w:right w:val="none" w:sz="0" w:space="0" w:color="auto"/>
                              </w:divBdr>
                              <w:divsChild>
                                <w:div w:id="1657492491">
                                  <w:marLeft w:val="0"/>
                                  <w:marRight w:val="0"/>
                                  <w:marTop w:val="0"/>
                                  <w:marBottom w:val="0"/>
                                  <w:divBdr>
                                    <w:top w:val="none" w:sz="0" w:space="0" w:color="auto"/>
                                    <w:left w:val="none" w:sz="0" w:space="0" w:color="auto"/>
                                    <w:bottom w:val="none" w:sz="0" w:space="0" w:color="auto"/>
                                    <w:right w:val="none" w:sz="0" w:space="0" w:color="auto"/>
                                  </w:divBdr>
                                  <w:divsChild>
                                    <w:div w:id="2118133348">
                                      <w:marLeft w:val="0"/>
                                      <w:marRight w:val="0"/>
                                      <w:marTop w:val="0"/>
                                      <w:marBottom w:val="0"/>
                                      <w:divBdr>
                                        <w:top w:val="none" w:sz="0" w:space="0" w:color="auto"/>
                                        <w:left w:val="none" w:sz="0" w:space="0" w:color="auto"/>
                                        <w:bottom w:val="none" w:sz="0" w:space="0" w:color="auto"/>
                                        <w:right w:val="none" w:sz="0" w:space="0" w:color="auto"/>
                                      </w:divBdr>
                                      <w:divsChild>
                                        <w:div w:id="7736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754012">
      <w:bodyDiv w:val="1"/>
      <w:marLeft w:val="0"/>
      <w:marRight w:val="0"/>
      <w:marTop w:val="0"/>
      <w:marBottom w:val="0"/>
      <w:divBdr>
        <w:top w:val="none" w:sz="0" w:space="0" w:color="auto"/>
        <w:left w:val="none" w:sz="0" w:space="0" w:color="auto"/>
        <w:bottom w:val="none" w:sz="0" w:space="0" w:color="auto"/>
        <w:right w:val="none" w:sz="0" w:space="0" w:color="auto"/>
      </w:divBdr>
    </w:div>
    <w:div w:id="1447575998">
      <w:bodyDiv w:val="1"/>
      <w:marLeft w:val="0"/>
      <w:marRight w:val="0"/>
      <w:marTop w:val="0"/>
      <w:marBottom w:val="0"/>
      <w:divBdr>
        <w:top w:val="none" w:sz="0" w:space="0" w:color="auto"/>
        <w:left w:val="none" w:sz="0" w:space="0" w:color="auto"/>
        <w:bottom w:val="none" w:sz="0" w:space="0" w:color="auto"/>
        <w:right w:val="none" w:sz="0" w:space="0" w:color="auto"/>
      </w:divBdr>
    </w:div>
    <w:div w:id="1586769376">
      <w:bodyDiv w:val="1"/>
      <w:marLeft w:val="0"/>
      <w:marRight w:val="0"/>
      <w:marTop w:val="0"/>
      <w:marBottom w:val="0"/>
      <w:divBdr>
        <w:top w:val="none" w:sz="0" w:space="0" w:color="auto"/>
        <w:left w:val="none" w:sz="0" w:space="0" w:color="auto"/>
        <w:bottom w:val="none" w:sz="0" w:space="0" w:color="auto"/>
        <w:right w:val="none" w:sz="0" w:space="0" w:color="auto"/>
      </w:divBdr>
    </w:div>
    <w:div w:id="1667439668">
      <w:bodyDiv w:val="1"/>
      <w:marLeft w:val="0"/>
      <w:marRight w:val="0"/>
      <w:marTop w:val="0"/>
      <w:marBottom w:val="0"/>
      <w:divBdr>
        <w:top w:val="none" w:sz="0" w:space="0" w:color="auto"/>
        <w:left w:val="none" w:sz="0" w:space="0" w:color="auto"/>
        <w:bottom w:val="none" w:sz="0" w:space="0" w:color="auto"/>
        <w:right w:val="none" w:sz="0" w:space="0" w:color="auto"/>
      </w:divBdr>
    </w:div>
    <w:div w:id="1814449456">
      <w:bodyDiv w:val="1"/>
      <w:marLeft w:val="0"/>
      <w:marRight w:val="0"/>
      <w:marTop w:val="0"/>
      <w:marBottom w:val="0"/>
      <w:divBdr>
        <w:top w:val="none" w:sz="0" w:space="0" w:color="auto"/>
        <w:left w:val="none" w:sz="0" w:space="0" w:color="auto"/>
        <w:bottom w:val="none" w:sz="0" w:space="0" w:color="auto"/>
        <w:right w:val="none" w:sz="0" w:space="0" w:color="auto"/>
      </w:divBdr>
    </w:div>
    <w:div w:id="1917863076">
      <w:bodyDiv w:val="1"/>
      <w:marLeft w:val="0"/>
      <w:marRight w:val="0"/>
      <w:marTop w:val="0"/>
      <w:marBottom w:val="0"/>
      <w:divBdr>
        <w:top w:val="none" w:sz="0" w:space="0" w:color="auto"/>
        <w:left w:val="none" w:sz="0" w:space="0" w:color="auto"/>
        <w:bottom w:val="none" w:sz="0" w:space="0" w:color="auto"/>
        <w:right w:val="none" w:sz="0" w:space="0" w:color="auto"/>
      </w:divBdr>
    </w:div>
    <w:div w:id="2013414962">
      <w:bodyDiv w:val="1"/>
      <w:marLeft w:val="0"/>
      <w:marRight w:val="0"/>
      <w:marTop w:val="0"/>
      <w:marBottom w:val="0"/>
      <w:divBdr>
        <w:top w:val="none" w:sz="0" w:space="0" w:color="auto"/>
        <w:left w:val="none" w:sz="0" w:space="0" w:color="auto"/>
        <w:bottom w:val="none" w:sz="0" w:space="0" w:color="auto"/>
        <w:right w:val="none" w:sz="0" w:space="0" w:color="auto"/>
      </w:divBdr>
      <w:divsChild>
        <w:div w:id="99884718">
          <w:marLeft w:val="0"/>
          <w:marRight w:val="0"/>
          <w:marTop w:val="0"/>
          <w:marBottom w:val="0"/>
          <w:divBdr>
            <w:top w:val="none" w:sz="0" w:space="0" w:color="auto"/>
            <w:left w:val="none" w:sz="0" w:space="0" w:color="auto"/>
            <w:bottom w:val="none" w:sz="0" w:space="0" w:color="auto"/>
            <w:right w:val="none" w:sz="0" w:space="0" w:color="auto"/>
          </w:divBdr>
        </w:div>
        <w:div w:id="302274455">
          <w:marLeft w:val="0"/>
          <w:marRight w:val="0"/>
          <w:marTop w:val="0"/>
          <w:marBottom w:val="0"/>
          <w:divBdr>
            <w:top w:val="none" w:sz="0" w:space="0" w:color="auto"/>
            <w:left w:val="none" w:sz="0" w:space="0" w:color="auto"/>
            <w:bottom w:val="none" w:sz="0" w:space="0" w:color="auto"/>
            <w:right w:val="none" w:sz="0" w:space="0" w:color="auto"/>
          </w:divBdr>
        </w:div>
        <w:div w:id="801121595">
          <w:marLeft w:val="0"/>
          <w:marRight w:val="0"/>
          <w:marTop w:val="0"/>
          <w:marBottom w:val="0"/>
          <w:divBdr>
            <w:top w:val="none" w:sz="0" w:space="0" w:color="auto"/>
            <w:left w:val="none" w:sz="0" w:space="0" w:color="auto"/>
            <w:bottom w:val="none" w:sz="0" w:space="0" w:color="auto"/>
            <w:right w:val="none" w:sz="0" w:space="0" w:color="auto"/>
          </w:divBdr>
        </w:div>
        <w:div w:id="985553544">
          <w:marLeft w:val="0"/>
          <w:marRight w:val="0"/>
          <w:marTop w:val="0"/>
          <w:marBottom w:val="0"/>
          <w:divBdr>
            <w:top w:val="none" w:sz="0" w:space="0" w:color="auto"/>
            <w:left w:val="none" w:sz="0" w:space="0" w:color="auto"/>
            <w:bottom w:val="none" w:sz="0" w:space="0" w:color="auto"/>
            <w:right w:val="none" w:sz="0" w:space="0" w:color="auto"/>
          </w:divBdr>
        </w:div>
        <w:div w:id="1147282850">
          <w:marLeft w:val="0"/>
          <w:marRight w:val="0"/>
          <w:marTop w:val="0"/>
          <w:marBottom w:val="0"/>
          <w:divBdr>
            <w:top w:val="none" w:sz="0" w:space="0" w:color="auto"/>
            <w:left w:val="none" w:sz="0" w:space="0" w:color="auto"/>
            <w:bottom w:val="none" w:sz="0" w:space="0" w:color="auto"/>
            <w:right w:val="none" w:sz="0" w:space="0" w:color="auto"/>
          </w:divBdr>
        </w:div>
        <w:div w:id="1240824129">
          <w:marLeft w:val="0"/>
          <w:marRight w:val="0"/>
          <w:marTop w:val="0"/>
          <w:marBottom w:val="0"/>
          <w:divBdr>
            <w:top w:val="none" w:sz="0" w:space="0" w:color="auto"/>
            <w:left w:val="none" w:sz="0" w:space="0" w:color="auto"/>
            <w:bottom w:val="none" w:sz="0" w:space="0" w:color="auto"/>
            <w:right w:val="none" w:sz="0" w:space="0" w:color="auto"/>
          </w:divBdr>
        </w:div>
        <w:div w:id="1594823145">
          <w:marLeft w:val="0"/>
          <w:marRight w:val="0"/>
          <w:marTop w:val="0"/>
          <w:marBottom w:val="0"/>
          <w:divBdr>
            <w:top w:val="none" w:sz="0" w:space="0" w:color="auto"/>
            <w:left w:val="none" w:sz="0" w:space="0" w:color="auto"/>
            <w:bottom w:val="none" w:sz="0" w:space="0" w:color="auto"/>
            <w:right w:val="none" w:sz="0" w:space="0" w:color="auto"/>
          </w:divBdr>
        </w:div>
        <w:div w:id="1733891809">
          <w:marLeft w:val="0"/>
          <w:marRight w:val="0"/>
          <w:marTop w:val="0"/>
          <w:marBottom w:val="0"/>
          <w:divBdr>
            <w:top w:val="none" w:sz="0" w:space="0" w:color="auto"/>
            <w:left w:val="none" w:sz="0" w:space="0" w:color="auto"/>
            <w:bottom w:val="none" w:sz="0" w:space="0" w:color="auto"/>
            <w:right w:val="none" w:sz="0" w:space="0" w:color="auto"/>
          </w:divBdr>
        </w:div>
        <w:div w:id="1856118469">
          <w:marLeft w:val="0"/>
          <w:marRight w:val="0"/>
          <w:marTop w:val="0"/>
          <w:marBottom w:val="0"/>
          <w:divBdr>
            <w:top w:val="none" w:sz="0" w:space="0" w:color="auto"/>
            <w:left w:val="none" w:sz="0" w:space="0" w:color="auto"/>
            <w:bottom w:val="none" w:sz="0" w:space="0" w:color="auto"/>
            <w:right w:val="none" w:sz="0" w:space="0" w:color="auto"/>
          </w:divBdr>
        </w:div>
        <w:div w:id="2006589285">
          <w:marLeft w:val="0"/>
          <w:marRight w:val="0"/>
          <w:marTop w:val="0"/>
          <w:marBottom w:val="0"/>
          <w:divBdr>
            <w:top w:val="none" w:sz="0" w:space="0" w:color="auto"/>
            <w:left w:val="none" w:sz="0" w:space="0" w:color="auto"/>
            <w:bottom w:val="none" w:sz="0" w:space="0" w:color="auto"/>
            <w:right w:val="none" w:sz="0" w:space="0" w:color="auto"/>
          </w:divBdr>
        </w:div>
      </w:divsChild>
    </w:div>
    <w:div w:id="2026009728">
      <w:bodyDiv w:val="1"/>
      <w:marLeft w:val="0"/>
      <w:marRight w:val="0"/>
      <w:marTop w:val="0"/>
      <w:marBottom w:val="0"/>
      <w:divBdr>
        <w:top w:val="none" w:sz="0" w:space="0" w:color="auto"/>
        <w:left w:val="none" w:sz="0" w:space="0" w:color="auto"/>
        <w:bottom w:val="none" w:sz="0" w:space="0" w:color="auto"/>
        <w:right w:val="none" w:sz="0" w:space="0" w:color="auto"/>
      </w:divBdr>
      <w:divsChild>
        <w:div w:id="672530955">
          <w:marLeft w:val="0"/>
          <w:marRight w:val="0"/>
          <w:marTop w:val="0"/>
          <w:marBottom w:val="0"/>
          <w:divBdr>
            <w:top w:val="none" w:sz="0" w:space="0" w:color="auto"/>
            <w:left w:val="none" w:sz="0" w:space="0" w:color="auto"/>
            <w:bottom w:val="none" w:sz="0" w:space="0" w:color="auto"/>
            <w:right w:val="none" w:sz="0" w:space="0" w:color="auto"/>
          </w:divBdr>
          <w:divsChild>
            <w:div w:id="337391690">
              <w:marLeft w:val="0"/>
              <w:marRight w:val="0"/>
              <w:marTop w:val="0"/>
              <w:marBottom w:val="0"/>
              <w:divBdr>
                <w:top w:val="none" w:sz="0" w:space="0" w:color="auto"/>
                <w:left w:val="none" w:sz="0" w:space="0" w:color="auto"/>
                <w:bottom w:val="none" w:sz="0" w:space="0" w:color="auto"/>
                <w:right w:val="none" w:sz="0" w:space="0" w:color="auto"/>
              </w:divBdr>
              <w:divsChild>
                <w:div w:id="302740535">
                  <w:marLeft w:val="0"/>
                  <w:marRight w:val="0"/>
                  <w:marTop w:val="0"/>
                  <w:marBottom w:val="0"/>
                  <w:divBdr>
                    <w:top w:val="none" w:sz="0" w:space="0" w:color="auto"/>
                    <w:left w:val="none" w:sz="0" w:space="0" w:color="auto"/>
                    <w:bottom w:val="none" w:sz="0" w:space="0" w:color="auto"/>
                    <w:right w:val="none" w:sz="0" w:space="0" w:color="auto"/>
                  </w:divBdr>
                  <w:divsChild>
                    <w:div w:id="429396256">
                      <w:marLeft w:val="0"/>
                      <w:marRight w:val="0"/>
                      <w:marTop w:val="0"/>
                      <w:marBottom w:val="0"/>
                      <w:divBdr>
                        <w:top w:val="none" w:sz="0" w:space="0" w:color="auto"/>
                        <w:left w:val="none" w:sz="0" w:space="0" w:color="auto"/>
                        <w:bottom w:val="none" w:sz="0" w:space="0" w:color="auto"/>
                        <w:right w:val="none" w:sz="0" w:space="0" w:color="auto"/>
                      </w:divBdr>
                    </w:div>
                  </w:divsChild>
                </w:div>
                <w:div w:id="313536730">
                  <w:marLeft w:val="0"/>
                  <w:marRight w:val="0"/>
                  <w:marTop w:val="0"/>
                  <w:marBottom w:val="0"/>
                  <w:divBdr>
                    <w:top w:val="none" w:sz="0" w:space="0" w:color="auto"/>
                    <w:left w:val="none" w:sz="0" w:space="0" w:color="auto"/>
                    <w:bottom w:val="none" w:sz="0" w:space="0" w:color="auto"/>
                    <w:right w:val="none" w:sz="0" w:space="0" w:color="auto"/>
                  </w:divBdr>
                  <w:divsChild>
                    <w:div w:id="1072196739">
                      <w:marLeft w:val="0"/>
                      <w:marRight w:val="0"/>
                      <w:marTop w:val="0"/>
                      <w:marBottom w:val="0"/>
                      <w:divBdr>
                        <w:top w:val="none" w:sz="0" w:space="0" w:color="auto"/>
                        <w:left w:val="none" w:sz="0" w:space="0" w:color="auto"/>
                        <w:bottom w:val="none" w:sz="0" w:space="0" w:color="auto"/>
                        <w:right w:val="none" w:sz="0" w:space="0" w:color="auto"/>
                      </w:divBdr>
                    </w:div>
                  </w:divsChild>
                </w:div>
                <w:div w:id="361517928">
                  <w:marLeft w:val="0"/>
                  <w:marRight w:val="0"/>
                  <w:marTop w:val="0"/>
                  <w:marBottom w:val="0"/>
                  <w:divBdr>
                    <w:top w:val="none" w:sz="0" w:space="0" w:color="auto"/>
                    <w:left w:val="none" w:sz="0" w:space="0" w:color="auto"/>
                    <w:bottom w:val="none" w:sz="0" w:space="0" w:color="auto"/>
                    <w:right w:val="none" w:sz="0" w:space="0" w:color="auto"/>
                  </w:divBdr>
                  <w:divsChild>
                    <w:div w:id="1121268743">
                      <w:marLeft w:val="0"/>
                      <w:marRight w:val="0"/>
                      <w:marTop w:val="0"/>
                      <w:marBottom w:val="0"/>
                      <w:divBdr>
                        <w:top w:val="none" w:sz="0" w:space="0" w:color="auto"/>
                        <w:left w:val="none" w:sz="0" w:space="0" w:color="auto"/>
                        <w:bottom w:val="none" w:sz="0" w:space="0" w:color="auto"/>
                        <w:right w:val="none" w:sz="0" w:space="0" w:color="auto"/>
                      </w:divBdr>
                    </w:div>
                  </w:divsChild>
                </w:div>
                <w:div w:id="426659699">
                  <w:marLeft w:val="0"/>
                  <w:marRight w:val="0"/>
                  <w:marTop w:val="0"/>
                  <w:marBottom w:val="0"/>
                  <w:divBdr>
                    <w:top w:val="none" w:sz="0" w:space="0" w:color="auto"/>
                    <w:left w:val="none" w:sz="0" w:space="0" w:color="auto"/>
                    <w:bottom w:val="none" w:sz="0" w:space="0" w:color="auto"/>
                    <w:right w:val="none" w:sz="0" w:space="0" w:color="auto"/>
                  </w:divBdr>
                  <w:divsChild>
                    <w:div w:id="1170489636">
                      <w:marLeft w:val="0"/>
                      <w:marRight w:val="0"/>
                      <w:marTop w:val="0"/>
                      <w:marBottom w:val="0"/>
                      <w:divBdr>
                        <w:top w:val="none" w:sz="0" w:space="0" w:color="auto"/>
                        <w:left w:val="none" w:sz="0" w:space="0" w:color="auto"/>
                        <w:bottom w:val="none" w:sz="0" w:space="0" w:color="auto"/>
                        <w:right w:val="none" w:sz="0" w:space="0" w:color="auto"/>
                      </w:divBdr>
                    </w:div>
                  </w:divsChild>
                </w:div>
                <w:div w:id="510149446">
                  <w:marLeft w:val="0"/>
                  <w:marRight w:val="0"/>
                  <w:marTop w:val="0"/>
                  <w:marBottom w:val="0"/>
                  <w:divBdr>
                    <w:top w:val="none" w:sz="0" w:space="0" w:color="auto"/>
                    <w:left w:val="none" w:sz="0" w:space="0" w:color="auto"/>
                    <w:bottom w:val="none" w:sz="0" w:space="0" w:color="auto"/>
                    <w:right w:val="none" w:sz="0" w:space="0" w:color="auto"/>
                  </w:divBdr>
                  <w:divsChild>
                    <w:div w:id="1262685125">
                      <w:marLeft w:val="0"/>
                      <w:marRight w:val="0"/>
                      <w:marTop w:val="0"/>
                      <w:marBottom w:val="0"/>
                      <w:divBdr>
                        <w:top w:val="none" w:sz="0" w:space="0" w:color="auto"/>
                        <w:left w:val="none" w:sz="0" w:space="0" w:color="auto"/>
                        <w:bottom w:val="none" w:sz="0" w:space="0" w:color="auto"/>
                        <w:right w:val="none" w:sz="0" w:space="0" w:color="auto"/>
                      </w:divBdr>
                    </w:div>
                  </w:divsChild>
                </w:div>
                <w:div w:id="1060715866">
                  <w:marLeft w:val="0"/>
                  <w:marRight w:val="0"/>
                  <w:marTop w:val="0"/>
                  <w:marBottom w:val="0"/>
                  <w:divBdr>
                    <w:top w:val="none" w:sz="0" w:space="0" w:color="auto"/>
                    <w:left w:val="none" w:sz="0" w:space="0" w:color="auto"/>
                    <w:bottom w:val="none" w:sz="0" w:space="0" w:color="auto"/>
                    <w:right w:val="none" w:sz="0" w:space="0" w:color="auto"/>
                  </w:divBdr>
                  <w:divsChild>
                    <w:div w:id="184025980">
                      <w:marLeft w:val="0"/>
                      <w:marRight w:val="0"/>
                      <w:marTop w:val="0"/>
                      <w:marBottom w:val="0"/>
                      <w:divBdr>
                        <w:top w:val="none" w:sz="0" w:space="0" w:color="auto"/>
                        <w:left w:val="none" w:sz="0" w:space="0" w:color="auto"/>
                        <w:bottom w:val="none" w:sz="0" w:space="0" w:color="auto"/>
                        <w:right w:val="none" w:sz="0" w:space="0" w:color="auto"/>
                      </w:divBdr>
                    </w:div>
                  </w:divsChild>
                </w:div>
                <w:div w:id="1189218613">
                  <w:marLeft w:val="0"/>
                  <w:marRight w:val="0"/>
                  <w:marTop w:val="0"/>
                  <w:marBottom w:val="0"/>
                  <w:divBdr>
                    <w:top w:val="none" w:sz="0" w:space="0" w:color="auto"/>
                    <w:left w:val="none" w:sz="0" w:space="0" w:color="auto"/>
                    <w:bottom w:val="none" w:sz="0" w:space="0" w:color="auto"/>
                    <w:right w:val="none" w:sz="0" w:space="0" w:color="auto"/>
                  </w:divBdr>
                  <w:divsChild>
                    <w:div w:id="1578779421">
                      <w:marLeft w:val="0"/>
                      <w:marRight w:val="0"/>
                      <w:marTop w:val="0"/>
                      <w:marBottom w:val="0"/>
                      <w:divBdr>
                        <w:top w:val="none" w:sz="0" w:space="0" w:color="auto"/>
                        <w:left w:val="none" w:sz="0" w:space="0" w:color="auto"/>
                        <w:bottom w:val="none" w:sz="0" w:space="0" w:color="auto"/>
                        <w:right w:val="none" w:sz="0" w:space="0" w:color="auto"/>
                      </w:divBdr>
                    </w:div>
                  </w:divsChild>
                </w:div>
                <w:div w:id="1570311322">
                  <w:marLeft w:val="0"/>
                  <w:marRight w:val="0"/>
                  <w:marTop w:val="0"/>
                  <w:marBottom w:val="0"/>
                  <w:divBdr>
                    <w:top w:val="none" w:sz="0" w:space="0" w:color="auto"/>
                    <w:left w:val="none" w:sz="0" w:space="0" w:color="auto"/>
                    <w:bottom w:val="none" w:sz="0" w:space="0" w:color="auto"/>
                    <w:right w:val="none" w:sz="0" w:space="0" w:color="auto"/>
                  </w:divBdr>
                  <w:divsChild>
                    <w:div w:id="874003983">
                      <w:marLeft w:val="0"/>
                      <w:marRight w:val="0"/>
                      <w:marTop w:val="0"/>
                      <w:marBottom w:val="0"/>
                      <w:divBdr>
                        <w:top w:val="none" w:sz="0" w:space="0" w:color="auto"/>
                        <w:left w:val="none" w:sz="0" w:space="0" w:color="auto"/>
                        <w:bottom w:val="none" w:sz="0" w:space="0" w:color="auto"/>
                        <w:right w:val="none" w:sz="0" w:space="0" w:color="auto"/>
                      </w:divBdr>
                    </w:div>
                  </w:divsChild>
                </w:div>
                <w:div w:id="1737701785">
                  <w:marLeft w:val="0"/>
                  <w:marRight w:val="0"/>
                  <w:marTop w:val="0"/>
                  <w:marBottom w:val="0"/>
                  <w:divBdr>
                    <w:top w:val="none" w:sz="0" w:space="0" w:color="auto"/>
                    <w:left w:val="none" w:sz="0" w:space="0" w:color="auto"/>
                    <w:bottom w:val="none" w:sz="0" w:space="0" w:color="auto"/>
                    <w:right w:val="none" w:sz="0" w:space="0" w:color="auto"/>
                  </w:divBdr>
                  <w:divsChild>
                    <w:div w:id="171148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684976">
      <w:bodyDiv w:val="1"/>
      <w:marLeft w:val="0"/>
      <w:marRight w:val="0"/>
      <w:marTop w:val="0"/>
      <w:marBottom w:val="0"/>
      <w:divBdr>
        <w:top w:val="none" w:sz="0" w:space="0" w:color="auto"/>
        <w:left w:val="none" w:sz="0" w:space="0" w:color="auto"/>
        <w:bottom w:val="none" w:sz="0" w:space="0" w:color="auto"/>
        <w:right w:val="none" w:sz="0" w:space="0" w:color="auto"/>
      </w:divBdr>
      <w:divsChild>
        <w:div w:id="270938329">
          <w:marLeft w:val="0"/>
          <w:marRight w:val="0"/>
          <w:marTop w:val="0"/>
          <w:marBottom w:val="600"/>
          <w:divBdr>
            <w:top w:val="none" w:sz="0" w:space="0" w:color="auto"/>
            <w:left w:val="none" w:sz="0" w:space="0" w:color="auto"/>
            <w:bottom w:val="none" w:sz="0" w:space="0" w:color="auto"/>
            <w:right w:val="none" w:sz="0" w:space="0" w:color="auto"/>
          </w:divBdr>
          <w:divsChild>
            <w:div w:id="835267194">
              <w:marLeft w:val="0"/>
              <w:marRight w:val="0"/>
              <w:marTop w:val="0"/>
              <w:marBottom w:val="0"/>
              <w:divBdr>
                <w:top w:val="none" w:sz="0" w:space="0" w:color="auto"/>
                <w:left w:val="none" w:sz="0" w:space="0" w:color="auto"/>
                <w:bottom w:val="none" w:sz="0" w:space="0" w:color="auto"/>
                <w:right w:val="none" w:sz="0" w:space="0" w:color="auto"/>
              </w:divBdr>
              <w:divsChild>
                <w:div w:id="1587690631">
                  <w:marLeft w:val="0"/>
                  <w:marRight w:val="0"/>
                  <w:marTop w:val="0"/>
                  <w:marBottom w:val="0"/>
                  <w:divBdr>
                    <w:top w:val="none" w:sz="0" w:space="0" w:color="auto"/>
                    <w:left w:val="none" w:sz="0" w:space="0" w:color="auto"/>
                    <w:bottom w:val="none" w:sz="0" w:space="0" w:color="auto"/>
                    <w:right w:val="none" w:sz="0" w:space="0" w:color="auto"/>
                  </w:divBdr>
                  <w:divsChild>
                    <w:div w:id="176510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242313">
          <w:marLeft w:val="0"/>
          <w:marRight w:val="0"/>
          <w:marTop w:val="0"/>
          <w:marBottom w:val="600"/>
          <w:divBdr>
            <w:top w:val="none" w:sz="0" w:space="0" w:color="auto"/>
            <w:left w:val="none" w:sz="0" w:space="0" w:color="auto"/>
            <w:bottom w:val="none" w:sz="0" w:space="0" w:color="auto"/>
            <w:right w:val="none" w:sz="0" w:space="0" w:color="auto"/>
          </w:divBdr>
          <w:divsChild>
            <w:div w:id="1466894685">
              <w:marLeft w:val="0"/>
              <w:marRight w:val="0"/>
              <w:marTop w:val="0"/>
              <w:marBottom w:val="0"/>
              <w:divBdr>
                <w:top w:val="none" w:sz="0" w:space="0" w:color="auto"/>
                <w:left w:val="none" w:sz="0" w:space="0" w:color="auto"/>
                <w:bottom w:val="none" w:sz="0" w:space="0" w:color="auto"/>
                <w:right w:val="none" w:sz="0" w:space="0" w:color="auto"/>
              </w:divBdr>
              <w:divsChild>
                <w:div w:id="1190223224">
                  <w:marLeft w:val="0"/>
                  <w:marRight w:val="0"/>
                  <w:marTop w:val="0"/>
                  <w:marBottom w:val="0"/>
                  <w:divBdr>
                    <w:top w:val="none" w:sz="0" w:space="0" w:color="auto"/>
                    <w:left w:val="none" w:sz="0" w:space="0" w:color="auto"/>
                    <w:bottom w:val="none" w:sz="0" w:space="0" w:color="auto"/>
                    <w:right w:val="none" w:sz="0" w:space="0" w:color="auto"/>
                  </w:divBdr>
                  <w:divsChild>
                    <w:div w:id="489101529">
                      <w:marLeft w:val="0"/>
                      <w:marRight w:val="0"/>
                      <w:marTop w:val="0"/>
                      <w:marBottom w:val="0"/>
                      <w:divBdr>
                        <w:top w:val="none" w:sz="0" w:space="0" w:color="auto"/>
                        <w:left w:val="none" w:sz="0" w:space="0" w:color="auto"/>
                        <w:bottom w:val="none" w:sz="0" w:space="0" w:color="auto"/>
                        <w:right w:val="none" w:sz="0" w:space="0" w:color="auto"/>
                      </w:divBdr>
                      <w:divsChild>
                        <w:div w:id="386879191">
                          <w:marLeft w:val="0"/>
                          <w:marRight w:val="0"/>
                          <w:marTop w:val="0"/>
                          <w:marBottom w:val="0"/>
                          <w:divBdr>
                            <w:top w:val="none" w:sz="0" w:space="0" w:color="auto"/>
                            <w:left w:val="none" w:sz="0" w:space="0" w:color="auto"/>
                            <w:bottom w:val="none" w:sz="0" w:space="0" w:color="auto"/>
                            <w:right w:val="none" w:sz="0" w:space="0" w:color="auto"/>
                          </w:divBdr>
                          <w:divsChild>
                            <w:div w:id="379746899">
                              <w:marLeft w:val="0"/>
                              <w:marRight w:val="0"/>
                              <w:marTop w:val="0"/>
                              <w:marBottom w:val="0"/>
                              <w:divBdr>
                                <w:top w:val="none" w:sz="0" w:space="0" w:color="auto"/>
                                <w:left w:val="none" w:sz="0" w:space="0" w:color="auto"/>
                                <w:bottom w:val="none" w:sz="0" w:space="0" w:color="auto"/>
                                <w:right w:val="none" w:sz="0" w:space="0" w:color="auto"/>
                              </w:divBdr>
                              <w:divsChild>
                                <w:div w:id="1227497041">
                                  <w:marLeft w:val="0"/>
                                  <w:marRight w:val="0"/>
                                  <w:marTop w:val="0"/>
                                  <w:marBottom w:val="0"/>
                                  <w:divBdr>
                                    <w:top w:val="none" w:sz="0" w:space="0" w:color="auto"/>
                                    <w:left w:val="none" w:sz="0" w:space="0" w:color="auto"/>
                                    <w:bottom w:val="none" w:sz="0" w:space="0" w:color="auto"/>
                                    <w:right w:val="none" w:sz="0" w:space="0" w:color="auto"/>
                                  </w:divBdr>
                                </w:div>
                              </w:divsChild>
                            </w:div>
                            <w:div w:id="1670018899">
                              <w:marLeft w:val="0"/>
                              <w:marRight w:val="0"/>
                              <w:marTop w:val="0"/>
                              <w:marBottom w:val="0"/>
                              <w:divBdr>
                                <w:top w:val="none" w:sz="0" w:space="0" w:color="auto"/>
                                <w:left w:val="none" w:sz="0" w:space="0" w:color="auto"/>
                                <w:bottom w:val="none" w:sz="0" w:space="0" w:color="auto"/>
                                <w:right w:val="none" w:sz="0" w:space="0" w:color="auto"/>
                              </w:divBdr>
                              <w:divsChild>
                                <w:div w:id="890385618">
                                  <w:marLeft w:val="0"/>
                                  <w:marRight w:val="0"/>
                                  <w:marTop w:val="0"/>
                                  <w:marBottom w:val="0"/>
                                  <w:divBdr>
                                    <w:top w:val="none" w:sz="0" w:space="0" w:color="auto"/>
                                    <w:left w:val="none" w:sz="0" w:space="0" w:color="auto"/>
                                    <w:bottom w:val="none" w:sz="0" w:space="0" w:color="auto"/>
                                    <w:right w:val="none" w:sz="0" w:space="0" w:color="auto"/>
                                  </w:divBdr>
                                </w:div>
                              </w:divsChild>
                            </w:div>
                            <w:div w:id="1946691053">
                              <w:marLeft w:val="0"/>
                              <w:marRight w:val="0"/>
                              <w:marTop w:val="0"/>
                              <w:marBottom w:val="0"/>
                              <w:divBdr>
                                <w:top w:val="none" w:sz="0" w:space="0" w:color="auto"/>
                                <w:left w:val="none" w:sz="0" w:space="0" w:color="auto"/>
                                <w:bottom w:val="none" w:sz="0" w:space="0" w:color="auto"/>
                                <w:right w:val="none" w:sz="0" w:space="0" w:color="auto"/>
                              </w:divBdr>
                              <w:divsChild>
                                <w:div w:id="18702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595269">
      <w:bodyDiv w:val="1"/>
      <w:marLeft w:val="0"/>
      <w:marRight w:val="0"/>
      <w:marTop w:val="0"/>
      <w:marBottom w:val="0"/>
      <w:divBdr>
        <w:top w:val="none" w:sz="0" w:space="0" w:color="auto"/>
        <w:left w:val="none" w:sz="0" w:space="0" w:color="auto"/>
        <w:bottom w:val="none" w:sz="0" w:space="0" w:color="auto"/>
        <w:right w:val="none" w:sz="0" w:space="0" w:color="auto"/>
      </w:divBdr>
      <w:divsChild>
        <w:div w:id="741103489">
          <w:marLeft w:val="0"/>
          <w:marRight w:val="0"/>
          <w:marTop w:val="0"/>
          <w:marBottom w:val="0"/>
          <w:divBdr>
            <w:top w:val="none" w:sz="0" w:space="0" w:color="auto"/>
            <w:left w:val="none" w:sz="0" w:space="0" w:color="auto"/>
            <w:bottom w:val="none" w:sz="0" w:space="0" w:color="auto"/>
            <w:right w:val="none" w:sz="0" w:space="0" w:color="auto"/>
          </w:divBdr>
          <w:divsChild>
            <w:div w:id="2113744950">
              <w:marLeft w:val="0"/>
              <w:marRight w:val="0"/>
              <w:marTop w:val="0"/>
              <w:marBottom w:val="0"/>
              <w:divBdr>
                <w:top w:val="none" w:sz="0" w:space="0" w:color="auto"/>
                <w:left w:val="none" w:sz="0" w:space="0" w:color="auto"/>
                <w:bottom w:val="none" w:sz="0" w:space="0" w:color="auto"/>
                <w:right w:val="none" w:sz="0" w:space="0" w:color="auto"/>
              </w:divBdr>
              <w:divsChild>
                <w:div w:id="125971246">
                  <w:marLeft w:val="0"/>
                  <w:marRight w:val="0"/>
                  <w:marTop w:val="0"/>
                  <w:marBottom w:val="0"/>
                  <w:divBdr>
                    <w:top w:val="none" w:sz="0" w:space="0" w:color="auto"/>
                    <w:left w:val="none" w:sz="0" w:space="0" w:color="auto"/>
                    <w:bottom w:val="none" w:sz="0" w:space="0" w:color="auto"/>
                    <w:right w:val="none" w:sz="0" w:space="0" w:color="auto"/>
                  </w:divBdr>
                  <w:divsChild>
                    <w:div w:id="1196381624">
                      <w:marLeft w:val="0"/>
                      <w:marRight w:val="0"/>
                      <w:marTop w:val="0"/>
                      <w:marBottom w:val="0"/>
                      <w:divBdr>
                        <w:top w:val="none" w:sz="0" w:space="0" w:color="auto"/>
                        <w:left w:val="none" w:sz="0" w:space="0" w:color="auto"/>
                        <w:bottom w:val="none" w:sz="0" w:space="0" w:color="auto"/>
                        <w:right w:val="none" w:sz="0" w:space="0" w:color="auto"/>
                      </w:divBdr>
                    </w:div>
                  </w:divsChild>
                </w:div>
                <w:div w:id="182089900">
                  <w:marLeft w:val="0"/>
                  <w:marRight w:val="0"/>
                  <w:marTop w:val="0"/>
                  <w:marBottom w:val="0"/>
                  <w:divBdr>
                    <w:top w:val="none" w:sz="0" w:space="0" w:color="auto"/>
                    <w:left w:val="none" w:sz="0" w:space="0" w:color="auto"/>
                    <w:bottom w:val="none" w:sz="0" w:space="0" w:color="auto"/>
                    <w:right w:val="none" w:sz="0" w:space="0" w:color="auto"/>
                  </w:divBdr>
                  <w:divsChild>
                    <w:div w:id="531845036">
                      <w:marLeft w:val="0"/>
                      <w:marRight w:val="0"/>
                      <w:marTop w:val="0"/>
                      <w:marBottom w:val="0"/>
                      <w:divBdr>
                        <w:top w:val="none" w:sz="0" w:space="0" w:color="auto"/>
                        <w:left w:val="none" w:sz="0" w:space="0" w:color="auto"/>
                        <w:bottom w:val="none" w:sz="0" w:space="0" w:color="auto"/>
                        <w:right w:val="none" w:sz="0" w:space="0" w:color="auto"/>
                      </w:divBdr>
                    </w:div>
                  </w:divsChild>
                </w:div>
                <w:div w:id="213002863">
                  <w:marLeft w:val="0"/>
                  <w:marRight w:val="0"/>
                  <w:marTop w:val="0"/>
                  <w:marBottom w:val="0"/>
                  <w:divBdr>
                    <w:top w:val="none" w:sz="0" w:space="0" w:color="auto"/>
                    <w:left w:val="none" w:sz="0" w:space="0" w:color="auto"/>
                    <w:bottom w:val="none" w:sz="0" w:space="0" w:color="auto"/>
                    <w:right w:val="none" w:sz="0" w:space="0" w:color="auto"/>
                  </w:divBdr>
                  <w:divsChild>
                    <w:div w:id="1628853094">
                      <w:marLeft w:val="0"/>
                      <w:marRight w:val="0"/>
                      <w:marTop w:val="0"/>
                      <w:marBottom w:val="0"/>
                      <w:divBdr>
                        <w:top w:val="none" w:sz="0" w:space="0" w:color="auto"/>
                        <w:left w:val="none" w:sz="0" w:space="0" w:color="auto"/>
                        <w:bottom w:val="none" w:sz="0" w:space="0" w:color="auto"/>
                        <w:right w:val="none" w:sz="0" w:space="0" w:color="auto"/>
                      </w:divBdr>
                    </w:div>
                  </w:divsChild>
                </w:div>
                <w:div w:id="361171023">
                  <w:marLeft w:val="0"/>
                  <w:marRight w:val="0"/>
                  <w:marTop w:val="0"/>
                  <w:marBottom w:val="0"/>
                  <w:divBdr>
                    <w:top w:val="none" w:sz="0" w:space="0" w:color="auto"/>
                    <w:left w:val="none" w:sz="0" w:space="0" w:color="auto"/>
                    <w:bottom w:val="none" w:sz="0" w:space="0" w:color="auto"/>
                    <w:right w:val="none" w:sz="0" w:space="0" w:color="auto"/>
                  </w:divBdr>
                  <w:divsChild>
                    <w:div w:id="847258403">
                      <w:marLeft w:val="0"/>
                      <w:marRight w:val="0"/>
                      <w:marTop w:val="0"/>
                      <w:marBottom w:val="0"/>
                      <w:divBdr>
                        <w:top w:val="none" w:sz="0" w:space="0" w:color="auto"/>
                        <w:left w:val="none" w:sz="0" w:space="0" w:color="auto"/>
                        <w:bottom w:val="none" w:sz="0" w:space="0" w:color="auto"/>
                        <w:right w:val="none" w:sz="0" w:space="0" w:color="auto"/>
                      </w:divBdr>
                    </w:div>
                  </w:divsChild>
                </w:div>
                <w:div w:id="662322240">
                  <w:marLeft w:val="0"/>
                  <w:marRight w:val="0"/>
                  <w:marTop w:val="0"/>
                  <w:marBottom w:val="0"/>
                  <w:divBdr>
                    <w:top w:val="none" w:sz="0" w:space="0" w:color="auto"/>
                    <w:left w:val="none" w:sz="0" w:space="0" w:color="auto"/>
                    <w:bottom w:val="none" w:sz="0" w:space="0" w:color="auto"/>
                    <w:right w:val="none" w:sz="0" w:space="0" w:color="auto"/>
                  </w:divBdr>
                  <w:divsChild>
                    <w:div w:id="926614456">
                      <w:marLeft w:val="0"/>
                      <w:marRight w:val="0"/>
                      <w:marTop w:val="0"/>
                      <w:marBottom w:val="0"/>
                      <w:divBdr>
                        <w:top w:val="none" w:sz="0" w:space="0" w:color="auto"/>
                        <w:left w:val="none" w:sz="0" w:space="0" w:color="auto"/>
                        <w:bottom w:val="none" w:sz="0" w:space="0" w:color="auto"/>
                        <w:right w:val="none" w:sz="0" w:space="0" w:color="auto"/>
                      </w:divBdr>
                    </w:div>
                  </w:divsChild>
                </w:div>
                <w:div w:id="1126970867">
                  <w:marLeft w:val="0"/>
                  <w:marRight w:val="0"/>
                  <w:marTop w:val="0"/>
                  <w:marBottom w:val="0"/>
                  <w:divBdr>
                    <w:top w:val="none" w:sz="0" w:space="0" w:color="auto"/>
                    <w:left w:val="none" w:sz="0" w:space="0" w:color="auto"/>
                    <w:bottom w:val="none" w:sz="0" w:space="0" w:color="auto"/>
                    <w:right w:val="none" w:sz="0" w:space="0" w:color="auto"/>
                  </w:divBdr>
                  <w:divsChild>
                    <w:div w:id="1976566866">
                      <w:marLeft w:val="0"/>
                      <w:marRight w:val="0"/>
                      <w:marTop w:val="0"/>
                      <w:marBottom w:val="0"/>
                      <w:divBdr>
                        <w:top w:val="none" w:sz="0" w:space="0" w:color="auto"/>
                        <w:left w:val="none" w:sz="0" w:space="0" w:color="auto"/>
                        <w:bottom w:val="none" w:sz="0" w:space="0" w:color="auto"/>
                        <w:right w:val="none" w:sz="0" w:space="0" w:color="auto"/>
                      </w:divBdr>
                    </w:div>
                  </w:divsChild>
                </w:div>
                <w:div w:id="1552304109">
                  <w:marLeft w:val="0"/>
                  <w:marRight w:val="0"/>
                  <w:marTop w:val="0"/>
                  <w:marBottom w:val="0"/>
                  <w:divBdr>
                    <w:top w:val="none" w:sz="0" w:space="0" w:color="auto"/>
                    <w:left w:val="none" w:sz="0" w:space="0" w:color="auto"/>
                    <w:bottom w:val="none" w:sz="0" w:space="0" w:color="auto"/>
                    <w:right w:val="none" w:sz="0" w:space="0" w:color="auto"/>
                  </w:divBdr>
                  <w:divsChild>
                    <w:div w:id="525484689">
                      <w:marLeft w:val="0"/>
                      <w:marRight w:val="0"/>
                      <w:marTop w:val="0"/>
                      <w:marBottom w:val="0"/>
                      <w:divBdr>
                        <w:top w:val="none" w:sz="0" w:space="0" w:color="auto"/>
                        <w:left w:val="none" w:sz="0" w:space="0" w:color="auto"/>
                        <w:bottom w:val="none" w:sz="0" w:space="0" w:color="auto"/>
                        <w:right w:val="none" w:sz="0" w:space="0" w:color="auto"/>
                      </w:divBdr>
                    </w:div>
                  </w:divsChild>
                </w:div>
                <w:div w:id="1617903711">
                  <w:marLeft w:val="0"/>
                  <w:marRight w:val="0"/>
                  <w:marTop w:val="0"/>
                  <w:marBottom w:val="0"/>
                  <w:divBdr>
                    <w:top w:val="none" w:sz="0" w:space="0" w:color="auto"/>
                    <w:left w:val="none" w:sz="0" w:space="0" w:color="auto"/>
                    <w:bottom w:val="none" w:sz="0" w:space="0" w:color="auto"/>
                    <w:right w:val="none" w:sz="0" w:space="0" w:color="auto"/>
                  </w:divBdr>
                  <w:divsChild>
                    <w:div w:id="1970551411">
                      <w:marLeft w:val="0"/>
                      <w:marRight w:val="0"/>
                      <w:marTop w:val="0"/>
                      <w:marBottom w:val="0"/>
                      <w:divBdr>
                        <w:top w:val="none" w:sz="0" w:space="0" w:color="auto"/>
                        <w:left w:val="none" w:sz="0" w:space="0" w:color="auto"/>
                        <w:bottom w:val="none" w:sz="0" w:space="0" w:color="auto"/>
                        <w:right w:val="none" w:sz="0" w:space="0" w:color="auto"/>
                      </w:divBdr>
                    </w:div>
                  </w:divsChild>
                </w:div>
                <w:div w:id="1755778104">
                  <w:marLeft w:val="0"/>
                  <w:marRight w:val="0"/>
                  <w:marTop w:val="0"/>
                  <w:marBottom w:val="0"/>
                  <w:divBdr>
                    <w:top w:val="none" w:sz="0" w:space="0" w:color="auto"/>
                    <w:left w:val="none" w:sz="0" w:space="0" w:color="auto"/>
                    <w:bottom w:val="none" w:sz="0" w:space="0" w:color="auto"/>
                    <w:right w:val="none" w:sz="0" w:space="0" w:color="auto"/>
                  </w:divBdr>
                  <w:divsChild>
                    <w:div w:id="202783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oha.rangi@creativenz.govt.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TIB@mch.govt.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t.nz/act/public/2014/0001/latest/DLM3007308.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reativenz.govt.nz/-/media/project/creative-nz/creativenz/publicationsfiles/2024-nzers-and-the-arts/20240320_nzersandthearts_adult.pdf" TargetMode="External"/><Relationship Id="rId2" Type="http://schemas.openxmlformats.org/officeDocument/2006/relationships/hyperlink" Target="https://creativenz.govt.nz/-/media/project/creative-nz/creativenz/legacy-page%20documents/20220209_remuneration_policy_for_artists_and_arts_practitioners.pdf" TargetMode="External"/><Relationship Id="rId1" Type="http://schemas.openxmlformats.org/officeDocument/2006/relationships/hyperlink" Target="https://creativenz.govt.nz/-/media/project/creative-nz/creativenz/publicationsfiles/submissions/20241007-creative-new-zealand-submission-to-manat-taonga-long-term-insights-briefing-2025-topic.pdf" TargetMode="External"/><Relationship Id="rId4" Type="http://schemas.openxmlformats.org/officeDocument/2006/relationships/hyperlink" Target="https://creativenz.govt.nz/-/media/project/creative-nz/creativenz/legacy-page-documents/20220126-audienceatlasfinalamended_v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caa2ce-de21-4b07-90b8-67226218531c">
      <Terms xmlns="http://schemas.microsoft.com/office/infopath/2007/PartnerControls"/>
    </lcf76f155ced4ddcb4097134ff3c332f>
    <p4f68ee493344f4e9716631b78aec2d1 xmlns="1eb857db-5c67-47b7-8545-aa19c5d2ceac">
      <Terms xmlns="http://schemas.microsoft.com/office/infopath/2007/PartnerControls">
        <TermInfo xmlns="http://schemas.microsoft.com/office/infopath/2007/PartnerControls">
          <TermName xmlns="http://schemas.microsoft.com/office/infopath/2007/PartnerControls">2024-25</TermName>
          <TermId xmlns="http://schemas.microsoft.com/office/infopath/2007/PartnerControls">bf4a1932-1604-4554-be39-c7334dc22297</TermId>
        </TermInfo>
      </Terms>
    </p4f68ee493344f4e9716631b78aec2d1>
    <lfae9de2410d4efba2dc15289f148ae6 xmlns="1eb857db-5c67-47b7-8545-aa19c5d2ceac">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3d1c212c-e5e3-47cf-a1da-dd03df4ba3b8</TermId>
        </TermInfo>
      </Terms>
    </lfae9de2410d4efba2dc15289f148ae6>
    <m2a1961ed2cc4e4bb3a1ba432cb3e43a xmlns="1eb857db-5c67-47b7-8545-aa19c5d2ceac">
      <Terms xmlns="http://schemas.microsoft.com/office/infopath/2007/PartnerControls">
        <TermInfo xmlns="http://schemas.microsoft.com/office/infopath/2007/PartnerControls">
          <TermName xmlns="http://schemas.microsoft.com/office/infopath/2007/PartnerControls">Submission</TermName>
          <TermId xmlns="http://schemas.microsoft.com/office/infopath/2007/PartnerControls">25b7ded7-beb0-4f35-9b48-d91562fe83a4</TermId>
        </TermInfo>
      </Terms>
    </m2a1961ed2cc4e4bb3a1ba432cb3e43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354F55A9FCBA4D89E2C8FE7569119C" ma:contentTypeVersion="22" ma:contentTypeDescription="Create a new document." ma:contentTypeScope="" ma:versionID="918d1113ea11752545c4e7dcc846cb09">
  <xsd:schema xmlns:xsd="http://www.w3.org/2001/XMLSchema" xmlns:xs="http://www.w3.org/2001/XMLSchema" xmlns:p="http://schemas.microsoft.com/office/2006/metadata/properties" xmlns:ns2="bccaa2ce-de21-4b07-90b8-67226218531c" xmlns:ns3="1eb857db-5c67-47b7-8545-aa19c5d2ceac" xmlns:ns4="dc8d7ee1-75b8-4f87-985b-7dbee2668825" targetNamespace="http://schemas.microsoft.com/office/2006/metadata/properties" ma:root="true" ma:fieldsID="7f612601825b050a8c9dadac3a09bd26" ns2:_="" ns3:_="" ns4:_="">
    <xsd:import namespace="bccaa2ce-de21-4b07-90b8-67226218531c"/>
    <xsd:import namespace="1eb857db-5c67-47b7-8545-aa19c5d2ceac"/>
    <xsd:import namespace="dc8d7ee1-75b8-4f87-985b-7dbee2668825"/>
    <xsd:element name="properties">
      <xsd:complexType>
        <xsd:sequence>
          <xsd:element name="documentManagement">
            <xsd:complexType>
              <xsd:all>
                <xsd:element ref="ns2:MediaServiceMetadata" minOccurs="0"/>
                <xsd:element ref="ns2:MediaServiceFastMetadata" minOccurs="0"/>
                <xsd:element ref="ns3:lfae9de2410d4efba2dc15289f148ae6" minOccurs="0"/>
                <xsd:element ref="ns3:m2a1961ed2cc4e4bb3a1ba432cb3e43a" minOccurs="0"/>
                <xsd:element ref="ns3:p4f68ee493344f4e9716631b78aec2d1" minOccurs="0"/>
                <xsd:element ref="ns2:MediaServiceAutoKeyPoints" minOccurs="0"/>
                <xsd:element ref="ns2:MediaServiceKeyPoints" minOccurs="0"/>
                <xsd:element ref="ns2:MediaServiceObjectDetectorVersions" minOccurs="0"/>
                <xsd:element ref="ns2:MediaLengthInSecond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aa2ce-de21-4b07-90b8-672262185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4f842a-b86f-4341-96eb-b93a389407c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b857db-5c67-47b7-8545-aa19c5d2ceac" elementFormDefault="qualified">
    <xsd:import namespace="http://schemas.microsoft.com/office/2006/documentManagement/types"/>
    <xsd:import namespace="http://schemas.microsoft.com/office/infopath/2007/PartnerControls"/>
    <xsd:element name="lfae9de2410d4efba2dc15289f148ae6" ma:index="12" nillable="true" ma:taxonomy="true" ma:internalName="lfae9de2410d4efba2dc15289f148ae6" ma:taxonomyFieldName="Status" ma:displayName="Status" ma:default="" ma:fieldId="{5fae9de2-410d-4efb-a2dc-15289f148ae6}" ma:sspId="454f842a-b86f-4341-96eb-b93a389407ca" ma:termSetId="4adf3782-1a58-40aa-bea2-d3846b2e31a4" ma:anchorId="00000000-0000-0000-0000-000000000000" ma:open="false" ma:isKeyword="false">
      <xsd:complexType>
        <xsd:sequence>
          <xsd:element ref="pc:Terms" minOccurs="0" maxOccurs="1"/>
        </xsd:sequence>
      </xsd:complexType>
    </xsd:element>
    <xsd:element name="m2a1961ed2cc4e4bb3a1ba432cb3e43a" ma:index="14" nillable="true" ma:taxonomy="true" ma:internalName="m2a1961ed2cc4e4bb3a1ba432cb3e43a" ma:taxonomyFieldName="Document_x0020_Type" ma:displayName="Document Type" ma:default="" ma:fieldId="{62a1961e-d2cc-4e4b-b3a1-ba432cb3e43a}" ma:sspId="454f842a-b86f-4341-96eb-b93a389407ca" ma:termSetId="9238d626-bce4-403a-9fc8-c18fa82d9b9b" ma:anchorId="00000000-0000-0000-0000-000000000000" ma:open="false" ma:isKeyword="false">
      <xsd:complexType>
        <xsd:sequence>
          <xsd:element ref="pc:Terms" minOccurs="0" maxOccurs="1"/>
        </xsd:sequence>
      </xsd:complexType>
    </xsd:element>
    <xsd:element name="p4f68ee493344f4e9716631b78aec2d1" ma:index="16" nillable="true" ma:taxonomy="true" ma:internalName="p4f68ee493344f4e9716631b78aec2d1" ma:taxonomyFieldName="Financial_x0020_Year" ma:displayName="Financial Year" ma:default="" ma:fieldId="{94f68ee4-9334-4f4e-9716-631b78aec2d1}" ma:sspId="454f842a-b86f-4341-96eb-b93a389407ca" ma:termSetId="f2ab3a33-8078-4bdf-b10a-f161a7e1105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8d7ee1-75b8-4f87-985b-7dbee2668825"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96050-009E-4E26-8ED8-25752783B3E6}">
  <ds:schemaRefs>
    <ds:schemaRef ds:uri="http://schemas.microsoft.com/office/2006/documentManagement/types"/>
    <ds:schemaRef ds:uri="dc8d7ee1-75b8-4f87-985b-7dbee2668825"/>
    <ds:schemaRef ds:uri="bccaa2ce-de21-4b07-90b8-67226218531c"/>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1eb857db-5c67-47b7-8545-aa19c5d2ceac"/>
    <ds:schemaRef ds:uri="http://www.w3.org/XML/1998/namespace"/>
    <ds:schemaRef ds:uri="http://purl.org/dc/dcmitype/"/>
  </ds:schemaRefs>
</ds:datastoreItem>
</file>

<file path=customXml/itemProps2.xml><?xml version="1.0" encoding="utf-8"?>
<ds:datastoreItem xmlns:ds="http://schemas.openxmlformats.org/officeDocument/2006/customXml" ds:itemID="{3730F847-0D80-4B71-9F96-B6FA74FEF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aa2ce-de21-4b07-90b8-67226218531c"/>
    <ds:schemaRef ds:uri="1eb857db-5c67-47b7-8545-aa19c5d2ceac"/>
    <ds:schemaRef ds:uri="dc8d7ee1-75b8-4f87-985b-7dbee2668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3AA41-8A48-4161-BCA5-B05F161A301D}">
  <ds:schemaRefs>
    <ds:schemaRef ds:uri="http://schemas.microsoft.com/sharepoint/v3/contenttype/forms"/>
  </ds:schemaRefs>
</ds:datastoreItem>
</file>

<file path=customXml/itemProps4.xml><?xml version="1.0" encoding="utf-8"?>
<ds:datastoreItem xmlns:ds="http://schemas.openxmlformats.org/officeDocument/2006/customXml" ds:itemID="{02EB072B-52A5-4CFB-B14D-DDDED6692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3405</Words>
  <Characters>19413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22773</CharactersWithSpaces>
  <SharedDoc>false</SharedDoc>
  <HLinks>
    <vt:vector size="42" baseType="variant">
      <vt:variant>
        <vt:i4>7929957</vt:i4>
      </vt:variant>
      <vt:variant>
        <vt:i4>6</vt:i4>
      </vt:variant>
      <vt:variant>
        <vt:i4>0</vt:i4>
      </vt:variant>
      <vt:variant>
        <vt:i4>5</vt:i4>
      </vt:variant>
      <vt:variant>
        <vt:lpwstr>https://www.legislation.govt.nz/act/public/2014/0001/latest/DLM3007308.html</vt:lpwstr>
      </vt:variant>
      <vt:variant>
        <vt:lpwstr/>
      </vt:variant>
      <vt:variant>
        <vt:i4>4784226</vt:i4>
      </vt:variant>
      <vt:variant>
        <vt:i4>3</vt:i4>
      </vt:variant>
      <vt:variant>
        <vt:i4>0</vt:i4>
      </vt:variant>
      <vt:variant>
        <vt:i4>5</vt:i4>
      </vt:variant>
      <vt:variant>
        <vt:lpwstr>mailto:aroha.rangi@creativenz.govt.nz</vt:lpwstr>
      </vt:variant>
      <vt:variant>
        <vt:lpwstr/>
      </vt:variant>
      <vt:variant>
        <vt:i4>2031718</vt:i4>
      </vt:variant>
      <vt:variant>
        <vt:i4>0</vt:i4>
      </vt:variant>
      <vt:variant>
        <vt:i4>0</vt:i4>
      </vt:variant>
      <vt:variant>
        <vt:i4>5</vt:i4>
      </vt:variant>
      <vt:variant>
        <vt:lpwstr>mailto:LTIB@mch.govt.nz</vt:lpwstr>
      </vt:variant>
      <vt:variant>
        <vt:lpwstr/>
      </vt:variant>
      <vt:variant>
        <vt:i4>2883584</vt:i4>
      </vt:variant>
      <vt:variant>
        <vt:i4>9</vt:i4>
      </vt:variant>
      <vt:variant>
        <vt:i4>0</vt:i4>
      </vt:variant>
      <vt:variant>
        <vt:i4>5</vt:i4>
      </vt:variant>
      <vt:variant>
        <vt:lpwstr>https://creativenz.govt.nz/-/media/project/creative-nz/creativenz/legacy-page-documents/20220126-audienceatlasfinalamended_v17.pdf</vt:lpwstr>
      </vt:variant>
      <vt:variant>
        <vt:lpwstr/>
      </vt:variant>
      <vt:variant>
        <vt:i4>7864422</vt:i4>
      </vt:variant>
      <vt:variant>
        <vt:i4>6</vt:i4>
      </vt:variant>
      <vt:variant>
        <vt:i4>0</vt:i4>
      </vt:variant>
      <vt:variant>
        <vt:i4>5</vt:i4>
      </vt:variant>
      <vt:variant>
        <vt:lpwstr>https://creativenz.govt.nz/-/media/project/creative-nz/creativenz/publicationsfiles/2024-nzers-and-the-arts/20240320_nzersandthearts_adult.pdf</vt:lpwstr>
      </vt:variant>
      <vt:variant>
        <vt:lpwstr/>
      </vt:variant>
      <vt:variant>
        <vt:i4>3801167</vt:i4>
      </vt:variant>
      <vt:variant>
        <vt:i4>3</vt:i4>
      </vt:variant>
      <vt:variant>
        <vt:i4>0</vt:i4>
      </vt:variant>
      <vt:variant>
        <vt:i4>5</vt:i4>
      </vt:variant>
      <vt:variant>
        <vt:lpwstr>https://creativenz.govt.nz/-/media/project/creative-nz/creativenz/legacy-page documents/20220209_remuneration_policy_for_artists_and_arts_practitioners.pdf</vt:lpwstr>
      </vt:variant>
      <vt:variant>
        <vt:lpwstr/>
      </vt:variant>
      <vt:variant>
        <vt:i4>3866745</vt:i4>
      </vt:variant>
      <vt:variant>
        <vt:i4>0</vt:i4>
      </vt:variant>
      <vt:variant>
        <vt:i4>0</vt:i4>
      </vt:variant>
      <vt:variant>
        <vt:i4>5</vt:i4>
      </vt:variant>
      <vt:variant>
        <vt:lpwstr>https://creativenz.govt.nz/-/media/project/creative-nz/creativenz/publicationsfiles/submissions/20241007-creative-new-zealand-submission-to-manat-taonga-long-term-insights-briefing-2025-topic.pdf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MCH Long Term Insights Briefing</dc:subject>
  <dc:creator>Aroha Rangi</dc:creator>
  <cp:keywords/>
  <dc:description/>
  <cp:lastModifiedBy>Aroha Rangi</cp:lastModifiedBy>
  <cp:revision>2</cp:revision>
  <cp:lastPrinted>2025-07-03T19:18:00Z</cp:lastPrinted>
  <dcterms:created xsi:type="dcterms:W3CDTF">2025-07-07T19:01:00Z</dcterms:created>
  <dcterms:modified xsi:type="dcterms:W3CDTF">2025-07-07T19:01:00Z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0x010100B7354F55A9FCBA4D89E2C8FE7569119C</vt:lpwstr>
  </property>
  <property fmtid="{D5CDD505-2E9C-101B-9397-08002B2CF9AE}" pid="3" name="MediaServiceImageTags">
    <vt:lpwstr/>
  </property>
  <property fmtid="{D5CDD505-2E9C-101B-9397-08002B2CF9AE}" pid="4" name="Status">
    <vt:lpwstr>4;#Draft|3d1c212c-e5e3-47cf-a1da-dd03df4ba3b8</vt:lpwstr>
  </property>
  <property fmtid="{D5CDD505-2E9C-101B-9397-08002B2CF9AE}" pid="5" name="TaxCatchAll">
    <vt:lpwstr>4;#Draft|3d1c212c-e5e3-47cf-a1da-dd03df4ba3b8;#17;#Submission|25b7ded7-beb0-4f35-9b48-d91562fe83a4;#98;#2024-25|bf4a1932-1604-4554-be39-c7334dc22297</vt:lpwstr>
  </property>
  <property fmtid="{D5CDD505-2E9C-101B-9397-08002B2CF9AE}" pid="6" name="Financial Year">
    <vt:lpwstr>98;#2024-25|bf4a1932-1604-4554-be39-c7334dc22297</vt:lpwstr>
  </property>
  <property fmtid="{D5CDD505-2E9C-101B-9397-08002B2CF9AE}" pid="7" name="Document Type">
    <vt:lpwstr>17;#Submission|25b7ded7-beb0-4f35-9b48-d91562fe83a4</vt:lpwstr>
  </property>
  <property fmtid="{D5CDD505-2E9C-101B-9397-08002B2CF9AE}" pid="8" name="MSIP_Label_e0eca592-5208-4fbc-9d35-6ecd211438de_Enabled">
    <vt:lpwstr>true</vt:lpwstr>
  </property>
  <property fmtid="{D5CDD505-2E9C-101B-9397-08002B2CF9AE}" pid="9" name="MSIP_Label_e0eca592-5208-4fbc-9d35-6ecd211438de_SetDate">
    <vt:lpwstr>2025-07-02T23:12:05Z</vt:lpwstr>
  </property>
  <property fmtid="{D5CDD505-2E9C-101B-9397-08002B2CF9AE}" pid="10" name="MSIP_Label_e0eca592-5208-4fbc-9d35-6ecd211438de_Method">
    <vt:lpwstr>Standard</vt:lpwstr>
  </property>
  <property fmtid="{D5CDD505-2E9C-101B-9397-08002B2CF9AE}" pid="11" name="MSIP_Label_e0eca592-5208-4fbc-9d35-6ecd211438de_Name">
    <vt:lpwstr>Creative - Unclassified</vt:lpwstr>
  </property>
  <property fmtid="{D5CDD505-2E9C-101B-9397-08002B2CF9AE}" pid="12" name="MSIP_Label_e0eca592-5208-4fbc-9d35-6ecd211438de_SiteId">
    <vt:lpwstr>b8741af0-9558-487e-af8e-663df027f209</vt:lpwstr>
  </property>
  <property fmtid="{D5CDD505-2E9C-101B-9397-08002B2CF9AE}" pid="13" name="MSIP_Label_e0eca592-5208-4fbc-9d35-6ecd211438de_ActionId">
    <vt:lpwstr>b7ec2dfd-f974-4c1c-9a3b-7916a8e8b0a3</vt:lpwstr>
  </property>
  <property fmtid="{D5CDD505-2E9C-101B-9397-08002B2CF9AE}" pid="14" name="MSIP_Label_e0eca592-5208-4fbc-9d35-6ecd211438de_ContentBits">
    <vt:lpwstr>0</vt:lpwstr>
  </property>
  <property fmtid="{D5CDD505-2E9C-101B-9397-08002B2CF9AE}" pid="15" name="MSIP_Label_e0eca592-5208-4fbc-9d35-6ecd211438de_Tag">
    <vt:lpwstr>10, 3, 0, 1</vt:lpwstr>
  </property>
  <property fmtid="{D5CDD505-2E9C-101B-9397-08002B2CF9AE}" pid="16" name="Document_x0020_Type">
    <vt:lpwstr>17;#Submission|25b7ded7-beb0-4f35-9b48-d91562fe83a4</vt:lpwstr>
  </property>
  <property fmtid="{D5CDD505-2E9C-101B-9397-08002B2CF9AE}" pid="17" name="Financial_x0020_Year">
    <vt:lpwstr>98;#2024-25|bf4a1932-1604-4554-be39-c7334dc22297</vt:lpwstr>
  </property>
</Properties>
</file>