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0092" w:rsidR="00705A11" w:rsidP="00584A31" w:rsidRDefault="00077015" w14:paraId="716486C7" w14:textId="77777777">
      <w:pPr>
        <w:keepNext/>
        <w:spacing w:after="0" w:line="240" w:lineRule="auto"/>
        <w:rPr>
          <w:rFonts w:ascii="Aptos" w:hAnsi="Aptos"/>
          <w:b/>
          <w:i/>
          <w:iCs/>
          <w:sz w:val="32"/>
          <w:szCs w:val="32"/>
        </w:rPr>
      </w:pPr>
      <w:r w:rsidRPr="00450092">
        <w:rPr>
          <w:rFonts w:ascii="Aptos" w:hAnsi="Aptos"/>
          <w:b/>
          <w:i/>
          <w:iCs/>
          <w:sz w:val="32"/>
          <w:szCs w:val="32"/>
        </w:rPr>
        <w:t>Tū Mai Rā, Toi Aotearoa</w:t>
      </w:r>
    </w:p>
    <w:p w:rsidRPr="00450092" w:rsidR="008E04AD" w:rsidP="00584A31" w:rsidRDefault="008E04AD" w14:paraId="7E11EC58" w14:textId="2A5A9DCD">
      <w:pPr>
        <w:keepNext/>
        <w:spacing w:after="0" w:line="240" w:lineRule="auto"/>
        <w:rPr>
          <w:rFonts w:ascii="Aptos" w:hAnsi="Aptos"/>
          <w:b/>
          <w:sz w:val="32"/>
          <w:szCs w:val="32"/>
        </w:rPr>
      </w:pPr>
      <w:r w:rsidRPr="00450092">
        <w:rPr>
          <w:rFonts w:ascii="Aptos" w:hAnsi="Aptos"/>
          <w:b/>
          <w:sz w:val="32"/>
          <w:szCs w:val="32"/>
        </w:rPr>
        <w:t>Creative New Zealand’s draft long-term strategy</w:t>
      </w:r>
    </w:p>
    <w:p w:rsidRPr="00450092" w:rsidR="004837F4" w:rsidP="00705DBD" w:rsidRDefault="008E04AD" w14:paraId="2E74249F" w14:textId="378B8B35">
      <w:pPr>
        <w:keepNext/>
        <w:tabs>
          <w:tab w:val="right" w:pos="9072"/>
        </w:tabs>
        <w:spacing w:before="120" w:after="0" w:line="240" w:lineRule="auto"/>
        <w:rPr>
          <w:rFonts w:ascii="Aptos" w:hAnsi="Aptos"/>
          <w:b/>
          <w:sz w:val="32"/>
          <w:szCs w:val="32"/>
        </w:rPr>
      </w:pPr>
      <w:r w:rsidRPr="00450092">
        <w:rPr>
          <w:rFonts w:ascii="Aptos" w:hAnsi="Aptos"/>
          <w:b/>
          <w:sz w:val="32"/>
          <w:szCs w:val="32"/>
        </w:rPr>
        <w:t xml:space="preserve">Summary of </w:t>
      </w:r>
      <w:r w:rsidRPr="00450092" w:rsidR="0005758A">
        <w:rPr>
          <w:rFonts w:ascii="Aptos" w:hAnsi="Aptos"/>
          <w:b/>
          <w:sz w:val="32"/>
          <w:szCs w:val="32"/>
        </w:rPr>
        <w:t>Engagement</w:t>
      </w:r>
      <w:r w:rsidRPr="00450092" w:rsidR="00705DBD">
        <w:rPr>
          <w:rFonts w:ascii="Aptos" w:hAnsi="Aptos"/>
          <w:b/>
          <w:sz w:val="32"/>
          <w:szCs w:val="32"/>
        </w:rPr>
        <w:tab/>
      </w:r>
      <w:r w:rsidRPr="00450092" w:rsidR="00705DBD">
        <w:rPr>
          <w:rFonts w:ascii="Aptos" w:hAnsi="Aptos"/>
          <w:b/>
          <w:sz w:val="32"/>
          <w:szCs w:val="32"/>
        </w:rPr>
        <w:t>May 2025</w:t>
      </w:r>
    </w:p>
    <w:p w:rsidRPr="00450092" w:rsidR="0005758A" w:rsidP="002433CB" w:rsidRDefault="00576554" w14:paraId="4B5E12F1" w14:textId="77777777">
      <w:pPr>
        <w:keepNext/>
        <w:spacing w:before="360" w:after="0" w:line="240" w:lineRule="auto"/>
        <w:jc w:val="center"/>
        <w:rPr>
          <w:rFonts w:ascii="Aptos" w:hAnsi="Aptos"/>
          <w:bCs/>
          <w:i/>
          <w:iCs/>
          <w:sz w:val="28"/>
          <w:szCs w:val="28"/>
        </w:rPr>
      </w:pPr>
      <w:r w:rsidRPr="00450092">
        <w:rPr>
          <w:rFonts w:ascii="Aptos" w:hAnsi="Aptos"/>
          <w:bCs/>
          <w:i/>
          <w:iCs/>
          <w:sz w:val="28"/>
          <w:szCs w:val="28"/>
        </w:rPr>
        <w:t>Tū Mai Rā, Toi Aotearoa</w:t>
      </w:r>
      <w:r w:rsidRPr="00450092" w:rsidR="0005758A">
        <w:rPr>
          <w:rFonts w:ascii="Aptos" w:hAnsi="Aptos"/>
          <w:bCs/>
          <w:i/>
          <w:iCs/>
          <w:sz w:val="28"/>
          <w:szCs w:val="28"/>
        </w:rPr>
        <w:t>,</w:t>
      </w:r>
      <w:r w:rsidRPr="00450092" w:rsidR="007C7B08">
        <w:rPr>
          <w:rFonts w:ascii="Aptos" w:hAnsi="Aptos"/>
          <w:bCs/>
          <w:i/>
          <w:iCs/>
          <w:sz w:val="28"/>
          <w:szCs w:val="28"/>
        </w:rPr>
        <w:t xml:space="preserve"> ki te ao hurihuri</w:t>
      </w:r>
      <w:r w:rsidRPr="00450092" w:rsidR="00D93D67">
        <w:rPr>
          <w:rFonts w:ascii="Aptos" w:hAnsi="Aptos"/>
          <w:bCs/>
          <w:i/>
          <w:iCs/>
          <w:sz w:val="28"/>
          <w:szCs w:val="28"/>
        </w:rPr>
        <w:t>,</w:t>
      </w:r>
    </w:p>
    <w:p w:rsidRPr="00450092" w:rsidR="008665D7" w:rsidP="00880914" w:rsidRDefault="00B71735" w14:paraId="6D15A56A" w14:textId="6DBC9406">
      <w:pPr>
        <w:keepNext/>
        <w:spacing w:after="0" w:line="240" w:lineRule="auto"/>
        <w:jc w:val="center"/>
        <w:rPr>
          <w:rFonts w:ascii="Aptos" w:hAnsi="Aptos"/>
          <w:bCs/>
          <w:i/>
          <w:iCs/>
          <w:sz w:val="28"/>
          <w:szCs w:val="28"/>
        </w:rPr>
      </w:pPr>
      <w:r w:rsidRPr="00450092">
        <w:rPr>
          <w:rFonts w:ascii="Aptos" w:hAnsi="Aptos"/>
          <w:bCs/>
          <w:i/>
          <w:iCs/>
          <w:sz w:val="28"/>
          <w:szCs w:val="28"/>
        </w:rPr>
        <w:t>hahana atu</w:t>
      </w:r>
      <w:r w:rsidRPr="00450092" w:rsidR="00381C9E">
        <w:rPr>
          <w:rFonts w:ascii="Aptos" w:hAnsi="Aptos"/>
          <w:bCs/>
          <w:i/>
          <w:iCs/>
          <w:sz w:val="28"/>
          <w:szCs w:val="28"/>
        </w:rPr>
        <w:t>,</w:t>
      </w:r>
      <w:r w:rsidRPr="00450092">
        <w:rPr>
          <w:rFonts w:ascii="Aptos" w:hAnsi="Aptos"/>
          <w:bCs/>
          <w:i/>
          <w:iCs/>
          <w:sz w:val="28"/>
          <w:szCs w:val="28"/>
        </w:rPr>
        <w:t xml:space="preserve"> whakaniko tōku whare kōrero</w:t>
      </w:r>
    </w:p>
    <w:p w:rsidRPr="00450092" w:rsidR="003A2742" w:rsidP="0005758A" w:rsidRDefault="00DF2439" w14:paraId="7505A5DE" w14:textId="6923802B">
      <w:pPr>
        <w:keepNext/>
        <w:spacing w:before="120" w:after="0" w:line="240" w:lineRule="auto"/>
        <w:jc w:val="center"/>
        <w:rPr>
          <w:rFonts w:ascii="Aptos" w:hAnsi="Aptos"/>
          <w:bCs/>
          <w:i/>
          <w:iCs/>
          <w:sz w:val="28"/>
          <w:szCs w:val="28"/>
        </w:rPr>
      </w:pPr>
      <w:r w:rsidRPr="00450092">
        <w:rPr>
          <w:rFonts w:ascii="Aptos" w:hAnsi="Aptos"/>
          <w:bCs/>
          <w:i/>
          <w:iCs/>
          <w:sz w:val="28"/>
          <w:szCs w:val="28"/>
        </w:rPr>
        <w:t>Stand proudly, Toi Aotearoa in this ever-changing world</w:t>
      </w:r>
      <w:r w:rsidRPr="00450092" w:rsidR="00D93D67">
        <w:rPr>
          <w:rFonts w:ascii="Aptos" w:hAnsi="Aptos"/>
          <w:bCs/>
          <w:i/>
          <w:iCs/>
          <w:sz w:val="28"/>
          <w:szCs w:val="28"/>
        </w:rPr>
        <w:t>,</w:t>
      </w:r>
      <w:r w:rsidRPr="00450092" w:rsidR="003318D4">
        <w:rPr>
          <w:rFonts w:ascii="Aptos" w:hAnsi="Aptos"/>
          <w:bCs/>
          <w:i/>
          <w:iCs/>
          <w:sz w:val="28"/>
          <w:szCs w:val="28"/>
        </w:rPr>
        <w:t xml:space="preserve"> </w:t>
      </w:r>
    </w:p>
    <w:p w:rsidRPr="00450092" w:rsidR="00B71735" w:rsidP="003A2742" w:rsidRDefault="004E61E7" w14:paraId="49583C02" w14:textId="050D9479">
      <w:pPr>
        <w:keepNext/>
        <w:spacing w:after="0" w:line="240" w:lineRule="auto"/>
        <w:jc w:val="center"/>
        <w:rPr>
          <w:rFonts w:ascii="Aptos" w:hAnsi="Aptos"/>
          <w:bCs/>
          <w:i/>
          <w:iCs/>
          <w:sz w:val="28"/>
          <w:szCs w:val="28"/>
        </w:rPr>
      </w:pPr>
      <w:r w:rsidRPr="00450092">
        <w:rPr>
          <w:rFonts w:ascii="Aptos" w:hAnsi="Aptos"/>
          <w:bCs/>
          <w:i/>
          <w:iCs/>
          <w:sz w:val="28"/>
          <w:szCs w:val="28"/>
        </w:rPr>
        <w:t>b</w:t>
      </w:r>
      <w:r w:rsidRPr="00450092" w:rsidR="00B71735">
        <w:rPr>
          <w:rFonts w:ascii="Aptos" w:hAnsi="Aptos"/>
          <w:bCs/>
          <w:i/>
          <w:iCs/>
          <w:sz w:val="28"/>
          <w:szCs w:val="28"/>
        </w:rPr>
        <w:t>laze the pathway, beautify my house of dia</w:t>
      </w:r>
      <w:r w:rsidRPr="00450092" w:rsidR="00052069">
        <w:rPr>
          <w:rFonts w:ascii="Aptos" w:hAnsi="Aptos"/>
          <w:bCs/>
          <w:i/>
          <w:iCs/>
          <w:sz w:val="28"/>
          <w:szCs w:val="28"/>
        </w:rPr>
        <w:t>logue</w:t>
      </w:r>
    </w:p>
    <w:p w:rsidRPr="00450092" w:rsidR="00052069" w:rsidP="00705DBD" w:rsidRDefault="00705DBD" w14:paraId="2A9D1B8A" w14:textId="1CC1F3DC">
      <w:pPr>
        <w:keepNext/>
        <w:spacing w:before="120" w:after="0" w:line="240" w:lineRule="auto"/>
        <w:jc w:val="center"/>
        <w:rPr>
          <w:rFonts w:ascii="Aptos" w:hAnsi="Aptos"/>
          <w:bCs/>
          <w:sz w:val="28"/>
          <w:szCs w:val="28"/>
        </w:rPr>
      </w:pPr>
      <w:r w:rsidRPr="00450092">
        <w:rPr>
          <w:rFonts w:ascii="Aptos" w:hAnsi="Aptos"/>
          <w:bCs/>
          <w:sz w:val="28"/>
          <w:szCs w:val="28"/>
        </w:rPr>
        <w:t>(</w:t>
      </w:r>
      <w:r w:rsidRPr="00450092" w:rsidR="004E61E7">
        <w:rPr>
          <w:rFonts w:ascii="Aptos" w:hAnsi="Aptos"/>
          <w:bCs/>
          <w:sz w:val="28"/>
          <w:szCs w:val="28"/>
        </w:rPr>
        <w:t xml:space="preserve">Excerpt from </w:t>
      </w:r>
      <w:r w:rsidRPr="00450092" w:rsidR="001F1929">
        <w:rPr>
          <w:rFonts w:ascii="Aptos" w:hAnsi="Aptos"/>
          <w:bCs/>
          <w:sz w:val="28"/>
          <w:szCs w:val="28"/>
        </w:rPr>
        <w:t>Tū Mai Rā, Toi Aotearoa waiata</w:t>
      </w:r>
      <w:r w:rsidRPr="00450092">
        <w:rPr>
          <w:rFonts w:ascii="Aptos" w:hAnsi="Aptos"/>
          <w:bCs/>
          <w:sz w:val="28"/>
          <w:szCs w:val="28"/>
        </w:rPr>
        <w:t>)</w:t>
      </w:r>
    </w:p>
    <w:p w:rsidRPr="00450092" w:rsidR="00FC5305" w:rsidP="002433CB" w:rsidRDefault="007C36C8" w14:paraId="3492F0FE" w14:textId="395DF217">
      <w:pPr>
        <w:keepNext/>
        <w:spacing w:before="360" w:after="0" w:line="240" w:lineRule="auto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Introduction</w:t>
      </w:r>
    </w:p>
    <w:p w:rsidRPr="00450092" w:rsidR="00FC5305" w:rsidP="00FC5305" w:rsidRDefault="00FC5305" w14:paraId="06375EDA" w14:textId="77777777">
      <w:pPr>
        <w:spacing w:after="0" w:line="240" w:lineRule="auto"/>
        <w:rPr>
          <w:rStyle w:val="normaltextrun"/>
          <w:rFonts w:ascii="Aptos" w:hAnsi="Aptos" w:cs="Segoe UI" w:eastAsiaTheme="majorEastAsia"/>
          <w:sz w:val="28"/>
          <w:szCs w:val="28"/>
        </w:rPr>
      </w:pPr>
    </w:p>
    <w:p w:rsidRPr="00450092" w:rsidR="00043097" w:rsidP="00FC5305" w:rsidRDefault="003118AF" w14:paraId="273A1C82" w14:textId="741907EC">
      <w:pPr>
        <w:spacing w:after="0" w:line="240" w:lineRule="auto"/>
        <w:rPr>
          <w:rStyle w:val="normaltextrun"/>
          <w:rFonts w:ascii="Aptos" w:hAnsi="Aptos" w:cs="Segoe UI" w:eastAsiaTheme="majorEastAsia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sz w:val="28"/>
          <w:szCs w:val="28"/>
        </w:rPr>
        <w:t>In March</w:t>
      </w:r>
      <w:r w:rsidRPr="00450092" w:rsidR="00095BB3">
        <w:rPr>
          <w:rStyle w:val="normaltextrun"/>
          <w:rFonts w:ascii="Aptos" w:hAnsi="Aptos" w:cs="Segoe UI" w:eastAsiaTheme="majorEastAsia"/>
          <w:sz w:val="28"/>
          <w:szCs w:val="28"/>
        </w:rPr>
        <w:t xml:space="preserve"> and 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</w:rPr>
        <w:t xml:space="preserve">April 2025, </w:t>
      </w:r>
      <w:r w:rsidRPr="00450092" w:rsidR="002433CB">
        <w:rPr>
          <w:rStyle w:val="normaltextrun"/>
          <w:rFonts w:ascii="Aptos" w:hAnsi="Aptos" w:cs="Segoe UI" w:eastAsiaTheme="majorEastAsia"/>
          <w:sz w:val="28"/>
          <w:szCs w:val="28"/>
        </w:rPr>
        <w:t>Creative New Zealand</w:t>
      </w:r>
      <w:r w:rsidRPr="00450092" w:rsidR="006B223E">
        <w:rPr>
          <w:rStyle w:val="normaltextrun"/>
          <w:rFonts w:ascii="Aptos" w:hAnsi="Aptos" w:cs="Segoe UI" w:eastAsiaTheme="majorEastAsia"/>
          <w:sz w:val="28"/>
          <w:szCs w:val="28"/>
        </w:rPr>
        <w:t xml:space="preserve"> </w:t>
      </w:r>
      <w:r w:rsidRPr="00450092" w:rsidR="000A3AFB">
        <w:rPr>
          <w:rStyle w:val="normaltextrun"/>
          <w:rFonts w:ascii="Aptos" w:hAnsi="Aptos" w:cs="Segoe UI" w:eastAsiaTheme="majorEastAsia"/>
          <w:sz w:val="28"/>
          <w:szCs w:val="28"/>
        </w:rPr>
        <w:t xml:space="preserve">sought arts community and public views on </w:t>
      </w:r>
      <w:r w:rsidRPr="00450092" w:rsidR="002433CB">
        <w:rPr>
          <w:rStyle w:val="normaltextrun"/>
          <w:rFonts w:ascii="Aptos" w:hAnsi="Aptos" w:cs="Segoe UI" w:eastAsiaTheme="majorEastAsia"/>
          <w:sz w:val="28"/>
          <w:szCs w:val="28"/>
        </w:rPr>
        <w:t xml:space="preserve">our </w:t>
      </w:r>
      <w:r w:rsidRPr="00450092" w:rsidR="007B7B8F">
        <w:rPr>
          <w:rStyle w:val="normaltextrun"/>
          <w:rFonts w:ascii="Aptos" w:hAnsi="Aptos" w:cs="Segoe UI" w:eastAsiaTheme="majorEastAsia"/>
          <w:sz w:val="28"/>
          <w:szCs w:val="28"/>
        </w:rPr>
        <w:t xml:space="preserve">draft </w:t>
      </w:r>
      <w:r w:rsidRPr="00450092" w:rsidR="00A63EBF">
        <w:rPr>
          <w:rStyle w:val="normaltextrun"/>
          <w:rFonts w:ascii="Aptos" w:hAnsi="Aptos" w:cs="Segoe UI" w:eastAsiaTheme="majorEastAsia"/>
          <w:sz w:val="28"/>
          <w:szCs w:val="28"/>
        </w:rPr>
        <w:t>long</w:t>
      </w:r>
      <w:r w:rsidRPr="00450092" w:rsidR="00775EA2">
        <w:rPr>
          <w:rStyle w:val="normaltextrun"/>
          <w:rFonts w:ascii="Aptos" w:hAnsi="Aptos" w:cs="Segoe UI" w:eastAsiaTheme="majorEastAsia"/>
          <w:sz w:val="28"/>
          <w:szCs w:val="28"/>
        </w:rPr>
        <w:t>-term</w:t>
      </w:r>
      <w:r w:rsidRPr="00450092" w:rsidR="007B7B8F">
        <w:rPr>
          <w:rStyle w:val="normaltextrun"/>
          <w:rFonts w:ascii="Aptos" w:hAnsi="Aptos" w:cs="Segoe UI" w:eastAsiaTheme="majorEastAsia"/>
          <w:sz w:val="28"/>
          <w:szCs w:val="28"/>
        </w:rPr>
        <w:t xml:space="preserve"> </w:t>
      </w:r>
      <w:r w:rsidRPr="00450092" w:rsidR="002C4460">
        <w:rPr>
          <w:rStyle w:val="normaltextrun"/>
          <w:rFonts w:ascii="Aptos" w:hAnsi="Aptos" w:cs="Segoe UI" w:eastAsiaTheme="majorEastAsia"/>
          <w:sz w:val="28"/>
          <w:szCs w:val="28"/>
        </w:rPr>
        <w:t>strategy</w:t>
      </w:r>
      <w:r w:rsidR="00CC4192">
        <w:rPr>
          <w:rStyle w:val="normaltextrun"/>
          <w:rFonts w:ascii="Aptos" w:hAnsi="Aptos" w:cs="Segoe UI" w:eastAsiaTheme="majorEastAsia"/>
          <w:sz w:val="28"/>
          <w:szCs w:val="28"/>
        </w:rPr>
        <w:t xml:space="preserve"> to 2040</w:t>
      </w:r>
      <w:r w:rsidRPr="00450092" w:rsidR="002C4460">
        <w:rPr>
          <w:rStyle w:val="normaltextrun"/>
          <w:rFonts w:ascii="Aptos" w:hAnsi="Aptos" w:cs="Segoe UI" w:eastAsiaTheme="majorEastAsia"/>
          <w:sz w:val="28"/>
          <w:szCs w:val="28"/>
        </w:rPr>
        <w:t>,</w:t>
      </w:r>
      <w:r w:rsidRPr="00450092" w:rsidR="00C96DCA">
        <w:rPr>
          <w:rStyle w:val="normaltextrun"/>
          <w:rFonts w:ascii="Aptos" w:hAnsi="Aptos" w:cs="Segoe UI" w:eastAsiaTheme="majorEastAsia"/>
          <w:sz w:val="28"/>
          <w:szCs w:val="28"/>
        </w:rPr>
        <w:t xml:space="preserve"> </w:t>
      </w:r>
      <w:r w:rsidRPr="00450092" w:rsidR="006B223E">
        <w:rPr>
          <w:rStyle w:val="normaltextrun"/>
          <w:rFonts w:ascii="Aptos" w:hAnsi="Aptos" w:cs="Segoe UI" w:eastAsiaTheme="majorEastAsia"/>
          <w:i/>
          <w:sz w:val="28"/>
          <w:szCs w:val="28"/>
        </w:rPr>
        <w:t>Tū</w:t>
      </w:r>
      <w:r w:rsidRPr="00450092" w:rsidR="006B223E">
        <w:rPr>
          <w:rStyle w:val="normaltextrun"/>
          <w:rFonts w:ascii="Arial" w:hAnsi="Arial" w:cs="Arial" w:eastAsiaTheme="majorEastAsia"/>
          <w:i/>
          <w:sz w:val="28"/>
          <w:szCs w:val="28"/>
        </w:rPr>
        <w:t> </w:t>
      </w:r>
      <w:r w:rsidRPr="00450092" w:rsidR="006B223E">
        <w:rPr>
          <w:rStyle w:val="normaltextrun"/>
          <w:rFonts w:ascii="Aptos" w:hAnsi="Aptos" w:cs="Segoe UI" w:eastAsiaTheme="majorEastAsia"/>
          <w:i/>
          <w:sz w:val="28"/>
          <w:szCs w:val="28"/>
        </w:rPr>
        <w:t>Mai Rā, Toi Aotearoa</w:t>
      </w:r>
      <w:r w:rsidRPr="00450092" w:rsidR="006B223E">
        <w:rPr>
          <w:rStyle w:val="normaltextrun"/>
          <w:rFonts w:ascii="Aptos" w:hAnsi="Aptos" w:cs="Segoe UI" w:eastAsiaTheme="majorEastAsia"/>
          <w:sz w:val="28"/>
          <w:szCs w:val="28"/>
        </w:rPr>
        <w:t xml:space="preserve">. </w:t>
      </w:r>
      <w:r w:rsidRPr="00450092" w:rsidR="008D116B">
        <w:rPr>
          <w:rStyle w:val="normaltextrun"/>
          <w:rFonts w:ascii="Aptos" w:hAnsi="Aptos" w:cs="Segoe UI" w:eastAsiaTheme="majorEastAsia"/>
          <w:sz w:val="28"/>
          <w:szCs w:val="28"/>
        </w:rPr>
        <w:t xml:space="preserve">This </w:t>
      </w:r>
      <w:r w:rsidRPr="00450092" w:rsidR="00B87006">
        <w:rPr>
          <w:rStyle w:val="normaltextrun"/>
          <w:rFonts w:ascii="Aptos" w:hAnsi="Aptos" w:cs="Segoe UI" w:eastAsiaTheme="majorEastAsia"/>
          <w:sz w:val="28"/>
          <w:szCs w:val="28"/>
        </w:rPr>
        <w:t>document summar</w:t>
      </w:r>
      <w:r w:rsidRPr="00450092" w:rsidR="00A00B33">
        <w:rPr>
          <w:rStyle w:val="normaltextrun"/>
          <w:rFonts w:ascii="Aptos" w:hAnsi="Aptos" w:cs="Segoe UI" w:eastAsiaTheme="majorEastAsia"/>
          <w:sz w:val="28"/>
          <w:szCs w:val="28"/>
        </w:rPr>
        <w:t xml:space="preserve">ises </w:t>
      </w:r>
      <w:r w:rsidRPr="00450092" w:rsidR="00E128FB">
        <w:rPr>
          <w:rStyle w:val="normaltextrun"/>
          <w:rFonts w:ascii="Aptos" w:hAnsi="Aptos" w:cs="Segoe UI" w:eastAsiaTheme="majorEastAsia"/>
          <w:sz w:val="28"/>
          <w:szCs w:val="28"/>
        </w:rPr>
        <w:t xml:space="preserve">the </w:t>
      </w:r>
      <w:r w:rsidRPr="00450092" w:rsidR="00043097">
        <w:rPr>
          <w:rStyle w:val="normaltextrun"/>
          <w:rFonts w:ascii="Aptos" w:hAnsi="Aptos" w:cs="Segoe UI" w:eastAsiaTheme="majorEastAsia"/>
          <w:sz w:val="28"/>
          <w:szCs w:val="28"/>
        </w:rPr>
        <w:t xml:space="preserve">feedback </w:t>
      </w:r>
      <w:r w:rsidRPr="00450092" w:rsidR="00E128FB">
        <w:rPr>
          <w:rStyle w:val="normaltextrun"/>
          <w:rFonts w:ascii="Aptos" w:hAnsi="Aptos" w:cs="Segoe UI" w:eastAsiaTheme="majorEastAsia"/>
          <w:sz w:val="28"/>
          <w:szCs w:val="28"/>
        </w:rPr>
        <w:t xml:space="preserve">we </w:t>
      </w:r>
      <w:r w:rsidRPr="00450092" w:rsidR="00043097">
        <w:rPr>
          <w:rStyle w:val="normaltextrun"/>
          <w:rFonts w:ascii="Aptos" w:hAnsi="Aptos" w:cs="Segoe UI" w:eastAsiaTheme="majorEastAsia"/>
          <w:sz w:val="28"/>
          <w:szCs w:val="28"/>
        </w:rPr>
        <w:t>received.</w:t>
      </w:r>
    </w:p>
    <w:p w:rsidRPr="00450092" w:rsidR="00FC5305" w:rsidP="00FC5305" w:rsidRDefault="00FC5305" w14:paraId="05FDAD14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  <w:bCs/>
          <w:sz w:val="28"/>
          <w:szCs w:val="28"/>
        </w:rPr>
      </w:pPr>
    </w:p>
    <w:p w:rsidRPr="00450092" w:rsidR="001C00D5" w:rsidP="00FC5305" w:rsidRDefault="001C00D5" w14:paraId="7B859B14" w14:textId="7F5E3324">
      <w:pPr>
        <w:pStyle w:val="paragraph"/>
        <w:spacing w:before="0" w:beforeAutospacing="0" w:after="0" w:afterAutospacing="0"/>
        <w:textAlignment w:val="baseline"/>
        <w:rPr>
          <w:rFonts w:ascii="Aptos" w:hAnsi="Aptos" w:cs="Segoe UI" w:eastAsiaTheme="majorEastAsia"/>
          <w:sz w:val="28"/>
          <w:szCs w:val="28"/>
        </w:rPr>
      </w:pPr>
      <w:r w:rsidRPr="00450092">
        <w:rPr>
          <w:rFonts w:ascii="Aptos" w:hAnsi="Aptos"/>
          <w:bCs/>
          <w:sz w:val="28"/>
          <w:szCs w:val="28"/>
        </w:rPr>
        <w:t>We’d</w:t>
      </w:r>
      <w:r w:rsidRPr="00450092">
        <w:rPr>
          <w:rFonts w:ascii="Aptos" w:hAnsi="Aptos"/>
          <w:sz w:val="28"/>
          <w:szCs w:val="28"/>
        </w:rPr>
        <w:t xml:space="preserve"> like to thank all </w:t>
      </w:r>
      <w:r w:rsidRPr="00450092">
        <w:rPr>
          <w:rFonts w:ascii="Aptos" w:hAnsi="Aptos"/>
          <w:bCs/>
          <w:sz w:val="28"/>
          <w:szCs w:val="28"/>
        </w:rPr>
        <w:t xml:space="preserve">those </w:t>
      </w:r>
      <w:r w:rsidRPr="00450092">
        <w:rPr>
          <w:rFonts w:ascii="Aptos" w:hAnsi="Aptos"/>
          <w:sz w:val="28"/>
          <w:szCs w:val="28"/>
        </w:rPr>
        <w:t xml:space="preserve">who responded to the survey, took part in online information sessions and provided written feedback and submissions. Your feedback will inform and shape our strategy and help us as we </w:t>
      </w:r>
      <w:r w:rsidR="00CC4192">
        <w:rPr>
          <w:rFonts w:ascii="Aptos" w:hAnsi="Aptos"/>
          <w:sz w:val="28"/>
          <w:szCs w:val="28"/>
        </w:rPr>
        <w:t>deliver to it</w:t>
      </w:r>
      <w:r w:rsidRPr="00450092">
        <w:rPr>
          <w:rFonts w:ascii="Aptos" w:hAnsi="Aptos"/>
          <w:sz w:val="28"/>
          <w:szCs w:val="28"/>
        </w:rPr>
        <w:t>.</w:t>
      </w:r>
    </w:p>
    <w:p w:rsidRPr="00450092" w:rsidR="001C00D5" w:rsidP="001C00D5" w:rsidRDefault="001C00D5" w14:paraId="4F9B3F1B" w14:textId="77777777">
      <w:pPr>
        <w:pStyle w:val="paragraph"/>
        <w:spacing w:before="0" w:beforeAutospacing="0" w:after="0" w:afterAutospacing="0"/>
        <w:rPr>
          <w:rFonts w:ascii="Aptos" w:hAnsi="Aptos"/>
          <w:bCs/>
          <w:sz w:val="28"/>
          <w:szCs w:val="28"/>
        </w:rPr>
      </w:pPr>
    </w:p>
    <w:p w:rsidRPr="00450092" w:rsidR="001C00D5" w:rsidP="001C00D5" w:rsidRDefault="001C00D5" w14:paraId="11D0DDEE" w14:textId="52057A44">
      <w:pPr>
        <w:pStyle w:val="paragraph"/>
        <w:spacing w:before="0" w:beforeAutospacing="0" w:after="0" w:afterAutospacing="0"/>
        <w:rPr>
          <w:rFonts w:ascii="Aptos" w:hAnsi="Aptos" w:cs="Segoe UI" w:eastAsiaTheme="majorEastAsia"/>
          <w:color w:val="000000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sz w:val="28"/>
          <w:szCs w:val="28"/>
        </w:rPr>
        <w:t xml:space="preserve">We expect to release </w:t>
      </w:r>
      <w:r w:rsidRPr="00450092">
        <w:rPr>
          <w:rStyle w:val="normaltextrun"/>
          <w:rFonts w:ascii="Aptos" w:hAnsi="Aptos" w:cs="Segoe UI" w:eastAsiaTheme="majorEastAsia"/>
          <w:i/>
          <w:iCs/>
          <w:sz w:val="28"/>
          <w:szCs w:val="28"/>
        </w:rPr>
        <w:t>Tū</w:t>
      </w:r>
      <w:r w:rsidRPr="00450092">
        <w:rPr>
          <w:rStyle w:val="normaltextrun"/>
          <w:rFonts w:ascii="Arial" w:hAnsi="Arial" w:cs="Arial" w:eastAsiaTheme="majorEastAsia"/>
          <w:i/>
          <w:iCs/>
          <w:sz w:val="28"/>
          <w:szCs w:val="28"/>
        </w:rPr>
        <w:t> </w:t>
      </w:r>
      <w:r w:rsidRPr="00450092">
        <w:rPr>
          <w:rStyle w:val="normaltextrun"/>
          <w:rFonts w:ascii="Aptos" w:hAnsi="Aptos" w:cs="Segoe UI" w:eastAsiaTheme="majorEastAsia"/>
          <w:i/>
          <w:iCs/>
          <w:sz w:val="28"/>
          <w:szCs w:val="28"/>
        </w:rPr>
        <w:t>Mai Rā, Toi Aotearoa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</w:rPr>
        <w:t xml:space="preserve"> later this year, when our new Chief Executive has had time to support the Arts Council to finalise its strategic work</w:t>
      </w:r>
      <w:r w:rsidRPr="00450092">
        <w:rPr>
          <w:rFonts w:ascii="Aptos" w:hAnsi="Aptos" w:cs="Segoe UI" w:eastAsiaTheme="majorEastAsia"/>
          <w:color w:val="000000"/>
          <w:sz w:val="28"/>
          <w:szCs w:val="28"/>
        </w:rPr>
        <w:t>.</w:t>
      </w:r>
    </w:p>
    <w:p w:rsidRPr="00450092" w:rsidR="001C00D5" w:rsidP="001C00D5" w:rsidRDefault="001C00D5" w14:paraId="14DEB540" w14:textId="77777777">
      <w:pPr>
        <w:pStyle w:val="paragraph"/>
        <w:spacing w:before="0" w:beforeAutospacing="0" w:after="0" w:afterAutospacing="0"/>
        <w:rPr>
          <w:rFonts w:ascii="Aptos" w:hAnsi="Aptos" w:cs="Segoe UI" w:eastAsiaTheme="majorEastAsia"/>
          <w:color w:val="000000"/>
          <w:sz w:val="28"/>
          <w:szCs w:val="28"/>
        </w:rPr>
      </w:pPr>
    </w:p>
    <w:p w:rsidRPr="00450092" w:rsidR="001C00D5" w:rsidP="001C00D5" w:rsidRDefault="001C00D5" w14:paraId="3EDC1E29" w14:textId="77777777">
      <w:pPr>
        <w:pStyle w:val="paragraph"/>
        <w:spacing w:before="0" w:beforeAutospacing="0" w:after="0" w:afterAutospacing="0"/>
        <w:rPr>
          <w:rFonts w:ascii="Aptos" w:hAnsi="Aptos"/>
          <w:i/>
          <w:sz w:val="28"/>
          <w:szCs w:val="28"/>
        </w:rPr>
      </w:pPr>
      <w:r w:rsidRPr="00450092">
        <w:rPr>
          <w:rFonts w:ascii="Aptos" w:hAnsi="Aptos"/>
          <w:bCs/>
          <w:sz w:val="28"/>
          <w:szCs w:val="28"/>
        </w:rPr>
        <w:t xml:space="preserve">Releasing our new strategy later in the year will also enable us to reflect the strategic direction set by government through </w:t>
      </w:r>
      <w:r w:rsidRPr="00450092">
        <w:rPr>
          <w:rFonts w:ascii="Aptos" w:hAnsi="Aptos"/>
          <w:bCs/>
          <w:i/>
          <w:iCs/>
          <w:sz w:val="28"/>
          <w:szCs w:val="28"/>
        </w:rPr>
        <w:t>Amplify: A Creative and Cultural Strategy for New Zealand.</w:t>
      </w:r>
    </w:p>
    <w:p w:rsidRPr="00450092" w:rsidR="00043097" w:rsidP="00F52995" w:rsidRDefault="00043097" w14:paraId="6678258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sz w:val="28"/>
          <w:szCs w:val="28"/>
        </w:rPr>
      </w:pPr>
    </w:p>
    <w:p w:rsidRPr="00450092" w:rsidR="007A36D6" w:rsidP="007A36D6" w:rsidRDefault="000C7318" w14:paraId="38371012" w14:textId="031059CF">
      <w:pPr>
        <w:pStyle w:val="paragraph"/>
        <w:spacing w:before="0" w:beforeAutospacing="0" w:after="0" w:afterAutospacing="0"/>
        <w:rPr>
          <w:rFonts w:ascii="Aptos" w:hAnsi="Aptos" w:cs="Segoe UI" w:eastAsiaTheme="majorEastAsia"/>
          <w:color w:val="000000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sz w:val="28"/>
          <w:szCs w:val="28"/>
        </w:rPr>
        <w:t xml:space="preserve">The feedback </w:t>
      </w:r>
      <w:r w:rsidR="0015554F">
        <w:rPr>
          <w:rStyle w:val="normaltextrun"/>
          <w:rFonts w:ascii="Aptos" w:hAnsi="Aptos" w:cs="Segoe UI" w:eastAsiaTheme="majorEastAsia"/>
          <w:sz w:val="28"/>
          <w:szCs w:val="28"/>
        </w:rPr>
        <w:t xml:space="preserve">we received 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</w:rPr>
        <w:t>included strong support for the draft strategy’s proposed vision</w:t>
      </w:r>
      <w:r w:rsidRPr="00450092" w:rsidR="008D5CB6">
        <w:rPr>
          <w:rFonts w:ascii="Aptos" w:hAnsi="Aptos" w:cs="Segoe UI" w:eastAsiaTheme="majorEastAsia"/>
          <w:color w:val="000000"/>
          <w:sz w:val="28"/>
          <w:szCs w:val="28"/>
        </w:rPr>
        <w:t xml:space="preserve"> – </w:t>
      </w:r>
      <w:r w:rsidRPr="00450092" w:rsidR="00930C10">
        <w:rPr>
          <w:rFonts w:ascii="Aptos" w:hAnsi="Aptos" w:cs="Segoe UI" w:eastAsiaTheme="majorEastAsia"/>
          <w:color w:val="000000"/>
          <w:sz w:val="28"/>
          <w:szCs w:val="28"/>
        </w:rPr>
        <w:t>T</w:t>
      </w:r>
      <w:r w:rsidRPr="00450092" w:rsidR="007A36D6">
        <w:rPr>
          <w:rFonts w:ascii="Aptos" w:hAnsi="Aptos" w:cs="Segoe UI" w:eastAsiaTheme="majorEastAsia"/>
          <w:color w:val="000000"/>
          <w:sz w:val="28"/>
          <w:szCs w:val="28"/>
        </w:rPr>
        <w:t xml:space="preserve">he arts and ngā toi Māori </w:t>
      </w:r>
      <w:r w:rsidRPr="00450092" w:rsidR="00930C10">
        <w:rPr>
          <w:rFonts w:ascii="Aptos" w:hAnsi="Aptos" w:cs="Segoe UI" w:eastAsiaTheme="majorEastAsia"/>
          <w:color w:val="000000"/>
          <w:sz w:val="28"/>
          <w:szCs w:val="28"/>
        </w:rPr>
        <w:t xml:space="preserve">are </w:t>
      </w:r>
      <w:r w:rsidRPr="00450092" w:rsidR="007A36D6">
        <w:rPr>
          <w:rFonts w:ascii="Aptos" w:hAnsi="Aptos" w:cs="Segoe UI" w:eastAsiaTheme="majorEastAsia"/>
          <w:color w:val="000000"/>
          <w:sz w:val="28"/>
          <w:szCs w:val="28"/>
        </w:rPr>
        <w:t>flourishing: created by a thriving arts community, enriching lives here and around the world.</w:t>
      </w:r>
    </w:p>
    <w:p w:rsidRPr="00450092" w:rsidR="00043097" w:rsidP="00F52995" w:rsidRDefault="00043097" w14:paraId="1ADF441F" w14:textId="77777777">
      <w:pPr>
        <w:pStyle w:val="paragraph"/>
        <w:spacing w:before="0" w:beforeAutospacing="0" w:after="0" w:afterAutospacing="0"/>
        <w:rPr>
          <w:rFonts w:ascii="Aptos" w:hAnsi="Aptos" w:cs="Segoe UI" w:eastAsiaTheme="majorEastAsia"/>
          <w:color w:val="000000"/>
          <w:sz w:val="28"/>
          <w:szCs w:val="28"/>
        </w:rPr>
      </w:pPr>
    </w:p>
    <w:p w:rsidRPr="00450092" w:rsidR="00A90342" w:rsidP="0503A5EE" w:rsidRDefault="00664F16" w14:paraId="24393F06" w14:textId="5125A250">
      <w:pPr>
        <w:pStyle w:val="paragraph"/>
        <w:spacing w:before="0" w:beforeAutospacing="off" w:after="0" w:afterAutospacing="off"/>
        <w:textAlignment w:val="baseline"/>
        <w:rPr>
          <w:rFonts w:ascii="Aptos" w:hAnsi="Aptos" w:eastAsia="ＭＳ ゴシック" w:cs="Segoe UI" w:eastAsiaTheme="majorEastAsia"/>
          <w:sz w:val="28"/>
          <w:szCs w:val="28"/>
        </w:rPr>
      </w:pPr>
      <w:r w:rsidRPr="0503A5EE" w:rsidR="00664F16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We also </w:t>
      </w:r>
      <w:r w:rsidRPr="0503A5EE" w:rsidR="001A6031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received </w:t>
      </w:r>
      <w:r w:rsidRPr="0503A5EE" w:rsidR="0085688C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strong support</w:t>
      </w:r>
      <w:r w:rsidRPr="0503A5EE" w:rsidR="0085688C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, and </w:t>
      </w:r>
      <w:r w:rsidRPr="0503A5EE" w:rsidR="001A6031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largely positive</w:t>
      </w:r>
      <w:r w:rsidRPr="0503A5EE" w:rsidR="001A6031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 </w:t>
      </w:r>
      <w:r w:rsidRPr="0503A5EE" w:rsidR="00664F16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feedback</w:t>
      </w:r>
      <w:r w:rsidRPr="0503A5EE" w:rsidR="0085688C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, for </w:t>
      </w:r>
      <w:r w:rsidRPr="0503A5EE" w:rsidR="00664F16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our </w:t>
      </w:r>
      <w:r w:rsidRPr="0503A5EE" w:rsidR="0085688C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proposed </w:t>
      </w:r>
      <w:r w:rsidRPr="0503A5EE" w:rsidR="002C4460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long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-term goals</w:t>
      </w:r>
      <w:r w:rsidRPr="0503A5EE" w:rsidR="007B6B3E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.</w:t>
      </w:r>
      <w:r w:rsidRPr="0503A5EE" w:rsidR="003A6C42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 Th</w:t>
      </w:r>
      <w:r w:rsidRPr="0503A5EE" w:rsidR="008C2595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is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 </w:t>
      </w:r>
      <w:r w:rsidRPr="0503A5EE" w:rsidR="008D5CB6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has </w:t>
      </w:r>
      <w:r w:rsidRPr="0503A5EE" w:rsidR="00290AD0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helped 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inform our strategic intentions, </w:t>
      </w:r>
      <w:r w:rsidRPr="0503A5EE" w:rsidR="008C2595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which are 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set out in our </w:t>
      </w:r>
      <w:r w:rsidRPr="0503A5EE" w:rsidR="00175750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forthcoming 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Statement of Intent </w:t>
      </w:r>
      <w:r w:rsidRPr="0503A5EE" w:rsidR="000168DA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2025–2030 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and Statement of Performance Expectations </w:t>
      </w:r>
      <w:r w:rsidRPr="0503A5EE" w:rsidR="008D5CB6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for 2025/26 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(our </w:t>
      </w:r>
      <w:r w:rsidRPr="0503A5EE" w:rsidR="008D5CB6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a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 xml:space="preserve">nnual </w:t>
      </w:r>
      <w:r w:rsidRPr="0503A5EE" w:rsidR="008D5CB6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p</w:t>
      </w:r>
      <w:r w:rsidRPr="0503A5EE" w:rsidR="00043097">
        <w:rPr>
          <w:rStyle w:val="normaltextrun"/>
          <w:rFonts w:ascii="Aptos" w:hAnsi="Aptos" w:eastAsia="ＭＳ ゴシック" w:cs="Segoe UI" w:eastAsiaTheme="majorEastAsia"/>
          <w:sz w:val="28"/>
          <w:szCs w:val="28"/>
        </w:rPr>
        <w:t>lan).</w:t>
      </w:r>
      <w:r w:rsidRPr="0503A5EE" w:rsidR="008D5CB6">
        <w:rPr>
          <w:rStyle w:val="eop"/>
          <w:rFonts w:ascii="Aptos" w:hAnsi="Aptos" w:eastAsia="ＭＳ ゴシック" w:cs="Segoe UI" w:eastAsiaTheme="majorEastAsia"/>
          <w:sz w:val="28"/>
          <w:szCs w:val="28"/>
        </w:rPr>
        <w:t xml:space="preserve"> </w:t>
      </w:r>
      <w:r w:rsidRPr="0503A5EE" w:rsidR="0060753F">
        <w:rPr>
          <w:rFonts w:ascii="Aptos" w:hAnsi="Aptos" w:eastAsia="ＭＳ ゴシック" w:cs="Segoe UI" w:eastAsiaTheme="majorEastAsia"/>
          <w:color w:val="000000" w:themeColor="text1" w:themeTint="FF" w:themeShade="FF"/>
          <w:sz w:val="28"/>
          <w:szCs w:val="28"/>
        </w:rPr>
        <w:t>W</w:t>
      </w:r>
      <w:r w:rsidRPr="0503A5EE" w:rsidR="006C32A1">
        <w:rPr>
          <w:rFonts w:ascii="Aptos" w:hAnsi="Aptos" w:eastAsia="ＭＳ ゴシック" w:cs="Segoe UI" w:eastAsiaTheme="majorEastAsia"/>
          <w:color w:val="000000" w:themeColor="text1" w:themeTint="FF" w:themeShade="FF"/>
          <w:sz w:val="28"/>
          <w:szCs w:val="28"/>
        </w:rPr>
        <w:t xml:space="preserve">e may update </w:t>
      </w:r>
      <w:r w:rsidRPr="0503A5EE" w:rsidR="00290AD0">
        <w:rPr>
          <w:rFonts w:ascii="Aptos" w:hAnsi="Aptos" w:eastAsia="ＭＳ ゴシック" w:cs="Segoe UI" w:eastAsiaTheme="majorEastAsia"/>
          <w:color w:val="000000" w:themeColor="text1" w:themeTint="FF" w:themeShade="FF"/>
          <w:sz w:val="28"/>
          <w:szCs w:val="28"/>
        </w:rPr>
        <w:t xml:space="preserve">these </w:t>
      </w:r>
      <w:r w:rsidRPr="0503A5EE" w:rsidR="006C32A1">
        <w:rPr>
          <w:rFonts w:ascii="Aptos" w:hAnsi="Aptos" w:eastAsia="ＭＳ ゴシック" w:cs="Segoe UI" w:eastAsiaTheme="majorEastAsia"/>
          <w:color w:val="000000" w:themeColor="text1" w:themeTint="FF" w:themeShade="FF"/>
          <w:sz w:val="28"/>
          <w:szCs w:val="28"/>
        </w:rPr>
        <w:t>strategic intentions</w:t>
      </w:r>
      <w:r w:rsidRPr="0503A5EE" w:rsidR="0060753F">
        <w:rPr>
          <w:rFonts w:ascii="Aptos" w:hAnsi="Aptos" w:eastAsia="ＭＳ ゴシック" w:cs="Segoe UI" w:eastAsiaTheme="majorEastAsia"/>
          <w:color w:val="000000" w:themeColor="text1" w:themeTint="FF" w:themeShade="FF"/>
          <w:sz w:val="28"/>
          <w:szCs w:val="28"/>
        </w:rPr>
        <w:t xml:space="preserve"> once the strategy </w:t>
      </w:r>
      <w:r w:rsidRPr="0503A5EE" w:rsidR="0060753F">
        <w:rPr>
          <w:rFonts w:ascii="Aptos" w:hAnsi="Aptos" w:eastAsia="ＭＳ ゴシック" w:cs="Segoe UI" w:eastAsiaTheme="majorEastAsia"/>
          <w:color w:val="000000" w:themeColor="text1" w:themeTint="FF" w:themeShade="FF"/>
          <w:sz w:val="28"/>
          <w:szCs w:val="28"/>
        </w:rPr>
        <w:t>is finalised</w:t>
      </w:r>
      <w:r w:rsidRPr="0503A5EE" w:rsidR="006C32A1">
        <w:rPr>
          <w:rFonts w:ascii="Aptos" w:hAnsi="Aptos" w:eastAsia="ＭＳ ゴシック" w:cs="Segoe UI" w:eastAsiaTheme="majorEastAsia"/>
          <w:color w:val="000000" w:themeColor="text1" w:themeTint="FF" w:themeShade="FF"/>
          <w:sz w:val="28"/>
          <w:szCs w:val="28"/>
        </w:rPr>
        <w:t>. </w:t>
      </w:r>
    </w:p>
    <w:p w:rsidR="002C4460" w:rsidP="00290AD0" w:rsidRDefault="00197EF5" w14:paraId="5F8F0E71" w14:textId="4B6B5CEB">
      <w:pPr>
        <w:pStyle w:val="paragraph"/>
        <w:spacing w:before="280" w:beforeAutospacing="0" w:after="0" w:afterAutospacing="0"/>
        <w:rPr>
          <w:rFonts w:ascii="Aptos" w:hAnsi="Aptos"/>
          <w:bCs/>
          <w:sz w:val="28"/>
          <w:szCs w:val="28"/>
        </w:rPr>
      </w:pPr>
      <w:r w:rsidRPr="00450092">
        <w:rPr>
          <w:rFonts w:ascii="Aptos" w:hAnsi="Aptos" w:cs="Segoe UI" w:eastAsiaTheme="majorEastAsia"/>
          <w:color w:val="000000"/>
          <w:sz w:val="28"/>
          <w:szCs w:val="28"/>
        </w:rPr>
        <w:t xml:space="preserve">Our strategy will help </w:t>
      </w:r>
      <w:r w:rsidRPr="00450092" w:rsidR="00A90342">
        <w:rPr>
          <w:rFonts w:ascii="Aptos" w:hAnsi="Aptos" w:cs="Segoe UI" w:eastAsiaTheme="majorEastAsia"/>
          <w:color w:val="000000"/>
          <w:sz w:val="28"/>
          <w:szCs w:val="28"/>
        </w:rPr>
        <w:t xml:space="preserve">ensure we’re set up to </w:t>
      </w:r>
      <w:r w:rsidRPr="00450092" w:rsidR="009A1DBD">
        <w:rPr>
          <w:rFonts w:ascii="Aptos" w:hAnsi="Aptos" w:cs="Segoe UI" w:eastAsiaTheme="majorEastAsia"/>
          <w:color w:val="000000"/>
          <w:sz w:val="28"/>
          <w:szCs w:val="28"/>
        </w:rPr>
        <w:t xml:space="preserve">achieve </w:t>
      </w:r>
      <w:r w:rsidRPr="00450092" w:rsidR="0084076D">
        <w:rPr>
          <w:rFonts w:ascii="Aptos" w:hAnsi="Aptos" w:cs="Segoe UI" w:eastAsiaTheme="majorEastAsia"/>
          <w:color w:val="000000"/>
          <w:sz w:val="28"/>
          <w:szCs w:val="28"/>
        </w:rPr>
        <w:t>our vision and goals</w:t>
      </w:r>
      <w:r w:rsidRPr="00450092" w:rsidR="0087345C">
        <w:rPr>
          <w:rFonts w:ascii="Aptos" w:hAnsi="Aptos" w:cs="Segoe UI" w:eastAsiaTheme="majorEastAsia"/>
          <w:color w:val="000000"/>
          <w:sz w:val="28"/>
          <w:szCs w:val="28"/>
        </w:rPr>
        <w:t>,</w:t>
      </w:r>
      <w:r w:rsidRPr="00450092" w:rsidR="00794A08">
        <w:rPr>
          <w:rFonts w:ascii="Aptos" w:hAnsi="Aptos" w:cs="Segoe UI" w:eastAsiaTheme="majorEastAsia"/>
          <w:color w:val="000000"/>
          <w:sz w:val="28"/>
          <w:szCs w:val="28"/>
        </w:rPr>
        <w:t xml:space="preserve"> with a</w:t>
      </w:r>
      <w:r w:rsidR="002162A8">
        <w:rPr>
          <w:rFonts w:ascii="Aptos" w:hAnsi="Aptos" w:cs="Segoe UI" w:eastAsiaTheme="majorEastAsia"/>
          <w:color w:val="000000"/>
          <w:sz w:val="28"/>
          <w:szCs w:val="28"/>
        </w:rPr>
        <w:t xml:space="preserve"> new</w:t>
      </w:r>
      <w:r w:rsidRPr="00450092" w:rsidR="00794A08">
        <w:rPr>
          <w:rFonts w:ascii="Aptos" w:hAnsi="Aptos" w:cs="Segoe UI" w:eastAsiaTheme="majorEastAsia"/>
          <w:color w:val="000000"/>
          <w:sz w:val="28"/>
          <w:szCs w:val="28"/>
        </w:rPr>
        <w:t xml:space="preserve"> appro</w:t>
      </w:r>
      <w:r w:rsidRPr="00450092" w:rsidR="002D712C">
        <w:rPr>
          <w:rFonts w:ascii="Aptos" w:hAnsi="Aptos" w:cs="Segoe UI" w:eastAsiaTheme="majorEastAsia"/>
          <w:color w:val="000000"/>
          <w:sz w:val="28"/>
          <w:szCs w:val="28"/>
        </w:rPr>
        <w:t>ach</w:t>
      </w:r>
      <w:r w:rsidR="002162A8">
        <w:rPr>
          <w:rFonts w:ascii="Aptos" w:hAnsi="Aptos" w:cs="Segoe UI" w:eastAsiaTheme="majorEastAsia"/>
          <w:color w:val="000000"/>
          <w:sz w:val="28"/>
          <w:szCs w:val="28"/>
        </w:rPr>
        <w:t>: one</w:t>
      </w:r>
      <w:r w:rsidRPr="00450092" w:rsidR="002D712C">
        <w:rPr>
          <w:rFonts w:ascii="Aptos" w:hAnsi="Aptos" w:cs="Segoe UI" w:eastAsiaTheme="majorEastAsia"/>
          <w:color w:val="000000"/>
          <w:sz w:val="28"/>
          <w:szCs w:val="28"/>
        </w:rPr>
        <w:t xml:space="preserve"> that </w:t>
      </w:r>
      <w:r w:rsidRPr="00450092" w:rsidR="00593C58">
        <w:rPr>
          <w:rFonts w:ascii="Aptos" w:hAnsi="Aptos" w:cs="Segoe UI" w:eastAsiaTheme="majorEastAsia"/>
          <w:color w:val="000000"/>
          <w:sz w:val="28"/>
          <w:szCs w:val="28"/>
        </w:rPr>
        <w:t>puts our</w:t>
      </w:r>
      <w:r w:rsidRPr="00450092" w:rsidR="00367182">
        <w:rPr>
          <w:rFonts w:ascii="Aptos" w:hAnsi="Aptos" w:cs="Segoe UI" w:eastAsiaTheme="majorEastAsia"/>
          <w:color w:val="000000"/>
          <w:sz w:val="28"/>
          <w:szCs w:val="28"/>
        </w:rPr>
        <w:t xml:space="preserve"> commitment to</w:t>
      </w:r>
      <w:r w:rsidRPr="00450092" w:rsidR="00794A08">
        <w:rPr>
          <w:rFonts w:ascii="Aptos" w:hAnsi="Aptos" w:cs="Segoe UI" w:eastAsiaTheme="majorEastAsia"/>
          <w:color w:val="000000"/>
          <w:sz w:val="28"/>
          <w:szCs w:val="28"/>
        </w:rPr>
        <w:t xml:space="preserve"> Te Tiriti o Waitangi</w:t>
      </w:r>
      <w:r w:rsidRPr="00450092" w:rsidR="00593C58">
        <w:rPr>
          <w:rFonts w:ascii="Aptos" w:hAnsi="Aptos" w:cs="Segoe UI" w:eastAsiaTheme="majorEastAsia"/>
          <w:color w:val="000000"/>
          <w:sz w:val="28"/>
          <w:szCs w:val="28"/>
        </w:rPr>
        <w:t xml:space="preserve"> into action</w:t>
      </w:r>
      <w:r w:rsidRPr="00450092" w:rsidR="0087345C">
        <w:rPr>
          <w:rFonts w:ascii="Aptos" w:hAnsi="Aptos" w:cs="Segoe UI" w:eastAsiaTheme="majorEastAsia"/>
          <w:color w:val="000000"/>
          <w:sz w:val="28"/>
          <w:szCs w:val="28"/>
        </w:rPr>
        <w:t xml:space="preserve"> and supports </w:t>
      </w:r>
      <w:r w:rsidRPr="00450092" w:rsidR="00A90342">
        <w:rPr>
          <w:rFonts w:ascii="Aptos" w:hAnsi="Aptos" w:cs="Segoe UI" w:eastAsiaTheme="majorEastAsia"/>
          <w:color w:val="000000"/>
          <w:sz w:val="28"/>
          <w:szCs w:val="28"/>
        </w:rPr>
        <w:t>the significant change</w:t>
      </w:r>
      <w:r w:rsidRPr="00450092" w:rsidR="008C2E54">
        <w:rPr>
          <w:rFonts w:ascii="Aptos" w:hAnsi="Aptos" w:cs="Segoe UI" w:eastAsiaTheme="majorEastAsia"/>
          <w:color w:val="000000"/>
          <w:sz w:val="28"/>
          <w:szCs w:val="28"/>
        </w:rPr>
        <w:t>s we</w:t>
      </w:r>
      <w:r w:rsidRPr="00450092" w:rsidR="003318D4">
        <w:rPr>
          <w:rFonts w:ascii="Aptos" w:hAnsi="Aptos" w:cs="Segoe UI" w:eastAsiaTheme="majorEastAsia"/>
          <w:color w:val="000000"/>
          <w:sz w:val="28"/>
          <w:szCs w:val="28"/>
        </w:rPr>
        <w:t>’</w:t>
      </w:r>
      <w:r w:rsidRPr="00450092" w:rsidR="008C2E54">
        <w:rPr>
          <w:rFonts w:ascii="Aptos" w:hAnsi="Aptos" w:cs="Segoe UI" w:eastAsiaTheme="majorEastAsia"/>
          <w:color w:val="000000"/>
          <w:sz w:val="28"/>
          <w:szCs w:val="28"/>
        </w:rPr>
        <w:t>ve started</w:t>
      </w:r>
      <w:r w:rsidR="00FD6B0B">
        <w:rPr>
          <w:rFonts w:ascii="Aptos" w:hAnsi="Aptos" w:cs="Segoe UI" w:eastAsiaTheme="majorEastAsia"/>
          <w:color w:val="000000"/>
          <w:sz w:val="28"/>
          <w:szCs w:val="28"/>
        </w:rPr>
        <w:t>, in terms of</w:t>
      </w:r>
      <w:r w:rsidRPr="00450092" w:rsidR="003318D4">
        <w:rPr>
          <w:rFonts w:ascii="Aptos" w:hAnsi="Aptos" w:cs="Segoe UI" w:eastAsiaTheme="majorEastAsia"/>
          <w:color w:val="000000"/>
          <w:sz w:val="28"/>
          <w:szCs w:val="28"/>
        </w:rPr>
        <w:t xml:space="preserve"> what we do and how we do it</w:t>
      </w:r>
      <w:r w:rsidRPr="00450092" w:rsidR="008C2E54">
        <w:rPr>
          <w:rFonts w:ascii="Aptos" w:hAnsi="Aptos" w:cs="Segoe UI" w:eastAsiaTheme="majorEastAsia"/>
          <w:color w:val="000000"/>
          <w:sz w:val="28"/>
          <w:szCs w:val="28"/>
        </w:rPr>
        <w:t>. This includes</w:t>
      </w:r>
      <w:r w:rsidRPr="00450092" w:rsidR="00AE4465">
        <w:rPr>
          <w:rFonts w:ascii="Aptos" w:hAnsi="Aptos" w:cs="Segoe UI" w:eastAsiaTheme="majorEastAsia"/>
          <w:color w:val="000000"/>
          <w:sz w:val="28"/>
          <w:szCs w:val="28"/>
        </w:rPr>
        <w:t xml:space="preserve"> </w:t>
      </w:r>
      <w:r w:rsidRPr="00450092" w:rsidR="00AE4465">
        <w:rPr>
          <w:rFonts w:ascii="Aptos" w:hAnsi="Aptos"/>
          <w:bCs/>
          <w:sz w:val="28"/>
          <w:szCs w:val="28"/>
        </w:rPr>
        <w:t>chang</w:t>
      </w:r>
      <w:r w:rsidRPr="00450092" w:rsidR="008C2E54">
        <w:rPr>
          <w:rFonts w:ascii="Aptos" w:hAnsi="Aptos"/>
          <w:bCs/>
          <w:sz w:val="28"/>
          <w:szCs w:val="28"/>
        </w:rPr>
        <w:t>ing</w:t>
      </w:r>
      <w:r w:rsidRPr="00450092" w:rsidR="00AE4465">
        <w:rPr>
          <w:rFonts w:ascii="Aptos" w:hAnsi="Aptos"/>
          <w:bCs/>
          <w:sz w:val="28"/>
          <w:szCs w:val="28"/>
        </w:rPr>
        <w:t xml:space="preserve"> how we support arts organisations and groups</w:t>
      </w:r>
      <w:r w:rsidRPr="00450092" w:rsidR="003318D4">
        <w:rPr>
          <w:rFonts w:ascii="Aptos" w:hAnsi="Aptos"/>
          <w:bCs/>
          <w:sz w:val="28"/>
          <w:szCs w:val="28"/>
        </w:rPr>
        <w:t>,</w:t>
      </w:r>
      <w:r w:rsidRPr="00450092" w:rsidR="00AE4465">
        <w:rPr>
          <w:rFonts w:ascii="Aptos" w:hAnsi="Aptos"/>
          <w:bCs/>
          <w:sz w:val="28"/>
          <w:szCs w:val="28"/>
        </w:rPr>
        <w:t xml:space="preserve"> and </w:t>
      </w:r>
      <w:r w:rsidRPr="00450092" w:rsidR="00460A01">
        <w:rPr>
          <w:rFonts w:ascii="Aptos" w:hAnsi="Aptos"/>
          <w:bCs/>
          <w:sz w:val="28"/>
          <w:szCs w:val="28"/>
        </w:rPr>
        <w:t>giving</w:t>
      </w:r>
      <w:r w:rsidRPr="00450092" w:rsidR="00AE4465">
        <w:rPr>
          <w:rFonts w:ascii="Aptos" w:hAnsi="Aptos"/>
          <w:bCs/>
          <w:sz w:val="28"/>
          <w:szCs w:val="28"/>
        </w:rPr>
        <w:t xml:space="preserve"> communities </w:t>
      </w:r>
      <w:r w:rsidRPr="00450092" w:rsidR="00460A01">
        <w:rPr>
          <w:rFonts w:ascii="Aptos" w:hAnsi="Aptos"/>
          <w:bCs/>
          <w:sz w:val="28"/>
          <w:szCs w:val="28"/>
        </w:rPr>
        <w:t xml:space="preserve">more power </w:t>
      </w:r>
      <w:r w:rsidRPr="00450092" w:rsidR="00AE4465">
        <w:rPr>
          <w:rFonts w:ascii="Aptos" w:hAnsi="Aptos"/>
          <w:bCs/>
          <w:sz w:val="28"/>
          <w:szCs w:val="28"/>
        </w:rPr>
        <w:t xml:space="preserve">to make decisions about the arts and ngā toi Māori </w:t>
      </w:r>
      <w:r w:rsidRPr="00450092" w:rsidR="00A1385E">
        <w:rPr>
          <w:rFonts w:ascii="Aptos" w:hAnsi="Aptos"/>
          <w:bCs/>
          <w:sz w:val="28"/>
          <w:szCs w:val="28"/>
        </w:rPr>
        <w:t xml:space="preserve">that matter </w:t>
      </w:r>
      <w:r w:rsidRPr="00450092" w:rsidR="00460A01">
        <w:rPr>
          <w:rFonts w:ascii="Aptos" w:hAnsi="Aptos"/>
          <w:bCs/>
          <w:sz w:val="28"/>
          <w:szCs w:val="28"/>
        </w:rPr>
        <w:t xml:space="preserve">most </w:t>
      </w:r>
      <w:r w:rsidRPr="00450092" w:rsidR="00A1385E">
        <w:rPr>
          <w:rFonts w:ascii="Aptos" w:hAnsi="Aptos"/>
          <w:bCs/>
          <w:sz w:val="28"/>
          <w:szCs w:val="28"/>
        </w:rPr>
        <w:t>to them</w:t>
      </w:r>
      <w:r w:rsidRPr="00450092" w:rsidR="00AE4465">
        <w:rPr>
          <w:rFonts w:ascii="Aptos" w:hAnsi="Aptos"/>
          <w:bCs/>
          <w:sz w:val="28"/>
          <w:szCs w:val="28"/>
        </w:rPr>
        <w:t>.</w:t>
      </w:r>
    </w:p>
    <w:p w:rsidR="00562033" w:rsidP="006A5E54" w:rsidRDefault="00562033" w14:paraId="4AAE456B" w14:textId="77777777">
      <w:pPr>
        <w:pStyle w:val="paragraph"/>
        <w:spacing w:before="0" w:beforeAutospacing="0" w:after="0" w:afterAutospacing="0"/>
        <w:rPr>
          <w:rFonts w:ascii="Aptos" w:hAnsi="Aptos"/>
          <w:bCs/>
          <w:sz w:val="28"/>
          <w:szCs w:val="28"/>
        </w:rPr>
      </w:pPr>
    </w:p>
    <w:p w:rsidRPr="00450092" w:rsidR="005922B1" w:rsidP="004E7A72" w:rsidRDefault="005922B1" w14:paraId="70974720" w14:textId="4FEFE0FB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Summary of key findings</w:t>
      </w:r>
    </w:p>
    <w:p w:rsidRPr="00450092" w:rsidR="005A6546" w:rsidP="004E7A72" w:rsidRDefault="005A6546" w14:paraId="06C0D9D7" w14:textId="77777777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:rsidRPr="00450092" w:rsidR="00D91AA8" w:rsidP="00D91AA8" w:rsidRDefault="00D91AA8" w14:paraId="4BD8E0CB" w14:textId="02BA6A1D">
      <w:pPr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This report summarises feedback received on the proposed vision and five long-term goals included in</w:t>
      </w:r>
      <w:r w:rsidR="004712E6">
        <w:rPr>
          <w:rFonts w:ascii="Aptos" w:hAnsi="Aptos"/>
          <w:sz w:val="28"/>
          <w:szCs w:val="28"/>
        </w:rPr>
        <w:t xml:space="preserve"> </w:t>
      </w:r>
      <w:r w:rsidRPr="004712E6" w:rsidR="004712E6">
        <w:rPr>
          <w:rFonts w:ascii="Aptos" w:hAnsi="Aptos"/>
          <w:sz w:val="28"/>
          <w:szCs w:val="28"/>
        </w:rPr>
        <w:t>Creative New Zealand’s draft 15-year strategy</w:t>
      </w:r>
      <w:r w:rsidR="004712E6">
        <w:rPr>
          <w:rFonts w:ascii="Aptos" w:hAnsi="Aptos"/>
          <w:sz w:val="28"/>
          <w:szCs w:val="28"/>
        </w:rPr>
        <w:t>,</w:t>
      </w:r>
      <w:hyperlink w:history="1" r:id="rId12">
        <w:r w:rsidR="004712E6">
          <w:rPr>
            <w:rStyle w:val="Hyperlink"/>
            <w:rFonts w:ascii="Aptos" w:hAnsi="Aptos"/>
            <w:color w:val="0070C0"/>
            <w:sz w:val="28"/>
            <w:szCs w:val="28"/>
          </w:rPr>
          <w:t xml:space="preserve"> </w:t>
        </w:r>
        <w:r w:rsidRPr="00450092">
          <w:rPr>
            <w:rStyle w:val="Hyperlink"/>
            <w:rFonts w:ascii="Aptos" w:hAnsi="Aptos"/>
            <w:i/>
            <w:iCs/>
            <w:color w:val="0070C0"/>
            <w:sz w:val="28"/>
            <w:szCs w:val="28"/>
          </w:rPr>
          <w:t>Tū Mai Rā, Toi Aotearoa</w:t>
        </w:r>
      </w:hyperlink>
      <w:r w:rsidRPr="00450092">
        <w:rPr>
          <w:rFonts w:ascii="Aptos" w:hAnsi="Aptos"/>
          <w:sz w:val="28"/>
          <w:szCs w:val="28"/>
        </w:rPr>
        <w:t>.</w:t>
      </w:r>
    </w:p>
    <w:p w:rsidRPr="00450092" w:rsidR="00D91AA8" w:rsidP="004E7A72" w:rsidRDefault="00D91AA8" w14:paraId="62254BC6" w14:textId="77777777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:rsidRPr="00450092" w:rsidR="00A178B2" w:rsidP="00640CB4" w:rsidRDefault="00A178B2" w14:paraId="5C39DC6E" w14:textId="059A7AFC">
      <w:pPr>
        <w:shd w:val="clear" w:color="auto" w:fill="FDE9D9" w:themeFill="accent6" w:themeFillTint="33"/>
        <w:spacing w:before="100" w:after="10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bCs/>
          <w:sz w:val="28"/>
          <w:szCs w:val="28"/>
        </w:rPr>
        <w:t>Proposed vision</w:t>
      </w:r>
      <w:r w:rsidR="00640CB4">
        <w:rPr>
          <w:rFonts w:ascii="Aptos" w:hAnsi="Aptos"/>
          <w:b/>
          <w:bCs/>
          <w:sz w:val="28"/>
          <w:szCs w:val="28"/>
        </w:rPr>
        <w:t xml:space="preserve">: </w:t>
      </w:r>
      <w:r w:rsidRPr="007338AE">
        <w:rPr>
          <w:rFonts w:ascii="Aptos" w:hAnsi="Aptos"/>
          <w:sz w:val="28"/>
          <w:szCs w:val="28"/>
        </w:rPr>
        <w:t>T</w:t>
      </w:r>
      <w:r w:rsidRPr="00450092">
        <w:rPr>
          <w:rFonts w:ascii="Aptos" w:hAnsi="Aptos"/>
          <w:sz w:val="28"/>
          <w:szCs w:val="28"/>
        </w:rPr>
        <w:t>he arts and ngā toi are flourishing: created by an empowered arts community, sought after globally and enriching all our lives</w:t>
      </w:r>
      <w:r w:rsidR="007338AE">
        <w:rPr>
          <w:rFonts w:ascii="Aptos" w:hAnsi="Aptos"/>
          <w:sz w:val="28"/>
          <w:szCs w:val="28"/>
        </w:rPr>
        <w:t>.</w:t>
      </w:r>
    </w:p>
    <w:p w:rsidRPr="00450092" w:rsidR="00A178B2" w:rsidP="00640CB4" w:rsidRDefault="00A178B2" w14:paraId="3BF3856C" w14:textId="2D528047">
      <w:pPr>
        <w:shd w:val="clear" w:color="auto" w:fill="FDE9D9" w:themeFill="accent6" w:themeFillTint="33"/>
        <w:spacing w:before="120" w:after="100" w:line="240" w:lineRule="auto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sz w:val="28"/>
          <w:szCs w:val="28"/>
        </w:rPr>
        <w:t>Proposed goal</w:t>
      </w:r>
      <w:r w:rsidR="00640CB4">
        <w:rPr>
          <w:rFonts w:ascii="Aptos" w:hAnsi="Aptos"/>
          <w:b/>
          <w:bCs/>
          <w:sz w:val="28"/>
          <w:szCs w:val="28"/>
        </w:rPr>
        <w:t>s:</w:t>
      </w:r>
    </w:p>
    <w:p w:rsidRPr="00450092" w:rsidR="00A178B2" w:rsidP="00640CB4" w:rsidRDefault="00A178B2" w14:paraId="1EEADB99" w14:textId="126CB65E">
      <w:pPr>
        <w:pStyle w:val="ListParagraph"/>
        <w:numPr>
          <w:ilvl w:val="0"/>
          <w:numId w:val="4"/>
        </w:numPr>
        <w:shd w:val="clear" w:color="auto" w:fill="FDE9D9" w:themeFill="accent6" w:themeFillTint="33"/>
        <w:spacing w:before="120" w:after="12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bCs/>
          <w:sz w:val="28"/>
          <w:szCs w:val="28"/>
        </w:rPr>
        <w:t>Empowered communities</w:t>
      </w:r>
      <w:r w:rsidRPr="00450092">
        <w:rPr>
          <w:rFonts w:ascii="Aptos" w:hAnsi="Aptos"/>
          <w:sz w:val="28"/>
          <w:szCs w:val="28"/>
        </w:rPr>
        <w:t>,</w:t>
      </w:r>
      <w:r w:rsidRPr="00450092">
        <w:rPr>
          <w:rFonts w:ascii="Aptos" w:hAnsi="Aptos"/>
          <w:b/>
          <w:bCs/>
          <w:sz w:val="28"/>
          <w:szCs w:val="28"/>
        </w:rPr>
        <w:t xml:space="preserve"> </w:t>
      </w:r>
      <w:r w:rsidRPr="00450092">
        <w:rPr>
          <w:rFonts w:ascii="Aptos" w:hAnsi="Aptos"/>
          <w:sz w:val="28"/>
          <w:szCs w:val="28"/>
        </w:rPr>
        <w:t>making decisions on the arts and ngā toi closest to them, from a bigger support base</w:t>
      </w:r>
      <w:r w:rsidR="007338AE">
        <w:rPr>
          <w:rFonts w:ascii="Aptos" w:hAnsi="Aptos"/>
          <w:sz w:val="28"/>
          <w:szCs w:val="28"/>
        </w:rPr>
        <w:t>.</w:t>
      </w:r>
    </w:p>
    <w:p w:rsidRPr="00450092" w:rsidR="00A178B2" w:rsidP="00640CB4" w:rsidRDefault="00A178B2" w14:paraId="4FDBFA9C" w14:textId="6F9CFD0D">
      <w:pPr>
        <w:pStyle w:val="ListParagraph"/>
        <w:numPr>
          <w:ilvl w:val="0"/>
          <w:numId w:val="4"/>
        </w:numPr>
        <w:shd w:val="clear" w:color="auto" w:fill="FDE9D9" w:themeFill="accent6" w:themeFillTint="33"/>
        <w:spacing w:before="120" w:after="12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bCs/>
          <w:sz w:val="28"/>
          <w:szCs w:val="28"/>
        </w:rPr>
        <w:t>Thriving artists, ringatoi and practitioners</w:t>
      </w:r>
      <w:r w:rsidRPr="00450092">
        <w:rPr>
          <w:rFonts w:ascii="Aptos" w:hAnsi="Aptos"/>
          <w:sz w:val="28"/>
          <w:szCs w:val="28"/>
        </w:rPr>
        <w:t>, with viable creative careers, supported by a healthy arts infrastructure</w:t>
      </w:r>
      <w:r w:rsidR="007338AE">
        <w:rPr>
          <w:rFonts w:ascii="Aptos" w:hAnsi="Aptos"/>
          <w:sz w:val="28"/>
          <w:szCs w:val="28"/>
        </w:rPr>
        <w:t>.</w:t>
      </w:r>
    </w:p>
    <w:p w:rsidRPr="00450092" w:rsidR="00A178B2" w:rsidP="00640CB4" w:rsidRDefault="00A178B2" w14:paraId="1448E831" w14:textId="74A4D1CF">
      <w:pPr>
        <w:pStyle w:val="ListParagraph"/>
        <w:numPr>
          <w:ilvl w:val="0"/>
          <w:numId w:val="4"/>
        </w:numPr>
        <w:shd w:val="clear" w:color="auto" w:fill="FDE9D9" w:themeFill="accent6" w:themeFillTint="33"/>
        <w:spacing w:before="120" w:after="120" w:line="240" w:lineRule="auto"/>
        <w:ind w:left="369" w:hanging="369"/>
        <w:contextualSpacing w:val="0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 xml:space="preserve">He mana toi, he mana tangata </w:t>
      </w:r>
      <w:r w:rsidRPr="00450092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 xml:space="preserve">– 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thriving and highly visible ngā toi Māori, valued in Aotearoa and </w:t>
      </w:r>
      <w:r w:rsidRPr="00640CB4">
        <w:rPr>
          <w:rFonts w:ascii="Aptos" w:hAnsi="Aptos"/>
          <w:sz w:val="28"/>
          <w:szCs w:val="28"/>
        </w:rPr>
        <w:t>around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the world</w:t>
      </w:r>
      <w:r w:rsidR="007338AE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>.</w:t>
      </w:r>
    </w:p>
    <w:p w:rsidRPr="00450092" w:rsidR="00A178B2" w:rsidP="00640CB4" w:rsidRDefault="00A178B2" w14:paraId="1BAC8E26" w14:textId="7211D63A">
      <w:pPr>
        <w:pStyle w:val="ListParagraph"/>
        <w:numPr>
          <w:ilvl w:val="0"/>
          <w:numId w:val="4"/>
        </w:numPr>
        <w:shd w:val="clear" w:color="auto" w:fill="FDE9D9" w:themeFill="accent6" w:themeFillTint="33"/>
        <w:spacing w:before="120" w:after="120" w:line="240" w:lineRule="auto"/>
        <w:ind w:left="369" w:hanging="369"/>
        <w:contextualSpacing w:val="0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>Inspired New Zealanders</w:t>
      </w:r>
      <w:r w:rsidRPr="00450092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>,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</w:t>
      </w:r>
      <w:r w:rsidRPr="00640CB4">
        <w:rPr>
          <w:rFonts w:ascii="Aptos" w:hAnsi="Aptos"/>
          <w:sz w:val="28"/>
          <w:szCs w:val="28"/>
        </w:rPr>
        <w:t>embracing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the arts and ngā toi every day</w:t>
      </w:r>
      <w:r w:rsidR="007338AE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>.</w:t>
      </w:r>
    </w:p>
    <w:p w:rsidRPr="00450092" w:rsidR="00A178B2" w:rsidP="007338AE" w:rsidRDefault="00A178B2" w14:paraId="1E762D5A" w14:textId="31545BCB">
      <w:pPr>
        <w:pStyle w:val="ListParagraph"/>
        <w:numPr>
          <w:ilvl w:val="0"/>
          <w:numId w:val="4"/>
        </w:numPr>
        <w:shd w:val="clear" w:color="auto" w:fill="FDE9D9" w:themeFill="accent6" w:themeFillTint="33"/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>A valued arts development agency</w:t>
      </w:r>
      <w:r w:rsidRPr="00450092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>,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</w:t>
      </w:r>
      <w:r w:rsidRPr="00640CB4">
        <w:rPr>
          <w:rFonts w:ascii="Aptos" w:hAnsi="Aptos"/>
          <w:sz w:val="28"/>
          <w:szCs w:val="28"/>
        </w:rPr>
        <w:t>leading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with impact and delivering for Aotearoa New Zealand</w:t>
      </w:r>
      <w:r w:rsidR="007338AE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>.</w:t>
      </w:r>
    </w:p>
    <w:p w:rsidR="00A178B2" w:rsidP="004E7A72" w:rsidRDefault="00A178B2" w14:paraId="5DB347AB" w14:textId="32CA5150">
      <w:pPr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D01B71" w:rsidP="00D01B71" w:rsidRDefault="00D01B71" w14:paraId="7AEDC836" w14:textId="77777777">
      <w:pPr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Sector and community feedback indicated a high-level of support for the proposed vision and goals.</w:t>
      </w:r>
    </w:p>
    <w:p w:rsidRPr="00450092" w:rsidR="00915B30" w:rsidP="00D91AA8" w:rsidRDefault="005868AD" w14:paraId="729F60BE" w14:textId="0B0C5DAD">
      <w:pPr>
        <w:pStyle w:val="ListParagraph"/>
        <w:numPr>
          <w:ilvl w:val="0"/>
          <w:numId w:val="2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V</w:t>
      </w:r>
      <w:r w:rsidRPr="00450092" w:rsidR="00E356C6">
        <w:rPr>
          <w:rFonts w:ascii="Aptos" w:hAnsi="Aptos"/>
          <w:b/>
          <w:sz w:val="28"/>
          <w:szCs w:val="28"/>
        </w:rPr>
        <w:t>ision</w:t>
      </w:r>
      <w:r w:rsidRPr="00450092" w:rsidR="00A92F9F">
        <w:rPr>
          <w:rFonts w:ascii="Aptos" w:hAnsi="Aptos"/>
          <w:b/>
          <w:sz w:val="28"/>
          <w:szCs w:val="28"/>
        </w:rPr>
        <w:t>:</w:t>
      </w:r>
      <w:r w:rsidRPr="00450092" w:rsidR="00A92F9F">
        <w:rPr>
          <w:rFonts w:ascii="Aptos" w:hAnsi="Aptos"/>
          <w:sz w:val="28"/>
          <w:szCs w:val="28"/>
        </w:rPr>
        <w:t xml:space="preserve"> </w:t>
      </w:r>
      <w:r w:rsidRPr="00450092" w:rsidR="00831B7C">
        <w:rPr>
          <w:rFonts w:ascii="Aptos" w:hAnsi="Aptos"/>
          <w:sz w:val="28"/>
          <w:szCs w:val="28"/>
        </w:rPr>
        <w:t>8</w:t>
      </w:r>
      <w:r w:rsidRPr="00450092" w:rsidR="00B14C97">
        <w:rPr>
          <w:rFonts w:ascii="Aptos" w:hAnsi="Aptos"/>
          <w:sz w:val="28"/>
          <w:szCs w:val="28"/>
        </w:rPr>
        <w:t>4</w:t>
      </w:r>
      <w:r w:rsidRPr="00450092" w:rsidR="00EA7DF3">
        <w:rPr>
          <w:rFonts w:ascii="Aptos" w:hAnsi="Aptos"/>
          <w:sz w:val="28"/>
          <w:szCs w:val="28"/>
        </w:rPr>
        <w:t xml:space="preserve"> percent </w:t>
      </w:r>
      <w:r w:rsidRPr="00450092" w:rsidR="00036668">
        <w:rPr>
          <w:rFonts w:ascii="Aptos" w:hAnsi="Aptos"/>
          <w:sz w:val="28"/>
          <w:szCs w:val="28"/>
        </w:rPr>
        <w:t xml:space="preserve">of respondents </w:t>
      </w:r>
      <w:r w:rsidRPr="00450092" w:rsidR="00A92F9F">
        <w:rPr>
          <w:rFonts w:ascii="Aptos" w:hAnsi="Aptos"/>
          <w:sz w:val="28"/>
          <w:szCs w:val="28"/>
        </w:rPr>
        <w:t>strongly support</w:t>
      </w:r>
      <w:r w:rsidRPr="00450092" w:rsidR="00036668">
        <w:rPr>
          <w:rFonts w:ascii="Aptos" w:hAnsi="Aptos"/>
          <w:sz w:val="28"/>
          <w:szCs w:val="28"/>
        </w:rPr>
        <w:t>ed</w:t>
      </w:r>
      <w:r w:rsidRPr="00450092" w:rsidR="00A92F9F">
        <w:rPr>
          <w:rFonts w:ascii="Aptos" w:hAnsi="Aptos"/>
          <w:sz w:val="28"/>
          <w:szCs w:val="28"/>
        </w:rPr>
        <w:t xml:space="preserve"> </w:t>
      </w:r>
      <w:r w:rsidRPr="00450092" w:rsidR="00036668">
        <w:rPr>
          <w:rFonts w:ascii="Aptos" w:hAnsi="Aptos"/>
          <w:sz w:val="28"/>
          <w:szCs w:val="28"/>
        </w:rPr>
        <w:t>or</w:t>
      </w:r>
      <w:r w:rsidRPr="00450092" w:rsidR="006E6EEE">
        <w:rPr>
          <w:rFonts w:ascii="Aptos" w:hAnsi="Aptos"/>
          <w:sz w:val="28"/>
          <w:szCs w:val="28"/>
        </w:rPr>
        <w:t xml:space="preserve"> </w:t>
      </w:r>
      <w:r w:rsidRPr="00450092" w:rsidR="00A92F9F">
        <w:rPr>
          <w:rFonts w:ascii="Aptos" w:hAnsi="Aptos"/>
          <w:sz w:val="28"/>
          <w:szCs w:val="28"/>
        </w:rPr>
        <w:t>support</w:t>
      </w:r>
      <w:r w:rsidRPr="00450092" w:rsidR="00036668">
        <w:rPr>
          <w:rFonts w:ascii="Aptos" w:hAnsi="Aptos"/>
          <w:sz w:val="28"/>
          <w:szCs w:val="28"/>
        </w:rPr>
        <w:t>ed</w:t>
      </w:r>
      <w:r w:rsidRPr="00450092" w:rsidR="00EB04F6">
        <w:rPr>
          <w:rFonts w:ascii="Aptos" w:hAnsi="Aptos"/>
          <w:sz w:val="28"/>
          <w:szCs w:val="28"/>
        </w:rPr>
        <w:t xml:space="preserve"> </w:t>
      </w:r>
      <w:r w:rsidRPr="00450092" w:rsidR="007F13AE">
        <w:rPr>
          <w:rFonts w:ascii="Aptos" w:hAnsi="Aptos"/>
          <w:sz w:val="28"/>
          <w:szCs w:val="28"/>
        </w:rPr>
        <w:t>(</w:t>
      </w:r>
      <w:r w:rsidRPr="00450092" w:rsidR="00BC6260">
        <w:rPr>
          <w:rFonts w:ascii="Aptos" w:hAnsi="Aptos"/>
          <w:sz w:val="28"/>
          <w:szCs w:val="28"/>
        </w:rPr>
        <w:t xml:space="preserve">134 respondents) </w:t>
      </w:r>
      <w:r w:rsidRPr="00450092" w:rsidR="00036668">
        <w:rPr>
          <w:rFonts w:ascii="Aptos" w:hAnsi="Aptos"/>
          <w:sz w:val="28"/>
          <w:szCs w:val="28"/>
        </w:rPr>
        <w:t>the proposed vision.</w:t>
      </w:r>
    </w:p>
    <w:p w:rsidRPr="00450092" w:rsidR="007456D1" w:rsidP="00D91AA8" w:rsidRDefault="007456D1" w14:paraId="7D278D81" w14:textId="1C6C960A">
      <w:pPr>
        <w:pStyle w:val="ListParagraph"/>
        <w:numPr>
          <w:ilvl w:val="0"/>
          <w:numId w:val="2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Goals:</w:t>
      </w:r>
      <w:r w:rsidRPr="00450092" w:rsidR="00247B2A">
        <w:rPr>
          <w:rFonts w:ascii="Aptos" w:hAnsi="Aptos"/>
          <w:b/>
          <w:sz w:val="28"/>
          <w:szCs w:val="28"/>
        </w:rPr>
        <w:t xml:space="preserve"> </w:t>
      </w:r>
      <w:r w:rsidRPr="00450092" w:rsidR="00247B2A">
        <w:rPr>
          <w:rFonts w:ascii="Aptos" w:hAnsi="Aptos"/>
          <w:bCs/>
          <w:sz w:val="28"/>
          <w:szCs w:val="28"/>
        </w:rPr>
        <w:t>the following percent</w:t>
      </w:r>
      <w:r w:rsidR="0079282B">
        <w:rPr>
          <w:rFonts w:ascii="Aptos" w:hAnsi="Aptos"/>
          <w:bCs/>
          <w:sz w:val="28"/>
          <w:szCs w:val="28"/>
        </w:rPr>
        <w:t>age</w:t>
      </w:r>
      <w:r w:rsidRPr="00450092" w:rsidR="00247B2A">
        <w:rPr>
          <w:rFonts w:ascii="Aptos" w:hAnsi="Aptos"/>
          <w:bCs/>
          <w:sz w:val="28"/>
          <w:szCs w:val="28"/>
        </w:rPr>
        <w:t xml:space="preserve"> of respondents</w:t>
      </w:r>
      <w:r w:rsidRPr="00450092" w:rsidR="00D27911">
        <w:rPr>
          <w:rFonts w:ascii="Aptos" w:hAnsi="Aptos"/>
          <w:bCs/>
          <w:sz w:val="28"/>
          <w:szCs w:val="28"/>
        </w:rPr>
        <w:t xml:space="preserve"> strongly supported or supported each goal</w:t>
      </w:r>
      <w:r w:rsidR="0079282B">
        <w:rPr>
          <w:rFonts w:ascii="Aptos" w:hAnsi="Aptos"/>
          <w:bCs/>
          <w:sz w:val="28"/>
          <w:szCs w:val="28"/>
        </w:rPr>
        <w:t>.</w:t>
      </w:r>
    </w:p>
    <w:p w:rsidRPr="00450092" w:rsidR="004E4024" w:rsidP="00D91AA8" w:rsidRDefault="004E4024" w14:paraId="052962C3" w14:textId="0CC4C784">
      <w:pPr>
        <w:pStyle w:val="ListParagraph"/>
        <w:numPr>
          <w:ilvl w:val="0"/>
          <w:numId w:val="8"/>
        </w:numPr>
        <w:spacing w:before="120" w:after="0" w:line="240" w:lineRule="auto"/>
        <w:ind w:left="738" w:hanging="369"/>
        <w:contextualSpacing w:val="0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Empowered communities: </w:t>
      </w:r>
      <w:r w:rsidRPr="00450092">
        <w:rPr>
          <w:rFonts w:ascii="Aptos" w:hAnsi="Aptos"/>
          <w:sz w:val="28"/>
          <w:szCs w:val="28"/>
        </w:rPr>
        <w:t xml:space="preserve">79 percent </w:t>
      </w:r>
      <w:r w:rsidRPr="00450092" w:rsidR="008F5DCA">
        <w:rPr>
          <w:rFonts w:ascii="Aptos" w:hAnsi="Aptos"/>
          <w:sz w:val="28"/>
          <w:szCs w:val="28"/>
        </w:rPr>
        <w:t xml:space="preserve">support </w:t>
      </w:r>
      <w:r w:rsidRPr="00450092">
        <w:rPr>
          <w:rFonts w:ascii="Aptos" w:hAnsi="Aptos"/>
          <w:sz w:val="28"/>
          <w:szCs w:val="28"/>
        </w:rPr>
        <w:t>(109</w:t>
      </w:r>
      <w:r w:rsidRPr="00450092" w:rsidR="00A3688F">
        <w:rPr>
          <w:rFonts w:ascii="Aptos" w:hAnsi="Aptos"/>
          <w:sz w:val="28"/>
          <w:szCs w:val="28"/>
        </w:rPr>
        <w:t> </w:t>
      </w:r>
      <w:r w:rsidRPr="00450092">
        <w:rPr>
          <w:rFonts w:ascii="Aptos" w:hAnsi="Aptos"/>
          <w:sz w:val="28"/>
          <w:szCs w:val="28"/>
        </w:rPr>
        <w:t>respondents)</w:t>
      </w:r>
      <w:r w:rsidR="0079282B">
        <w:rPr>
          <w:rFonts w:ascii="Aptos" w:hAnsi="Aptos"/>
          <w:sz w:val="28"/>
          <w:szCs w:val="28"/>
        </w:rPr>
        <w:t>.</w:t>
      </w:r>
    </w:p>
    <w:p w:rsidRPr="00450092" w:rsidR="004E4024" w:rsidP="00D91AA8" w:rsidRDefault="002D4B0E" w14:paraId="7131E710" w14:textId="7426CA2C">
      <w:pPr>
        <w:pStyle w:val="ListParagraph"/>
        <w:numPr>
          <w:ilvl w:val="0"/>
          <w:numId w:val="8"/>
        </w:numPr>
        <w:spacing w:before="120" w:after="0" w:line="240" w:lineRule="auto"/>
        <w:ind w:left="738" w:hanging="369"/>
        <w:contextualSpacing w:val="0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Thriving artists, ringatoi and practitioners:</w:t>
      </w:r>
      <w:r w:rsidRPr="00450092" w:rsidR="009D0F9A">
        <w:rPr>
          <w:rFonts w:ascii="Aptos" w:hAnsi="Aptos"/>
          <w:b/>
          <w:sz w:val="28"/>
          <w:szCs w:val="28"/>
        </w:rPr>
        <w:t xml:space="preserve"> </w:t>
      </w:r>
      <w:r w:rsidRPr="00450092" w:rsidR="004E4024">
        <w:rPr>
          <w:rFonts w:ascii="Aptos" w:hAnsi="Aptos"/>
          <w:sz w:val="28"/>
          <w:szCs w:val="28"/>
        </w:rPr>
        <w:t>93 percent support (127</w:t>
      </w:r>
      <w:r w:rsidRPr="00450092" w:rsidR="00A3688F">
        <w:rPr>
          <w:rFonts w:ascii="Aptos" w:hAnsi="Aptos"/>
          <w:sz w:val="28"/>
          <w:szCs w:val="28"/>
        </w:rPr>
        <w:t> </w:t>
      </w:r>
      <w:r w:rsidRPr="00450092" w:rsidR="004E4024">
        <w:rPr>
          <w:rFonts w:ascii="Aptos" w:hAnsi="Aptos"/>
          <w:sz w:val="28"/>
          <w:szCs w:val="28"/>
        </w:rPr>
        <w:t>respondents)</w:t>
      </w:r>
      <w:r w:rsidR="0079282B">
        <w:rPr>
          <w:rFonts w:ascii="Aptos" w:hAnsi="Aptos"/>
          <w:sz w:val="28"/>
          <w:szCs w:val="28"/>
        </w:rPr>
        <w:t>.</w:t>
      </w:r>
    </w:p>
    <w:p w:rsidRPr="00450092" w:rsidR="009A78AD" w:rsidP="00D91AA8" w:rsidRDefault="00CB75FF" w14:paraId="684B1449" w14:textId="0F26F52B">
      <w:pPr>
        <w:pStyle w:val="ListParagraph"/>
        <w:numPr>
          <w:ilvl w:val="0"/>
          <w:numId w:val="8"/>
        </w:numPr>
        <w:spacing w:before="120" w:after="0" w:line="240" w:lineRule="auto"/>
        <w:ind w:left="738" w:hanging="369"/>
        <w:contextualSpacing w:val="0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He mana toi, he mana tangata</w:t>
      </w:r>
      <w:r w:rsidRPr="00450092" w:rsidR="002D2377">
        <w:rPr>
          <w:rFonts w:ascii="Aptos" w:hAnsi="Aptos"/>
          <w:b/>
          <w:sz w:val="28"/>
          <w:szCs w:val="28"/>
        </w:rPr>
        <w:t xml:space="preserve">: </w:t>
      </w:r>
      <w:r w:rsidRPr="00450092" w:rsidR="008308A4">
        <w:rPr>
          <w:rFonts w:ascii="Aptos" w:hAnsi="Aptos"/>
          <w:sz w:val="28"/>
          <w:szCs w:val="28"/>
        </w:rPr>
        <w:t xml:space="preserve">86 percent </w:t>
      </w:r>
      <w:r w:rsidRPr="00450092" w:rsidR="00C872F3">
        <w:rPr>
          <w:rFonts w:ascii="Aptos" w:hAnsi="Aptos"/>
          <w:sz w:val="28"/>
          <w:szCs w:val="28"/>
        </w:rPr>
        <w:t>support (</w:t>
      </w:r>
      <w:r w:rsidRPr="00450092" w:rsidR="00456C5D">
        <w:rPr>
          <w:rFonts w:ascii="Aptos" w:hAnsi="Aptos"/>
          <w:sz w:val="28"/>
          <w:szCs w:val="28"/>
        </w:rPr>
        <w:t>113</w:t>
      </w:r>
      <w:r w:rsidRPr="00450092" w:rsidR="00A3688F">
        <w:rPr>
          <w:rFonts w:ascii="Aptos" w:hAnsi="Aptos"/>
          <w:sz w:val="28"/>
          <w:szCs w:val="28"/>
        </w:rPr>
        <w:t> </w:t>
      </w:r>
      <w:r w:rsidRPr="00450092" w:rsidR="00456C5D">
        <w:rPr>
          <w:rFonts w:ascii="Aptos" w:hAnsi="Aptos"/>
          <w:sz w:val="28"/>
          <w:szCs w:val="28"/>
        </w:rPr>
        <w:t>respondents)</w:t>
      </w:r>
      <w:r w:rsidR="0079282B">
        <w:rPr>
          <w:rFonts w:ascii="Aptos" w:hAnsi="Aptos"/>
          <w:sz w:val="28"/>
          <w:szCs w:val="28"/>
        </w:rPr>
        <w:t>.</w:t>
      </w:r>
    </w:p>
    <w:p w:rsidRPr="00450092" w:rsidR="00AD3AD0" w:rsidP="00D91AA8" w:rsidRDefault="00CB75FF" w14:paraId="0AA5B7BE" w14:textId="64983DC6">
      <w:pPr>
        <w:pStyle w:val="ListParagraph"/>
        <w:numPr>
          <w:ilvl w:val="0"/>
          <w:numId w:val="8"/>
        </w:numPr>
        <w:spacing w:before="120" w:after="0" w:line="240" w:lineRule="auto"/>
        <w:ind w:left="738" w:hanging="369"/>
        <w:contextualSpacing w:val="0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Inspired New Zealanders:</w:t>
      </w:r>
      <w:r w:rsidRPr="00450092" w:rsidR="005E764E">
        <w:rPr>
          <w:rFonts w:ascii="Aptos" w:hAnsi="Aptos"/>
          <w:b/>
          <w:sz w:val="28"/>
          <w:szCs w:val="28"/>
        </w:rPr>
        <w:t xml:space="preserve"> </w:t>
      </w:r>
      <w:r w:rsidRPr="00450092" w:rsidR="005E764E">
        <w:rPr>
          <w:rFonts w:ascii="Aptos" w:hAnsi="Aptos"/>
          <w:sz w:val="28"/>
          <w:szCs w:val="28"/>
        </w:rPr>
        <w:t>86 percent support (</w:t>
      </w:r>
      <w:r w:rsidRPr="00450092" w:rsidR="00B9210D">
        <w:rPr>
          <w:rFonts w:ascii="Aptos" w:hAnsi="Aptos"/>
          <w:sz w:val="28"/>
          <w:szCs w:val="28"/>
        </w:rPr>
        <w:t>114 respondents)</w:t>
      </w:r>
      <w:r w:rsidR="0079282B">
        <w:rPr>
          <w:rFonts w:ascii="Aptos" w:hAnsi="Aptos"/>
          <w:sz w:val="28"/>
          <w:szCs w:val="28"/>
        </w:rPr>
        <w:t>.</w:t>
      </w:r>
    </w:p>
    <w:p w:rsidRPr="00450092" w:rsidR="009D5FC7" w:rsidP="00D91AA8" w:rsidRDefault="00CB75FF" w14:paraId="19BEC3B5" w14:textId="34994C75">
      <w:pPr>
        <w:pStyle w:val="ListParagraph"/>
        <w:numPr>
          <w:ilvl w:val="0"/>
          <w:numId w:val="8"/>
        </w:numPr>
        <w:spacing w:before="120" w:after="0" w:line="240" w:lineRule="auto"/>
        <w:ind w:left="738" w:hanging="369"/>
        <w:contextualSpacing w:val="0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A valued arts development agency:</w:t>
      </w:r>
      <w:r w:rsidRPr="00450092" w:rsidR="00DA3C9F">
        <w:rPr>
          <w:rFonts w:ascii="Aptos" w:hAnsi="Aptos"/>
          <w:b/>
          <w:sz w:val="28"/>
          <w:szCs w:val="28"/>
        </w:rPr>
        <w:t xml:space="preserve"> </w:t>
      </w:r>
      <w:r w:rsidRPr="00450092" w:rsidR="00DA3C9F">
        <w:rPr>
          <w:rFonts w:ascii="Aptos" w:hAnsi="Aptos"/>
          <w:sz w:val="28"/>
          <w:szCs w:val="28"/>
        </w:rPr>
        <w:t>7</w:t>
      </w:r>
      <w:r w:rsidRPr="00450092" w:rsidR="008000B9">
        <w:rPr>
          <w:rFonts w:ascii="Aptos" w:hAnsi="Aptos"/>
          <w:sz w:val="28"/>
          <w:szCs w:val="28"/>
        </w:rPr>
        <w:t>9 percent support (</w:t>
      </w:r>
      <w:r w:rsidRPr="00450092" w:rsidR="00B62B9F">
        <w:rPr>
          <w:rFonts w:ascii="Aptos" w:hAnsi="Aptos"/>
          <w:sz w:val="28"/>
          <w:szCs w:val="28"/>
        </w:rPr>
        <w:t>101</w:t>
      </w:r>
      <w:r w:rsidRPr="00450092" w:rsidR="00A3688F">
        <w:rPr>
          <w:rFonts w:ascii="Aptos" w:hAnsi="Aptos"/>
          <w:sz w:val="28"/>
          <w:szCs w:val="28"/>
        </w:rPr>
        <w:t> </w:t>
      </w:r>
      <w:r w:rsidRPr="00450092" w:rsidR="00B62B9F">
        <w:rPr>
          <w:rFonts w:ascii="Aptos" w:hAnsi="Aptos"/>
          <w:sz w:val="28"/>
          <w:szCs w:val="28"/>
        </w:rPr>
        <w:t>respondents)</w:t>
      </w:r>
      <w:r w:rsidRPr="00450092" w:rsidR="00F06B4F">
        <w:rPr>
          <w:rFonts w:ascii="Aptos" w:hAnsi="Aptos"/>
          <w:sz w:val="28"/>
          <w:szCs w:val="28"/>
        </w:rPr>
        <w:t>.</w:t>
      </w:r>
    </w:p>
    <w:p w:rsidRPr="00450092" w:rsidR="002E0B25" w:rsidP="004E7A72" w:rsidRDefault="002E0B25" w14:paraId="4761A8A8" w14:textId="77777777">
      <w:pPr>
        <w:pStyle w:val="ListParagraph"/>
        <w:spacing w:after="0" w:line="240" w:lineRule="auto"/>
        <w:ind w:left="1134"/>
        <w:contextualSpacing w:val="0"/>
        <w:rPr>
          <w:rFonts w:ascii="Aptos" w:hAnsi="Aptos"/>
          <w:b/>
          <w:sz w:val="28"/>
          <w:szCs w:val="28"/>
        </w:rPr>
      </w:pPr>
    </w:p>
    <w:p w:rsidRPr="00450092" w:rsidR="002E0B25" w:rsidP="004E7A72" w:rsidRDefault="002E0B25" w14:paraId="5B45BB4B" w14:textId="641D20C3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Feedback on the proposed vision</w:t>
      </w:r>
    </w:p>
    <w:p w:rsidRPr="00450092" w:rsidR="002E0B25" w:rsidP="004E7A72" w:rsidRDefault="002E0B25" w14:paraId="1D2F18E5" w14:textId="77777777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:rsidRPr="00450092" w:rsidR="002E0B25" w:rsidP="004E7A72" w:rsidRDefault="002E0B25" w14:paraId="0EB264B5" w14:textId="77777777">
      <w:pPr>
        <w:shd w:val="clear" w:color="auto" w:fill="FDE9D9" w:themeFill="accent6" w:themeFillTint="33"/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sz w:val="28"/>
          <w:szCs w:val="28"/>
        </w:rPr>
        <w:t>The arts and ngā toi are flourishing: created by an empowered arts community, sought after globally and enriching all our lives</w:t>
      </w:r>
    </w:p>
    <w:p w:rsidRPr="00450092" w:rsidR="002E0B25" w:rsidP="00811761" w:rsidRDefault="002E0B25" w14:paraId="3C9E4A47" w14:textId="77777777">
      <w:pPr>
        <w:spacing w:before="240"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 xml:space="preserve">The key points raised by the 80 respondents who commented on the </w:t>
      </w:r>
      <w:r w:rsidRPr="00450092">
        <w:rPr>
          <w:rFonts w:ascii="Aptos" w:hAnsi="Aptos"/>
          <w:b/>
          <w:bCs/>
          <w:sz w:val="28"/>
          <w:szCs w:val="28"/>
        </w:rPr>
        <w:t xml:space="preserve">vision </w:t>
      </w:r>
      <w:r w:rsidRPr="00450092">
        <w:rPr>
          <w:rFonts w:ascii="Aptos" w:hAnsi="Aptos"/>
          <w:sz w:val="28"/>
          <w:szCs w:val="28"/>
        </w:rPr>
        <w:t>are summarised below.</w:t>
      </w:r>
    </w:p>
    <w:p w:rsidRPr="00450092" w:rsidR="002E0B25" w:rsidP="00811761" w:rsidRDefault="002E0B25" w14:paraId="1928A6E8" w14:textId="4E97140A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General </w:t>
      </w:r>
      <w:r w:rsidRPr="00450092">
        <w:rPr>
          <w:rFonts w:ascii="Aptos" w:hAnsi="Aptos"/>
          <w:b/>
          <w:bCs/>
          <w:sz w:val="28"/>
          <w:szCs w:val="28"/>
        </w:rPr>
        <w:t>support</w:t>
      </w:r>
      <w:r w:rsidRPr="00450092">
        <w:rPr>
          <w:rFonts w:ascii="Aptos" w:hAnsi="Aptos"/>
          <w:bCs/>
          <w:sz w:val="28"/>
          <w:szCs w:val="28"/>
        </w:rPr>
        <w:t>:</w:t>
      </w:r>
      <w:r w:rsidRPr="00450092">
        <w:rPr>
          <w:rFonts w:ascii="Aptos" w:hAnsi="Aptos"/>
          <w:sz w:val="28"/>
          <w:szCs w:val="28"/>
        </w:rPr>
        <w:t xml:space="preserve"> Many respondents expressed strong support for the vision, appreciating its focus on empowering the arts </w:t>
      </w:r>
      <w:r w:rsidRPr="00450092">
        <w:rPr>
          <w:rFonts w:ascii="Aptos" w:hAnsi="Aptos"/>
          <w:sz w:val="28"/>
          <w:szCs w:val="28"/>
          <w:lang w:val="en-US"/>
        </w:rPr>
        <w:t>community</w:t>
      </w:r>
      <w:r w:rsidRPr="00450092">
        <w:rPr>
          <w:rFonts w:ascii="Aptos" w:hAnsi="Aptos"/>
          <w:sz w:val="28"/>
          <w:szCs w:val="28"/>
        </w:rPr>
        <w:t xml:space="preserve"> and fostering creativity to enrich lives locally, nationally and internationally. </w:t>
      </w:r>
      <w:r w:rsidRPr="00450092" w:rsidR="007C7E1E">
        <w:rPr>
          <w:rFonts w:ascii="Aptos" w:hAnsi="Aptos"/>
          <w:sz w:val="28"/>
          <w:szCs w:val="28"/>
        </w:rPr>
        <w:t>There were r</w:t>
      </w:r>
      <w:r w:rsidRPr="00450092">
        <w:rPr>
          <w:rFonts w:ascii="Aptos" w:hAnsi="Aptos"/>
          <w:sz w:val="28"/>
          <w:szCs w:val="28"/>
        </w:rPr>
        <w:t xml:space="preserve">equests for more detailed information on how the vision will be implemented and what it will mean tangibly for arts communities. </w:t>
      </w:r>
    </w:p>
    <w:p w:rsidRPr="00450092" w:rsidR="002E0B25" w:rsidP="00811761" w:rsidRDefault="002E0B25" w14:paraId="271417EC" w14:textId="7F1547F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Accessibility and </w:t>
      </w:r>
      <w:r w:rsidRPr="00450092">
        <w:rPr>
          <w:rFonts w:ascii="Aptos" w:hAnsi="Aptos"/>
          <w:b/>
          <w:bCs/>
          <w:sz w:val="28"/>
          <w:szCs w:val="28"/>
        </w:rPr>
        <w:t>inclusion</w:t>
      </w:r>
      <w:r w:rsidRPr="00450092">
        <w:rPr>
          <w:rFonts w:ascii="Aptos" w:hAnsi="Aptos"/>
          <w:sz w:val="28"/>
          <w:szCs w:val="28"/>
        </w:rPr>
        <w:t xml:space="preserve">: Concerns </w:t>
      </w:r>
      <w:r w:rsidRPr="00450092" w:rsidR="007C7E1E">
        <w:rPr>
          <w:rFonts w:ascii="Aptos" w:hAnsi="Aptos"/>
          <w:sz w:val="28"/>
          <w:szCs w:val="28"/>
        </w:rPr>
        <w:t xml:space="preserve">were </w:t>
      </w:r>
      <w:r w:rsidRPr="00450092">
        <w:rPr>
          <w:rFonts w:ascii="Aptos" w:hAnsi="Aptos"/>
          <w:sz w:val="28"/>
          <w:szCs w:val="28"/>
        </w:rPr>
        <w:t xml:space="preserve">raised about the need for greater inclusivity of Deaf and disabled and culturally diverse communities included in the vision. </w:t>
      </w:r>
    </w:p>
    <w:p w:rsidRPr="00450092" w:rsidR="002E0B25" w:rsidP="00811761" w:rsidRDefault="002E0B25" w14:paraId="4EE87637" w14:textId="07421998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Global vs </w:t>
      </w:r>
      <w:r w:rsidRPr="00450092">
        <w:rPr>
          <w:rFonts w:ascii="Aptos" w:hAnsi="Aptos"/>
          <w:b/>
          <w:bCs/>
          <w:sz w:val="28"/>
          <w:szCs w:val="28"/>
        </w:rPr>
        <w:t>local focus</w:t>
      </w:r>
      <w:r w:rsidRPr="00450092">
        <w:rPr>
          <w:rFonts w:ascii="Aptos" w:hAnsi="Aptos"/>
          <w:bCs/>
          <w:sz w:val="28"/>
          <w:szCs w:val="28"/>
        </w:rPr>
        <w:t>:</w:t>
      </w:r>
      <w:r w:rsidRPr="00450092">
        <w:rPr>
          <w:rFonts w:ascii="Aptos" w:hAnsi="Aptos"/>
          <w:sz w:val="28"/>
          <w:szCs w:val="28"/>
        </w:rPr>
        <w:t xml:space="preserve"> Several respondents </w:t>
      </w:r>
      <w:r w:rsidRPr="00450092" w:rsidR="007C7E1E">
        <w:rPr>
          <w:rFonts w:ascii="Aptos" w:hAnsi="Aptos"/>
          <w:sz w:val="28"/>
          <w:szCs w:val="28"/>
        </w:rPr>
        <w:t xml:space="preserve">were </w:t>
      </w:r>
      <w:r w:rsidRPr="00450092">
        <w:rPr>
          <w:rFonts w:ascii="Aptos" w:hAnsi="Aptos"/>
          <w:sz w:val="28"/>
          <w:szCs w:val="28"/>
        </w:rPr>
        <w:t>concerned about the emphasis on being ‘sought after globally’, suggesting that local enrichment and support should be prioritised.</w:t>
      </w:r>
    </w:p>
    <w:p w:rsidRPr="00450092" w:rsidR="002E0B25" w:rsidP="00811761" w:rsidRDefault="002E0B25" w14:paraId="303B9277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Clarity and </w:t>
      </w:r>
      <w:r w:rsidRPr="00450092">
        <w:rPr>
          <w:rFonts w:ascii="Aptos" w:hAnsi="Aptos"/>
          <w:b/>
          <w:bCs/>
          <w:sz w:val="28"/>
          <w:szCs w:val="28"/>
        </w:rPr>
        <w:t>measurability</w:t>
      </w:r>
      <w:r w:rsidRPr="00450092">
        <w:rPr>
          <w:rFonts w:ascii="Aptos" w:hAnsi="Aptos"/>
          <w:sz w:val="28"/>
          <w:szCs w:val="28"/>
        </w:rPr>
        <w:t>: Calls for more strategic clarity and measurable outcomes, to ensure the vision is actionable and not just aspirational.</w:t>
      </w:r>
    </w:p>
    <w:p w:rsidRPr="00450092" w:rsidR="002E0B25" w:rsidP="00811761" w:rsidRDefault="002E0B25" w14:paraId="4640ECF1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Terminology</w:t>
      </w:r>
      <w:r w:rsidRPr="00450092">
        <w:rPr>
          <w:rFonts w:ascii="Aptos" w:hAnsi="Aptos"/>
          <w:bCs/>
          <w:sz w:val="28"/>
          <w:szCs w:val="28"/>
        </w:rPr>
        <w:t>:</w:t>
      </w:r>
      <w:r w:rsidRPr="00450092">
        <w:rPr>
          <w:rFonts w:ascii="Aptos" w:hAnsi="Aptos"/>
          <w:sz w:val="28"/>
          <w:szCs w:val="28"/>
        </w:rPr>
        <w:t xml:space="preserve"> Some respondents found terms like ‘empowered’ to be overused and suggested more specific language that reflects tangible support and resources.</w:t>
      </w:r>
    </w:p>
    <w:p w:rsidRPr="00450092" w:rsidR="002E0B25" w:rsidP="00811761" w:rsidRDefault="002E0B25" w14:paraId="6B8B5796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Financial </w:t>
      </w:r>
      <w:r w:rsidRPr="00450092">
        <w:rPr>
          <w:rFonts w:ascii="Aptos" w:hAnsi="Aptos"/>
          <w:b/>
          <w:bCs/>
          <w:sz w:val="28"/>
          <w:szCs w:val="28"/>
        </w:rPr>
        <w:t>support</w:t>
      </w:r>
      <w:r w:rsidRPr="00450092">
        <w:rPr>
          <w:rFonts w:ascii="Aptos" w:hAnsi="Aptos"/>
          <w:bCs/>
          <w:sz w:val="28"/>
          <w:szCs w:val="28"/>
        </w:rPr>
        <w:t>:</w:t>
      </w:r>
      <w:r w:rsidRPr="00450092">
        <w:rPr>
          <w:rFonts w:ascii="Aptos" w:hAnsi="Aptos"/>
          <w:sz w:val="28"/>
          <w:szCs w:val="28"/>
        </w:rPr>
        <w:t xml:space="preserve"> Highlighting the need for sufficient resources and financial stability for artists to thrive, not just survive.</w:t>
      </w:r>
    </w:p>
    <w:p w:rsidRPr="00450092" w:rsidR="002E0B25" w:rsidP="00811761" w:rsidRDefault="002E0B25" w14:paraId="07B6A859" w14:textId="5EE8C91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Audience </w:t>
      </w:r>
      <w:r w:rsidRPr="00450092">
        <w:rPr>
          <w:rFonts w:ascii="Aptos" w:hAnsi="Aptos"/>
          <w:b/>
          <w:bCs/>
          <w:sz w:val="28"/>
          <w:szCs w:val="28"/>
        </w:rPr>
        <w:t>engagement</w:t>
      </w:r>
      <w:r w:rsidRPr="00450092">
        <w:rPr>
          <w:rFonts w:ascii="Aptos" w:hAnsi="Aptos"/>
          <w:bCs/>
          <w:sz w:val="28"/>
          <w:szCs w:val="28"/>
        </w:rPr>
        <w:t>:</w:t>
      </w:r>
      <w:r w:rsidRPr="00450092">
        <w:rPr>
          <w:rFonts w:ascii="Aptos" w:hAnsi="Aptos"/>
          <w:sz w:val="28"/>
          <w:szCs w:val="28"/>
        </w:rPr>
        <w:t xml:space="preserve"> </w:t>
      </w:r>
      <w:r w:rsidRPr="00450092" w:rsidR="00EB50ED">
        <w:rPr>
          <w:rFonts w:ascii="Aptos" w:hAnsi="Aptos"/>
          <w:sz w:val="28"/>
          <w:szCs w:val="28"/>
        </w:rPr>
        <w:t>Th</w:t>
      </w:r>
      <w:r w:rsidRPr="00450092">
        <w:rPr>
          <w:rFonts w:ascii="Aptos" w:hAnsi="Aptos"/>
          <w:sz w:val="28"/>
          <w:szCs w:val="28"/>
        </w:rPr>
        <w:t>e importance of recognising audiences as key partners in the arts ecosystem</w:t>
      </w:r>
      <w:r w:rsidRPr="00450092" w:rsidR="00EB50ED">
        <w:rPr>
          <w:rFonts w:ascii="Aptos" w:hAnsi="Aptos"/>
          <w:sz w:val="28"/>
          <w:szCs w:val="28"/>
        </w:rPr>
        <w:t xml:space="preserve"> was stressed</w:t>
      </w:r>
      <w:r w:rsidRPr="00450092">
        <w:rPr>
          <w:rFonts w:ascii="Aptos" w:hAnsi="Aptos"/>
          <w:sz w:val="28"/>
          <w:szCs w:val="28"/>
        </w:rPr>
        <w:t xml:space="preserve">, ensuring their engagement and participation are central to the vision. </w:t>
      </w:r>
    </w:p>
    <w:p w:rsidRPr="00450092" w:rsidR="00D26A3B" w:rsidP="00D26A3B" w:rsidRDefault="00D26A3B" w14:paraId="7BFB38E0" w14:textId="77777777">
      <w:pPr>
        <w:pStyle w:val="ListParagraph"/>
        <w:spacing w:after="0"/>
        <w:rPr>
          <w:rFonts w:ascii="Aptos" w:hAnsi="Aptos"/>
          <w:b/>
          <w:bCs/>
          <w:sz w:val="28"/>
          <w:szCs w:val="28"/>
        </w:rPr>
      </w:pPr>
    </w:p>
    <w:p w:rsidRPr="00450092" w:rsidR="002E0B25" w:rsidP="000053D0" w:rsidRDefault="001716C0" w14:paraId="0555CBC8" w14:textId="2FFF684B">
      <w:pPr>
        <w:keepNext/>
        <w:spacing w:after="0" w:line="240" w:lineRule="auto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Feedback on the proposed goals</w:t>
      </w:r>
    </w:p>
    <w:p w:rsidRPr="00450092" w:rsidR="00E107D4" w:rsidP="00562033" w:rsidRDefault="00E107D4" w14:paraId="74239416" w14:textId="738F61E5">
      <w:pPr>
        <w:keepNext/>
        <w:spacing w:before="280" w:after="280" w:line="240" w:lineRule="auto"/>
        <w:rPr>
          <w:rFonts w:ascii="Aptos" w:hAnsi="Aptos"/>
          <w:bCs/>
          <w:i/>
          <w:iCs/>
          <w:sz w:val="28"/>
          <w:szCs w:val="28"/>
        </w:rPr>
      </w:pPr>
      <w:r w:rsidRPr="00450092">
        <w:rPr>
          <w:rFonts w:ascii="Aptos" w:hAnsi="Aptos"/>
          <w:bCs/>
          <w:i/>
          <w:iCs/>
          <w:sz w:val="28"/>
          <w:szCs w:val="28"/>
        </w:rPr>
        <w:t>Goals in ranked order of importance</w:t>
      </w:r>
    </w:p>
    <w:p w:rsidRPr="00450092" w:rsidR="00A2237E" w:rsidP="00D73D9C" w:rsidRDefault="00A2237E" w14:paraId="768B4AF4" w14:textId="0EA8BA3C">
      <w:pPr>
        <w:keepNext/>
        <w:spacing w:after="0" w:line="240" w:lineRule="auto"/>
        <w:rPr>
          <w:rFonts w:ascii="Aptos" w:hAnsi="Aptos"/>
          <w:color w:val="000000" w:themeColor="text1"/>
          <w:sz w:val="28"/>
          <w:szCs w:val="28"/>
        </w:rPr>
      </w:pPr>
      <w:r w:rsidRPr="00450092">
        <w:rPr>
          <w:rFonts w:ascii="Aptos" w:hAnsi="Aptos"/>
          <w:color w:val="000000" w:themeColor="text1"/>
          <w:sz w:val="28"/>
          <w:szCs w:val="28"/>
        </w:rPr>
        <w:t>Respondents were asked to rank the five goals in order of importance to them. The results from highest</w:t>
      </w:r>
      <w:r w:rsidRPr="00450092" w:rsidR="002F07A5">
        <w:rPr>
          <w:rFonts w:ascii="Aptos" w:hAnsi="Aptos"/>
          <w:color w:val="000000" w:themeColor="text1"/>
          <w:sz w:val="28"/>
          <w:szCs w:val="28"/>
        </w:rPr>
        <w:t>-</w:t>
      </w:r>
      <w:r w:rsidRPr="00450092">
        <w:rPr>
          <w:rFonts w:ascii="Aptos" w:hAnsi="Aptos"/>
          <w:color w:val="000000" w:themeColor="text1"/>
          <w:sz w:val="28"/>
          <w:szCs w:val="28"/>
        </w:rPr>
        <w:t>ranked importance to lowest</w:t>
      </w:r>
      <w:r w:rsidRPr="00450092" w:rsidR="002F07A5">
        <w:rPr>
          <w:rFonts w:ascii="Aptos" w:hAnsi="Aptos"/>
          <w:color w:val="000000" w:themeColor="text1"/>
          <w:sz w:val="28"/>
          <w:szCs w:val="28"/>
        </w:rPr>
        <w:t>-</w:t>
      </w:r>
      <w:r w:rsidRPr="00450092">
        <w:rPr>
          <w:rFonts w:ascii="Aptos" w:hAnsi="Aptos"/>
          <w:color w:val="000000" w:themeColor="text1"/>
          <w:sz w:val="28"/>
          <w:szCs w:val="28"/>
        </w:rPr>
        <w:t>ranked importance</w:t>
      </w:r>
      <w:r w:rsidRPr="00450092" w:rsidR="00935099">
        <w:rPr>
          <w:rFonts w:ascii="Aptos" w:hAnsi="Aptos"/>
          <w:color w:val="000000" w:themeColor="text1"/>
          <w:sz w:val="28"/>
          <w:szCs w:val="28"/>
        </w:rPr>
        <w:t xml:space="preserve"> were as follows.</w:t>
      </w:r>
    </w:p>
    <w:p w:rsidRPr="00450092" w:rsidR="00A2237E" w:rsidP="00811761" w:rsidRDefault="00A2237E" w14:paraId="58C77504" w14:textId="55B05FE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color w:val="000000" w:themeColor="text1"/>
          <w:sz w:val="28"/>
          <w:szCs w:val="28"/>
        </w:rPr>
        <w:t>Thriving artists, ringatoi and practitioners</w:t>
      </w:r>
    </w:p>
    <w:p w:rsidRPr="00450092" w:rsidR="00A2237E" w:rsidP="00811761" w:rsidRDefault="00A2237E" w14:paraId="76E0F663" w14:textId="5C2ED4C0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bCs/>
          <w:color w:val="000000" w:themeColor="text1"/>
          <w:sz w:val="28"/>
          <w:szCs w:val="28"/>
        </w:rPr>
        <w:t>He mana toi, he mana tangata</w:t>
      </w:r>
    </w:p>
    <w:p w:rsidRPr="00450092" w:rsidR="00A2237E" w:rsidP="00811761" w:rsidRDefault="00A2237E" w14:paraId="2F592F4C" w14:textId="6A5C067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color w:val="000000" w:themeColor="text1"/>
          <w:sz w:val="28"/>
          <w:szCs w:val="28"/>
        </w:rPr>
        <w:t>Empowered communities</w:t>
      </w:r>
      <w:r w:rsidRPr="00450092" w:rsidR="00876556">
        <w:rPr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</w:p>
    <w:p w:rsidRPr="00450092" w:rsidR="00A2237E" w:rsidP="00811761" w:rsidRDefault="00A2237E" w14:paraId="0B784FDA" w14:textId="2C022F0D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color w:val="000000" w:themeColor="text1"/>
          <w:sz w:val="28"/>
          <w:szCs w:val="28"/>
        </w:rPr>
        <w:t>Inspired New Zealanders</w:t>
      </w:r>
    </w:p>
    <w:p w:rsidRPr="00450092" w:rsidR="00A2237E" w:rsidP="00811761" w:rsidRDefault="00A2237E" w14:paraId="219C1E7C" w14:textId="7AEA7EAC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color w:val="000000" w:themeColor="text1"/>
          <w:sz w:val="28"/>
          <w:szCs w:val="28"/>
        </w:rPr>
        <w:t>A valued arts development agency</w:t>
      </w:r>
    </w:p>
    <w:p w:rsidRPr="00450092" w:rsidR="008E236F" w:rsidP="00562033" w:rsidRDefault="006E4540" w14:paraId="714270FD" w14:textId="3B551FBE">
      <w:pPr>
        <w:keepNext/>
        <w:spacing w:before="280" w:after="280" w:line="240" w:lineRule="auto"/>
        <w:rPr>
          <w:rFonts w:ascii="Aptos" w:hAnsi="Aptos"/>
          <w:bCs/>
          <w:i/>
          <w:iCs/>
          <w:sz w:val="28"/>
          <w:szCs w:val="28"/>
        </w:rPr>
      </w:pPr>
      <w:r w:rsidRPr="00450092">
        <w:rPr>
          <w:rFonts w:ascii="Aptos" w:hAnsi="Aptos"/>
          <w:bCs/>
          <w:i/>
          <w:iCs/>
          <w:sz w:val="28"/>
          <w:szCs w:val="28"/>
        </w:rPr>
        <w:t xml:space="preserve">High-level comments </w:t>
      </w:r>
      <w:r w:rsidRPr="00450092" w:rsidR="00A209CD">
        <w:rPr>
          <w:rFonts w:ascii="Aptos" w:hAnsi="Aptos"/>
          <w:bCs/>
          <w:i/>
          <w:iCs/>
          <w:sz w:val="28"/>
          <w:szCs w:val="28"/>
        </w:rPr>
        <w:t>on the proposed goals</w:t>
      </w:r>
      <w:r w:rsidRPr="00450092" w:rsidR="000415A2">
        <w:rPr>
          <w:rFonts w:ascii="Aptos" w:hAnsi="Aptos"/>
          <w:bCs/>
          <w:i/>
          <w:iCs/>
          <w:sz w:val="28"/>
          <w:szCs w:val="28"/>
        </w:rPr>
        <w:t xml:space="preserve"> </w:t>
      </w:r>
    </w:p>
    <w:p w:rsidRPr="00450092" w:rsidR="00085DA9" w:rsidP="00811761" w:rsidRDefault="00CA738A" w14:paraId="77B96B33" w14:textId="15A90694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Request for c</w:t>
      </w:r>
      <w:r w:rsidRPr="00450092" w:rsidR="0070198E">
        <w:rPr>
          <w:rFonts w:ascii="Aptos" w:hAnsi="Aptos"/>
          <w:b/>
          <w:sz w:val="28"/>
          <w:szCs w:val="28"/>
          <w:lang w:val="en-US"/>
        </w:rPr>
        <w:t xml:space="preserve">larity </w:t>
      </w:r>
      <w:r w:rsidRPr="00450092" w:rsidR="0060296C">
        <w:rPr>
          <w:rFonts w:ascii="Aptos" w:hAnsi="Aptos"/>
          <w:b/>
          <w:sz w:val="28"/>
          <w:szCs w:val="28"/>
          <w:lang w:val="en-US"/>
        </w:rPr>
        <w:t>on</w:t>
      </w:r>
      <w:r w:rsidRPr="00450092" w:rsidR="0070198E">
        <w:rPr>
          <w:rFonts w:ascii="Aptos" w:hAnsi="Aptos"/>
          <w:b/>
          <w:sz w:val="28"/>
          <w:szCs w:val="28"/>
          <w:lang w:val="en-US"/>
        </w:rPr>
        <w:t xml:space="preserve"> </w:t>
      </w:r>
      <w:r w:rsidRPr="00450092" w:rsidR="00D26A3B">
        <w:rPr>
          <w:rFonts w:ascii="Aptos" w:hAnsi="Aptos"/>
          <w:b/>
          <w:bCs/>
          <w:sz w:val="28"/>
          <w:szCs w:val="28"/>
          <w:lang w:val="en-US"/>
        </w:rPr>
        <w:t>implementation</w:t>
      </w:r>
      <w:r w:rsidRPr="00450092" w:rsidR="0060296C">
        <w:rPr>
          <w:rFonts w:ascii="Aptos" w:hAnsi="Aptos"/>
          <w:b/>
          <w:bCs/>
          <w:sz w:val="28"/>
          <w:szCs w:val="28"/>
          <w:lang w:val="en-US"/>
        </w:rPr>
        <w:t xml:space="preserve"> </w:t>
      </w:r>
      <w:r w:rsidRPr="00450092" w:rsidR="00D26A3B">
        <w:rPr>
          <w:rFonts w:ascii="Aptos" w:hAnsi="Aptos"/>
          <w:b/>
          <w:bCs/>
          <w:sz w:val="28"/>
          <w:szCs w:val="28"/>
          <w:lang w:val="en-US"/>
        </w:rPr>
        <w:t xml:space="preserve">of the </w:t>
      </w:r>
      <w:r w:rsidRPr="00450092" w:rsidR="0060296C">
        <w:rPr>
          <w:rFonts w:ascii="Aptos" w:hAnsi="Aptos"/>
          <w:b/>
          <w:bCs/>
          <w:sz w:val="28"/>
          <w:szCs w:val="28"/>
          <w:lang w:val="en-US"/>
        </w:rPr>
        <w:t>strategy</w:t>
      </w:r>
      <w:r w:rsidRPr="00450092" w:rsidR="0070198E">
        <w:rPr>
          <w:rFonts w:ascii="Aptos" w:hAnsi="Aptos"/>
          <w:sz w:val="28"/>
          <w:szCs w:val="28"/>
          <w:lang w:val="en-US"/>
        </w:rPr>
        <w:t xml:space="preserve">: Calls for more detailed plans on how the </w:t>
      </w:r>
      <w:r w:rsidRPr="00450092" w:rsidR="00604C0A">
        <w:rPr>
          <w:rFonts w:ascii="Aptos" w:hAnsi="Aptos"/>
          <w:sz w:val="28"/>
          <w:szCs w:val="28"/>
          <w:lang w:val="en-US"/>
        </w:rPr>
        <w:t xml:space="preserve">vision and </w:t>
      </w:r>
      <w:r w:rsidRPr="00450092" w:rsidR="0070198E">
        <w:rPr>
          <w:rFonts w:ascii="Aptos" w:hAnsi="Aptos"/>
          <w:sz w:val="28"/>
          <w:szCs w:val="28"/>
          <w:lang w:val="en-US"/>
        </w:rPr>
        <w:t>goals will be achieved, including specific actions, measurable outcomes, examples of how the goals will be delivered</w:t>
      </w:r>
      <w:r w:rsidRPr="00450092" w:rsidR="00245734">
        <w:rPr>
          <w:rFonts w:ascii="Aptos" w:hAnsi="Aptos"/>
          <w:sz w:val="28"/>
          <w:szCs w:val="28"/>
          <w:lang w:val="en-US"/>
        </w:rPr>
        <w:t xml:space="preserve"> and</w:t>
      </w:r>
      <w:r w:rsidRPr="00450092" w:rsidR="00245734">
        <w:rPr>
          <w:rFonts w:ascii="Aptos" w:hAnsi="Aptos"/>
          <w:sz w:val="28"/>
          <w:szCs w:val="28"/>
        </w:rPr>
        <w:t xml:space="preserve"> accountability mechanisms</w:t>
      </w:r>
      <w:r w:rsidRPr="00450092" w:rsidR="0070198E">
        <w:rPr>
          <w:rFonts w:ascii="Aptos" w:hAnsi="Aptos"/>
          <w:sz w:val="28"/>
          <w:szCs w:val="28"/>
          <w:lang w:val="en-US"/>
        </w:rPr>
        <w:t>.</w:t>
      </w:r>
    </w:p>
    <w:p w:rsidRPr="00450092" w:rsidR="002468BF" w:rsidP="00811761" w:rsidRDefault="0070198E" w14:paraId="7C37033B" w14:textId="06A4A1A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Inclusivity and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e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quity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 w:rsidR="006877E3">
        <w:rPr>
          <w:rFonts w:ascii="Aptos" w:hAnsi="Aptos"/>
          <w:sz w:val="28"/>
          <w:szCs w:val="28"/>
          <w:lang w:val="en-US"/>
        </w:rPr>
        <w:t xml:space="preserve">Calls to ensure that Māori, Pacific, Asian, </w:t>
      </w:r>
      <w:r w:rsidRPr="00450092" w:rsidR="00C7574C">
        <w:rPr>
          <w:rFonts w:ascii="Aptos" w:hAnsi="Aptos"/>
          <w:sz w:val="28"/>
          <w:szCs w:val="28"/>
          <w:lang w:val="en-US"/>
        </w:rPr>
        <w:t xml:space="preserve">Deaf and </w:t>
      </w:r>
      <w:r w:rsidRPr="00450092" w:rsidR="006877E3">
        <w:rPr>
          <w:rFonts w:ascii="Aptos" w:hAnsi="Aptos"/>
          <w:sz w:val="28"/>
          <w:szCs w:val="28"/>
          <w:lang w:val="en-US"/>
        </w:rPr>
        <w:t xml:space="preserve">disabled, and </w:t>
      </w:r>
      <w:r w:rsidRPr="00450092" w:rsidR="006877E3">
        <w:rPr>
          <w:rFonts w:ascii="Aptos" w:hAnsi="Aptos"/>
          <w:sz w:val="28"/>
          <w:szCs w:val="28"/>
        </w:rPr>
        <w:t>rainbow</w:t>
      </w:r>
      <w:r w:rsidRPr="00450092" w:rsidR="006877E3">
        <w:rPr>
          <w:rFonts w:ascii="Aptos" w:hAnsi="Aptos"/>
          <w:sz w:val="28"/>
          <w:szCs w:val="28"/>
          <w:lang w:val="en-US"/>
        </w:rPr>
        <w:t xml:space="preserve"> communities are included </w:t>
      </w:r>
      <w:r w:rsidRPr="00450092">
        <w:rPr>
          <w:rFonts w:ascii="Aptos" w:hAnsi="Aptos"/>
          <w:sz w:val="28"/>
          <w:szCs w:val="28"/>
          <w:lang w:val="en-US"/>
        </w:rPr>
        <w:t>and supported in the strategy</w:t>
      </w:r>
      <w:r w:rsidRPr="00450092" w:rsidR="00C7574C">
        <w:rPr>
          <w:rFonts w:ascii="Aptos" w:hAnsi="Aptos"/>
          <w:sz w:val="28"/>
          <w:szCs w:val="28"/>
          <w:lang w:val="en-US"/>
        </w:rPr>
        <w:t xml:space="preserve"> and decision making</w:t>
      </w:r>
      <w:r w:rsidRPr="00450092" w:rsidR="00143875">
        <w:rPr>
          <w:rFonts w:ascii="Aptos" w:hAnsi="Aptos"/>
          <w:sz w:val="28"/>
          <w:szCs w:val="28"/>
          <w:lang w:val="en-US"/>
        </w:rPr>
        <w:t xml:space="preserve">. Request </w:t>
      </w:r>
      <w:r w:rsidRPr="00450092" w:rsidR="00DD1CFC">
        <w:rPr>
          <w:rFonts w:ascii="Aptos" w:hAnsi="Aptos"/>
          <w:sz w:val="28"/>
          <w:szCs w:val="28"/>
        </w:rPr>
        <w:t>for</w:t>
      </w:r>
      <w:r w:rsidRPr="00450092" w:rsidR="00DD1CFC">
        <w:rPr>
          <w:rFonts w:ascii="Aptos" w:hAnsi="Aptos"/>
          <w:sz w:val="28"/>
          <w:szCs w:val="28"/>
          <w:lang w:val="en-US"/>
        </w:rPr>
        <w:t xml:space="preserve"> more explicit commitments to equity, diversity and inclusion.</w:t>
      </w:r>
      <w:r w:rsidRPr="00450092" w:rsidR="009938BD">
        <w:rPr>
          <w:rFonts w:ascii="Aptos" w:hAnsi="Aptos"/>
          <w:sz w:val="28"/>
          <w:szCs w:val="28"/>
          <w:lang w:val="en-US"/>
        </w:rPr>
        <w:t xml:space="preserve"> Request for greater support for community arts and recognition of the role of volunteers and community leaders in the arts ecosystem</w:t>
      </w:r>
      <w:r w:rsidRPr="00450092" w:rsidR="00085DA9">
        <w:rPr>
          <w:rFonts w:ascii="Aptos" w:hAnsi="Aptos"/>
          <w:sz w:val="28"/>
          <w:szCs w:val="28"/>
        </w:rPr>
        <w:t>.</w:t>
      </w:r>
    </w:p>
    <w:p w:rsidRPr="00450092" w:rsidR="002468BF" w:rsidP="00811761" w:rsidRDefault="0070198E" w14:paraId="0FB877EB" w14:textId="5166418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Terms</w:t>
      </w:r>
      <w:r w:rsidRPr="00450092" w:rsidR="00F77A77">
        <w:rPr>
          <w:rFonts w:ascii="Aptos" w:hAnsi="Aptos"/>
          <w:b/>
          <w:sz w:val="28"/>
          <w:szCs w:val="28"/>
          <w:lang w:val="en-US"/>
        </w:rPr>
        <w:t xml:space="preserve"> and definitions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 w:rsidR="000B2699">
        <w:rPr>
          <w:rFonts w:ascii="Aptos" w:hAnsi="Aptos"/>
          <w:sz w:val="28"/>
          <w:szCs w:val="28"/>
          <w:lang w:val="en-US"/>
        </w:rPr>
        <w:t xml:space="preserve">Request for definitions to be provided for terms such as </w:t>
      </w:r>
      <w:r w:rsidRPr="00450092" w:rsidR="002E4863">
        <w:rPr>
          <w:rFonts w:ascii="Aptos" w:hAnsi="Aptos"/>
          <w:sz w:val="28"/>
          <w:szCs w:val="28"/>
          <w:lang w:val="en-US"/>
        </w:rPr>
        <w:t>‘</w:t>
      </w:r>
      <w:r w:rsidRPr="00450092" w:rsidR="004873BB">
        <w:rPr>
          <w:rFonts w:ascii="Aptos" w:hAnsi="Aptos"/>
          <w:sz w:val="28"/>
          <w:szCs w:val="28"/>
          <w:lang w:val="en-US"/>
        </w:rPr>
        <w:t>community</w:t>
      </w:r>
      <w:r w:rsidRPr="00450092" w:rsidR="002E4863">
        <w:rPr>
          <w:rFonts w:ascii="Aptos" w:hAnsi="Aptos"/>
          <w:sz w:val="28"/>
          <w:szCs w:val="28"/>
          <w:lang w:val="en-US"/>
        </w:rPr>
        <w:t>’</w:t>
      </w:r>
      <w:r w:rsidRPr="00450092" w:rsidR="004873BB">
        <w:rPr>
          <w:rFonts w:ascii="Aptos" w:hAnsi="Aptos"/>
          <w:sz w:val="28"/>
          <w:szCs w:val="28"/>
          <w:lang w:val="en-US"/>
        </w:rPr>
        <w:t xml:space="preserve">, </w:t>
      </w:r>
      <w:r w:rsidRPr="00450092" w:rsidR="002E4863">
        <w:rPr>
          <w:rFonts w:ascii="Aptos" w:hAnsi="Aptos"/>
          <w:sz w:val="28"/>
          <w:szCs w:val="28"/>
          <w:lang w:val="en-US"/>
        </w:rPr>
        <w:t>‘</w:t>
      </w:r>
      <w:r w:rsidRPr="00450092" w:rsidR="004873BB">
        <w:rPr>
          <w:rFonts w:ascii="Aptos" w:hAnsi="Aptos"/>
          <w:sz w:val="28"/>
          <w:szCs w:val="28"/>
          <w:lang w:val="en-US"/>
        </w:rPr>
        <w:t>viable careers</w:t>
      </w:r>
      <w:r w:rsidRPr="00450092" w:rsidR="002E4863">
        <w:rPr>
          <w:rFonts w:ascii="Aptos" w:hAnsi="Aptos"/>
          <w:sz w:val="28"/>
          <w:szCs w:val="28"/>
          <w:lang w:val="en-US"/>
        </w:rPr>
        <w:t>’</w:t>
      </w:r>
      <w:r w:rsidRPr="00450092" w:rsidR="004873BB">
        <w:rPr>
          <w:rFonts w:ascii="Aptos" w:hAnsi="Aptos"/>
          <w:sz w:val="28"/>
          <w:szCs w:val="28"/>
          <w:lang w:val="en-US"/>
        </w:rPr>
        <w:t xml:space="preserve">, </w:t>
      </w:r>
      <w:r w:rsidRPr="00450092" w:rsidR="002E4863">
        <w:rPr>
          <w:rFonts w:ascii="Aptos" w:hAnsi="Aptos"/>
          <w:sz w:val="28"/>
          <w:szCs w:val="28"/>
          <w:lang w:val="en-US"/>
        </w:rPr>
        <w:t>‘</w:t>
      </w:r>
      <w:r w:rsidRPr="00450092" w:rsidR="002B7335">
        <w:rPr>
          <w:rFonts w:ascii="Aptos" w:hAnsi="Aptos"/>
          <w:sz w:val="28"/>
          <w:szCs w:val="28"/>
          <w:lang w:val="en-US"/>
        </w:rPr>
        <w:t>healthy infrastructure</w:t>
      </w:r>
      <w:r w:rsidRPr="00450092" w:rsidR="002E4863">
        <w:rPr>
          <w:rFonts w:ascii="Aptos" w:hAnsi="Aptos"/>
          <w:sz w:val="28"/>
          <w:szCs w:val="28"/>
          <w:lang w:val="en-US"/>
        </w:rPr>
        <w:t>’</w:t>
      </w:r>
      <w:r w:rsidRPr="00450092" w:rsidR="00A64046">
        <w:rPr>
          <w:rFonts w:ascii="Aptos" w:hAnsi="Aptos"/>
          <w:sz w:val="28"/>
          <w:szCs w:val="28"/>
          <w:lang w:val="en-US"/>
        </w:rPr>
        <w:t xml:space="preserve"> </w:t>
      </w:r>
      <w:r w:rsidRPr="00450092" w:rsidR="00A64046">
        <w:rPr>
          <w:rFonts w:ascii="Aptos" w:hAnsi="Aptos"/>
          <w:sz w:val="28"/>
          <w:szCs w:val="28"/>
        </w:rPr>
        <w:t>and</w:t>
      </w:r>
      <w:r w:rsidRPr="00450092" w:rsidR="00A43AF9">
        <w:rPr>
          <w:rFonts w:ascii="Aptos" w:hAnsi="Aptos"/>
          <w:sz w:val="28"/>
          <w:szCs w:val="28"/>
          <w:lang w:val="en-US"/>
        </w:rPr>
        <w:t xml:space="preserve"> </w:t>
      </w:r>
      <w:r w:rsidRPr="00450092" w:rsidR="00310D54">
        <w:rPr>
          <w:rFonts w:ascii="Aptos" w:hAnsi="Aptos"/>
          <w:sz w:val="28"/>
          <w:szCs w:val="28"/>
          <w:lang w:val="en-US"/>
        </w:rPr>
        <w:t>‘support base’</w:t>
      </w:r>
      <w:r w:rsidRPr="00450092" w:rsidR="004C2637">
        <w:rPr>
          <w:rFonts w:ascii="Aptos" w:hAnsi="Aptos"/>
          <w:sz w:val="28"/>
          <w:szCs w:val="28"/>
          <w:lang w:val="en-US"/>
        </w:rPr>
        <w:t xml:space="preserve">, as well as </w:t>
      </w:r>
      <w:r w:rsidRPr="00450092" w:rsidR="0060029E">
        <w:rPr>
          <w:rFonts w:ascii="Aptos" w:hAnsi="Aptos"/>
          <w:sz w:val="28"/>
          <w:szCs w:val="28"/>
          <w:lang w:val="en-US"/>
        </w:rPr>
        <w:t>‘artist</w:t>
      </w:r>
      <w:r w:rsidRPr="00450092" w:rsidR="00D43305">
        <w:rPr>
          <w:rFonts w:ascii="Aptos" w:hAnsi="Aptos"/>
          <w:sz w:val="28"/>
          <w:szCs w:val="28"/>
          <w:lang w:val="en-US"/>
        </w:rPr>
        <w:t>’, ‘</w:t>
      </w:r>
      <w:r w:rsidRPr="00450092" w:rsidR="0060029E">
        <w:rPr>
          <w:rFonts w:ascii="Aptos" w:hAnsi="Aptos"/>
          <w:sz w:val="28"/>
          <w:szCs w:val="28"/>
          <w:lang w:val="en-US"/>
        </w:rPr>
        <w:t xml:space="preserve">practitioner’ and </w:t>
      </w:r>
      <w:r w:rsidRPr="00450092" w:rsidR="004C2637">
        <w:rPr>
          <w:rFonts w:ascii="Aptos" w:hAnsi="Aptos"/>
          <w:sz w:val="28"/>
          <w:szCs w:val="28"/>
          <w:lang w:val="en-US"/>
        </w:rPr>
        <w:t xml:space="preserve">the arts </w:t>
      </w:r>
      <w:r w:rsidRPr="00450092" w:rsidR="005A2558">
        <w:rPr>
          <w:rFonts w:ascii="Aptos" w:hAnsi="Aptos"/>
          <w:sz w:val="28"/>
          <w:szCs w:val="28"/>
          <w:lang w:val="en-US"/>
        </w:rPr>
        <w:t>Creative New</w:t>
      </w:r>
      <w:r w:rsidR="00562033">
        <w:rPr>
          <w:rFonts w:ascii="Aptos" w:hAnsi="Aptos"/>
          <w:sz w:val="28"/>
          <w:szCs w:val="28"/>
          <w:lang w:val="en-US"/>
        </w:rPr>
        <w:t> </w:t>
      </w:r>
      <w:r w:rsidRPr="00450092" w:rsidR="005A2558">
        <w:rPr>
          <w:rFonts w:ascii="Aptos" w:hAnsi="Aptos"/>
          <w:sz w:val="28"/>
          <w:szCs w:val="28"/>
          <w:lang w:val="en-US"/>
        </w:rPr>
        <w:t xml:space="preserve">Zealand </w:t>
      </w:r>
      <w:r w:rsidRPr="00450092" w:rsidR="004C2637">
        <w:rPr>
          <w:rFonts w:ascii="Aptos" w:hAnsi="Aptos"/>
          <w:sz w:val="28"/>
          <w:szCs w:val="28"/>
          <w:lang w:val="en-US"/>
        </w:rPr>
        <w:t xml:space="preserve">supports, </w:t>
      </w:r>
      <w:r w:rsidRPr="00450092" w:rsidR="00336E3E">
        <w:rPr>
          <w:rFonts w:ascii="Aptos" w:hAnsi="Aptos"/>
          <w:sz w:val="28"/>
          <w:szCs w:val="28"/>
          <w:lang w:val="en-US"/>
        </w:rPr>
        <w:t>to better understand</w:t>
      </w:r>
      <w:r w:rsidRPr="00450092" w:rsidR="00CB534C">
        <w:rPr>
          <w:rFonts w:ascii="Aptos" w:hAnsi="Aptos"/>
          <w:sz w:val="28"/>
          <w:szCs w:val="28"/>
          <w:lang w:val="en-US"/>
        </w:rPr>
        <w:t xml:space="preserve"> what </w:t>
      </w:r>
      <w:r w:rsidRPr="00450092" w:rsidR="00766A97">
        <w:rPr>
          <w:rFonts w:ascii="Aptos" w:hAnsi="Aptos"/>
          <w:sz w:val="28"/>
          <w:szCs w:val="28"/>
          <w:lang w:val="en-US"/>
        </w:rPr>
        <w:t xml:space="preserve">is </w:t>
      </w:r>
      <w:r w:rsidRPr="00450092" w:rsidR="00CB534C">
        <w:rPr>
          <w:rFonts w:ascii="Aptos" w:hAnsi="Aptos"/>
          <w:sz w:val="28"/>
          <w:szCs w:val="28"/>
          <w:lang w:val="en-US"/>
        </w:rPr>
        <w:t>mean</w:t>
      </w:r>
      <w:r w:rsidRPr="00450092" w:rsidR="00766A97">
        <w:rPr>
          <w:rFonts w:ascii="Aptos" w:hAnsi="Aptos"/>
          <w:sz w:val="28"/>
          <w:szCs w:val="28"/>
          <w:lang w:val="en-US"/>
        </w:rPr>
        <w:t>t</w:t>
      </w:r>
      <w:r w:rsidRPr="00450092" w:rsidR="00CB534C">
        <w:rPr>
          <w:rFonts w:ascii="Aptos" w:hAnsi="Aptos"/>
          <w:sz w:val="28"/>
          <w:szCs w:val="28"/>
          <w:lang w:val="en-US"/>
        </w:rPr>
        <w:t xml:space="preserve"> by</w:t>
      </w:r>
      <w:r w:rsidRPr="00450092" w:rsidR="002E4863">
        <w:rPr>
          <w:rFonts w:ascii="Aptos" w:hAnsi="Aptos"/>
          <w:sz w:val="28"/>
          <w:szCs w:val="28"/>
          <w:lang w:val="en-US"/>
        </w:rPr>
        <w:t xml:space="preserve"> each</w:t>
      </w:r>
      <w:r w:rsidRPr="00450092" w:rsidR="00CB534C">
        <w:rPr>
          <w:rFonts w:ascii="Aptos" w:hAnsi="Aptos"/>
          <w:sz w:val="28"/>
          <w:szCs w:val="28"/>
          <w:lang w:val="en-US"/>
        </w:rPr>
        <w:t xml:space="preserve"> term</w:t>
      </w:r>
      <w:r w:rsidRPr="00450092">
        <w:rPr>
          <w:rFonts w:ascii="Aptos" w:hAnsi="Aptos"/>
          <w:sz w:val="28"/>
          <w:szCs w:val="28"/>
          <w:lang w:val="en-US"/>
        </w:rPr>
        <w:t>.</w:t>
      </w:r>
    </w:p>
    <w:p w:rsidRPr="00450092" w:rsidR="002468BF" w:rsidP="00811761" w:rsidRDefault="0070198E" w14:paraId="7E66E6E2" w14:textId="34490783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Perceived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i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mbalance</w:t>
      </w:r>
      <w:r w:rsidRPr="00450092">
        <w:rPr>
          <w:rFonts w:ascii="Aptos" w:hAnsi="Aptos"/>
          <w:sz w:val="28"/>
          <w:szCs w:val="28"/>
          <w:lang w:val="en-US"/>
        </w:rPr>
        <w:t>: Concerns that the goals may lack balance across</w:t>
      </w:r>
      <w:r w:rsidRPr="00450092" w:rsidR="00991875">
        <w:rPr>
          <w:rFonts w:ascii="Aptos" w:hAnsi="Aptos"/>
          <w:sz w:val="28"/>
          <w:szCs w:val="28"/>
          <w:lang w:val="en-US"/>
        </w:rPr>
        <w:t xml:space="preserve"> </w:t>
      </w:r>
      <w:r w:rsidRPr="00450092" w:rsidR="006F6A42">
        <w:rPr>
          <w:rFonts w:ascii="Aptos" w:hAnsi="Aptos"/>
          <w:sz w:val="28"/>
          <w:szCs w:val="28"/>
          <w:lang w:val="en-US"/>
        </w:rPr>
        <w:t>artforms</w:t>
      </w:r>
      <w:r w:rsidRPr="00450092" w:rsidR="003E5318">
        <w:rPr>
          <w:rFonts w:ascii="Aptos" w:hAnsi="Aptos"/>
          <w:sz w:val="28"/>
          <w:szCs w:val="28"/>
          <w:lang w:val="en-US"/>
        </w:rPr>
        <w:t xml:space="preserve"> and </w:t>
      </w:r>
      <w:r w:rsidRPr="00450092" w:rsidR="009C71EC">
        <w:rPr>
          <w:rFonts w:ascii="Aptos" w:hAnsi="Aptos"/>
          <w:sz w:val="28"/>
          <w:szCs w:val="28"/>
          <w:lang w:val="en-US"/>
        </w:rPr>
        <w:t xml:space="preserve">New Zealand’s </w:t>
      </w:r>
      <w:r w:rsidRPr="00450092" w:rsidR="003E5318">
        <w:rPr>
          <w:rFonts w:ascii="Aptos" w:hAnsi="Aptos"/>
          <w:sz w:val="28"/>
          <w:szCs w:val="28"/>
        </w:rPr>
        <w:t>demographic</w:t>
      </w:r>
      <w:r w:rsidRPr="00450092">
        <w:rPr>
          <w:rFonts w:ascii="Aptos" w:hAnsi="Aptos"/>
          <w:sz w:val="28"/>
          <w:szCs w:val="28"/>
          <w:lang w:val="en-US"/>
        </w:rPr>
        <w:t>, with insufficient consideration of operational realities and funding ecosystems.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2468BF" w:rsidP="00811761" w:rsidRDefault="0070198E" w14:paraId="77590309" w14:textId="214C2BC8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Te Tiriti o Waitangi</w:t>
      </w:r>
      <w:r w:rsidRPr="00450092">
        <w:rPr>
          <w:rFonts w:ascii="Aptos" w:hAnsi="Aptos"/>
          <w:sz w:val="28"/>
          <w:szCs w:val="28"/>
          <w:lang w:val="en-US"/>
        </w:rPr>
        <w:t>:</w:t>
      </w:r>
      <w:r w:rsidRPr="00450092" w:rsidR="000F7289">
        <w:rPr>
          <w:rFonts w:ascii="Aptos" w:hAnsi="Aptos"/>
          <w:sz w:val="28"/>
          <w:szCs w:val="28"/>
          <w:lang w:val="en-US"/>
        </w:rPr>
        <w:t xml:space="preserve"> </w:t>
      </w:r>
      <w:r w:rsidRPr="00450092" w:rsidR="00F17218">
        <w:rPr>
          <w:rFonts w:ascii="Aptos" w:hAnsi="Aptos"/>
          <w:sz w:val="28"/>
          <w:szCs w:val="28"/>
          <w:lang w:val="en-US"/>
        </w:rPr>
        <w:t>S</w:t>
      </w:r>
      <w:r w:rsidRPr="00450092" w:rsidR="000F7289">
        <w:rPr>
          <w:rFonts w:ascii="Aptos" w:hAnsi="Aptos"/>
          <w:sz w:val="28"/>
          <w:szCs w:val="28"/>
          <w:lang w:val="en-US"/>
        </w:rPr>
        <w:t>upport for</w:t>
      </w:r>
      <w:r w:rsidRPr="00450092">
        <w:rPr>
          <w:rFonts w:ascii="Aptos" w:hAnsi="Aptos"/>
          <w:sz w:val="28"/>
          <w:szCs w:val="28"/>
          <w:lang w:val="en-US"/>
        </w:rPr>
        <w:t xml:space="preserve"> explicitly referencing </w:t>
      </w:r>
      <w:r w:rsidRPr="00450092" w:rsidR="00783588">
        <w:rPr>
          <w:rFonts w:ascii="Aptos" w:hAnsi="Aptos"/>
          <w:sz w:val="28"/>
          <w:szCs w:val="28"/>
          <w:lang w:val="en-US"/>
        </w:rPr>
        <w:t>Creative New</w:t>
      </w:r>
      <w:r w:rsidRPr="00450092" w:rsidR="00F17218">
        <w:rPr>
          <w:rFonts w:ascii="Aptos" w:hAnsi="Aptos"/>
          <w:sz w:val="28"/>
          <w:szCs w:val="28"/>
          <w:lang w:val="en-US"/>
        </w:rPr>
        <w:t> </w:t>
      </w:r>
      <w:r w:rsidRPr="00450092" w:rsidR="00783588">
        <w:rPr>
          <w:rFonts w:ascii="Aptos" w:hAnsi="Aptos"/>
          <w:sz w:val="28"/>
          <w:szCs w:val="28"/>
          <w:lang w:val="en-US"/>
        </w:rPr>
        <w:t>Zealand’s</w:t>
      </w:r>
      <w:r w:rsidRPr="00450092">
        <w:rPr>
          <w:rFonts w:ascii="Aptos" w:hAnsi="Aptos"/>
          <w:sz w:val="28"/>
          <w:szCs w:val="28"/>
          <w:lang w:val="en-US"/>
        </w:rPr>
        <w:t xml:space="preserve"> role in </w:t>
      </w:r>
      <w:r w:rsidRPr="00450092">
        <w:rPr>
          <w:rFonts w:ascii="Aptos" w:hAnsi="Aptos"/>
          <w:sz w:val="28"/>
          <w:szCs w:val="28"/>
        </w:rPr>
        <w:t>upholding</w:t>
      </w:r>
      <w:r w:rsidRPr="00450092">
        <w:rPr>
          <w:rFonts w:ascii="Aptos" w:hAnsi="Aptos"/>
          <w:sz w:val="28"/>
          <w:szCs w:val="28"/>
          <w:lang w:val="en-US"/>
        </w:rPr>
        <w:t xml:space="preserve"> and giving effect to Te Tiriti o Waitangi across all goals</w:t>
      </w:r>
      <w:r w:rsidRPr="00450092" w:rsidR="0050773F">
        <w:rPr>
          <w:rFonts w:ascii="Aptos" w:hAnsi="Aptos"/>
          <w:sz w:val="28"/>
          <w:szCs w:val="28"/>
          <w:lang w:val="en-US"/>
        </w:rPr>
        <w:t xml:space="preserve"> and embedding Te</w:t>
      </w:r>
      <w:r w:rsidRPr="00450092" w:rsidR="00965F27">
        <w:rPr>
          <w:rFonts w:ascii="Aptos" w:hAnsi="Aptos"/>
          <w:sz w:val="28"/>
          <w:szCs w:val="28"/>
          <w:lang w:val="en-US"/>
        </w:rPr>
        <w:t> </w:t>
      </w:r>
      <w:r w:rsidRPr="00450092" w:rsidR="0050773F">
        <w:rPr>
          <w:rFonts w:ascii="Aptos" w:hAnsi="Aptos"/>
          <w:sz w:val="28"/>
          <w:szCs w:val="28"/>
          <w:lang w:val="en-US"/>
        </w:rPr>
        <w:t>Tiriti in the strategy</w:t>
      </w:r>
      <w:r w:rsidRPr="00450092" w:rsidR="00BC0B83">
        <w:rPr>
          <w:rFonts w:ascii="Aptos" w:hAnsi="Aptos"/>
          <w:sz w:val="28"/>
          <w:szCs w:val="28"/>
          <w:lang w:val="en-US"/>
        </w:rPr>
        <w:t>.</w:t>
      </w:r>
    </w:p>
    <w:p w:rsidRPr="00450092" w:rsidR="002468BF" w:rsidP="00811761" w:rsidRDefault="0070198E" w14:paraId="268B387D" w14:textId="55DD8206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S</w:t>
      </w:r>
      <w:r w:rsidRPr="00450092" w:rsidR="00811761">
        <w:rPr>
          <w:rFonts w:ascii="Aptos" w:hAnsi="Aptos"/>
          <w:b/>
          <w:sz w:val="28"/>
          <w:szCs w:val="28"/>
          <w:lang w:val="en-US"/>
        </w:rPr>
        <w:t>u</w:t>
      </w:r>
      <w:r w:rsidRPr="00450092">
        <w:rPr>
          <w:rFonts w:ascii="Aptos" w:hAnsi="Aptos"/>
          <w:b/>
          <w:sz w:val="28"/>
          <w:szCs w:val="28"/>
          <w:lang w:val="en-US"/>
        </w:rPr>
        <w:t xml:space="preserve">stainable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c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areers</w:t>
      </w:r>
      <w:r w:rsidRPr="00450092">
        <w:rPr>
          <w:rFonts w:ascii="Aptos" w:hAnsi="Aptos"/>
          <w:sz w:val="28"/>
          <w:szCs w:val="28"/>
          <w:lang w:val="en-US"/>
        </w:rPr>
        <w:t xml:space="preserve">: Emphasis on the need for sustainable careers for artists, including long-term </w:t>
      </w:r>
      <w:r w:rsidRPr="00450092">
        <w:rPr>
          <w:rFonts w:ascii="Aptos" w:hAnsi="Aptos"/>
          <w:sz w:val="28"/>
          <w:szCs w:val="28"/>
        </w:rPr>
        <w:t>investment</w:t>
      </w:r>
      <w:r w:rsidRPr="00450092">
        <w:rPr>
          <w:rFonts w:ascii="Aptos" w:hAnsi="Aptos"/>
          <w:sz w:val="28"/>
          <w:szCs w:val="28"/>
          <w:lang w:val="en-US"/>
        </w:rPr>
        <w:t xml:space="preserve"> and support for career planning and professional development.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2468BF" w:rsidP="00811761" w:rsidRDefault="005D40F1" w14:paraId="2A3E4443" w14:textId="03DAD6B8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sz w:val="28"/>
          <w:szCs w:val="28"/>
        </w:rPr>
        <w:t>Pacific arts</w:t>
      </w:r>
      <w:r w:rsidRPr="00450092">
        <w:rPr>
          <w:rFonts w:ascii="Aptos" w:hAnsi="Aptos"/>
          <w:sz w:val="28"/>
          <w:szCs w:val="28"/>
        </w:rPr>
        <w:t>:</w:t>
      </w:r>
      <w:r w:rsidRPr="00450092">
        <w:rPr>
          <w:rFonts w:ascii="Aptos" w:hAnsi="Aptos"/>
          <w:b/>
          <w:bCs/>
          <w:sz w:val="28"/>
          <w:szCs w:val="28"/>
        </w:rPr>
        <w:t xml:space="preserve"> </w:t>
      </w:r>
      <w:r w:rsidRPr="00450092" w:rsidR="00F17218">
        <w:rPr>
          <w:rFonts w:ascii="Aptos" w:hAnsi="Aptos"/>
          <w:sz w:val="28"/>
          <w:szCs w:val="28"/>
        </w:rPr>
        <w:t>N</w:t>
      </w:r>
      <w:r w:rsidRPr="00450092" w:rsidR="00D91574">
        <w:rPr>
          <w:rFonts w:ascii="Aptos" w:hAnsi="Aptos"/>
          <w:sz w:val="28"/>
          <w:szCs w:val="28"/>
        </w:rPr>
        <w:t>eed to be</w:t>
      </w:r>
      <w:r w:rsidRPr="00450092" w:rsidR="000159A9">
        <w:rPr>
          <w:rFonts w:ascii="Aptos" w:hAnsi="Aptos"/>
          <w:sz w:val="28"/>
          <w:szCs w:val="28"/>
        </w:rPr>
        <w:t xml:space="preserve"> </w:t>
      </w:r>
      <w:r w:rsidRPr="00450092" w:rsidR="00315372">
        <w:rPr>
          <w:rFonts w:ascii="Aptos" w:hAnsi="Aptos"/>
          <w:sz w:val="28"/>
          <w:szCs w:val="28"/>
        </w:rPr>
        <w:t>integra</w:t>
      </w:r>
      <w:r w:rsidRPr="00450092" w:rsidR="006D0411">
        <w:rPr>
          <w:rFonts w:ascii="Aptos" w:hAnsi="Aptos"/>
          <w:sz w:val="28"/>
          <w:szCs w:val="28"/>
        </w:rPr>
        <w:t xml:space="preserve">l </w:t>
      </w:r>
      <w:r w:rsidRPr="00450092" w:rsidR="00B358AA">
        <w:rPr>
          <w:rFonts w:ascii="Aptos" w:hAnsi="Aptos"/>
          <w:sz w:val="28"/>
          <w:szCs w:val="28"/>
        </w:rPr>
        <w:t xml:space="preserve">and recognised in </w:t>
      </w:r>
      <w:r w:rsidRPr="00450092" w:rsidR="00315372">
        <w:rPr>
          <w:rFonts w:ascii="Aptos" w:hAnsi="Aptos"/>
          <w:sz w:val="28"/>
          <w:szCs w:val="28"/>
        </w:rPr>
        <w:t xml:space="preserve">the strategy </w:t>
      </w:r>
      <w:r w:rsidRPr="00450092" w:rsidR="00601722">
        <w:rPr>
          <w:rFonts w:ascii="Aptos" w:hAnsi="Aptos"/>
          <w:sz w:val="28"/>
          <w:szCs w:val="28"/>
        </w:rPr>
        <w:t>to reflect Pacific contributions to N</w:t>
      </w:r>
      <w:r w:rsidRPr="00450092" w:rsidR="00E91C90">
        <w:rPr>
          <w:rFonts w:ascii="Aptos" w:hAnsi="Aptos"/>
          <w:sz w:val="28"/>
          <w:szCs w:val="28"/>
        </w:rPr>
        <w:t>ew Zealand’s identity</w:t>
      </w:r>
      <w:r w:rsidRPr="00450092" w:rsidR="00EF17C1">
        <w:rPr>
          <w:rFonts w:ascii="Aptos" w:hAnsi="Aptos"/>
          <w:sz w:val="28"/>
          <w:szCs w:val="28"/>
        </w:rPr>
        <w:t xml:space="preserve"> and place</w:t>
      </w:r>
      <w:r w:rsidRPr="00450092" w:rsidR="00F17218">
        <w:rPr>
          <w:rFonts w:ascii="Aptos" w:hAnsi="Aptos"/>
          <w:sz w:val="28"/>
          <w:szCs w:val="28"/>
        </w:rPr>
        <w:t>,</w:t>
      </w:r>
      <w:r w:rsidRPr="00450092" w:rsidR="00236028">
        <w:rPr>
          <w:rFonts w:ascii="Aptos" w:hAnsi="Aptos"/>
          <w:sz w:val="28"/>
          <w:szCs w:val="28"/>
        </w:rPr>
        <w:t xml:space="preserve"> and</w:t>
      </w:r>
      <w:r w:rsidRPr="00450092" w:rsidR="007F390B">
        <w:rPr>
          <w:rFonts w:ascii="Aptos" w:hAnsi="Aptos"/>
          <w:sz w:val="28"/>
          <w:szCs w:val="28"/>
        </w:rPr>
        <w:t xml:space="preserve"> to </w:t>
      </w:r>
      <w:r w:rsidRPr="00450092" w:rsidR="006903DE">
        <w:rPr>
          <w:rFonts w:ascii="Aptos" w:hAnsi="Aptos"/>
          <w:sz w:val="28"/>
          <w:szCs w:val="28"/>
        </w:rPr>
        <w:t>recognise</w:t>
      </w:r>
      <w:r w:rsidRPr="00450092" w:rsidR="00C26675">
        <w:rPr>
          <w:rFonts w:ascii="Aptos" w:hAnsi="Aptos"/>
          <w:sz w:val="28"/>
          <w:szCs w:val="28"/>
        </w:rPr>
        <w:t xml:space="preserve"> the successful</w:t>
      </w:r>
      <w:r w:rsidRPr="00450092" w:rsidR="00B0278B">
        <w:rPr>
          <w:rFonts w:ascii="Aptos" w:hAnsi="Aptos"/>
          <w:sz w:val="28"/>
          <w:szCs w:val="28"/>
        </w:rPr>
        <w:t xml:space="preserve"> models</w:t>
      </w:r>
      <w:r w:rsidRPr="00450092" w:rsidR="005147B6">
        <w:rPr>
          <w:rFonts w:ascii="Aptos" w:hAnsi="Aptos"/>
          <w:sz w:val="28"/>
          <w:szCs w:val="28"/>
        </w:rPr>
        <w:t>, relationships</w:t>
      </w:r>
      <w:r w:rsidRPr="00450092" w:rsidR="00B0278B">
        <w:rPr>
          <w:rFonts w:ascii="Aptos" w:hAnsi="Aptos"/>
          <w:sz w:val="28"/>
          <w:szCs w:val="28"/>
        </w:rPr>
        <w:t xml:space="preserve"> and approaches that have </w:t>
      </w:r>
      <w:r w:rsidRPr="00450092" w:rsidR="00145860">
        <w:rPr>
          <w:rFonts w:ascii="Aptos" w:hAnsi="Aptos"/>
          <w:sz w:val="28"/>
          <w:szCs w:val="28"/>
        </w:rPr>
        <w:t>driven</w:t>
      </w:r>
      <w:r w:rsidRPr="00450092" w:rsidR="00C55D8F">
        <w:rPr>
          <w:rFonts w:ascii="Aptos" w:hAnsi="Aptos"/>
          <w:sz w:val="28"/>
          <w:szCs w:val="28"/>
        </w:rPr>
        <w:t xml:space="preserve"> tangible positive change and impact</w:t>
      </w:r>
      <w:r w:rsidRPr="00450092" w:rsidR="00B0278B">
        <w:rPr>
          <w:rFonts w:ascii="Aptos" w:hAnsi="Aptos"/>
          <w:sz w:val="28"/>
          <w:szCs w:val="28"/>
        </w:rPr>
        <w:t xml:space="preserve"> for artists and communities.</w:t>
      </w:r>
    </w:p>
    <w:p w:rsidRPr="00450092" w:rsidR="002468BF" w:rsidP="00811761" w:rsidRDefault="00F77A77" w14:paraId="3C4E216F" w14:textId="6D03A83E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Arts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e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ducation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 w:rsidR="00DE24D3">
        <w:rPr>
          <w:rFonts w:ascii="Aptos" w:hAnsi="Aptos"/>
          <w:sz w:val="28"/>
          <w:szCs w:val="28"/>
          <w:lang w:val="en-US"/>
        </w:rPr>
        <w:t xml:space="preserve">Emphasis on the importance of arts education in schools and the need for </w:t>
      </w:r>
      <w:r w:rsidRPr="00450092" w:rsidR="00DE24D3">
        <w:rPr>
          <w:rFonts w:ascii="Aptos" w:hAnsi="Aptos"/>
          <w:sz w:val="28"/>
          <w:szCs w:val="28"/>
        </w:rPr>
        <w:t>collaboration</w:t>
      </w:r>
      <w:r w:rsidRPr="00450092" w:rsidR="00DE24D3">
        <w:rPr>
          <w:rFonts w:ascii="Aptos" w:hAnsi="Aptos"/>
          <w:sz w:val="28"/>
          <w:szCs w:val="28"/>
          <w:lang w:val="en-US"/>
        </w:rPr>
        <w:t xml:space="preserve"> with the </w:t>
      </w:r>
      <w:r w:rsidRPr="00450092" w:rsidR="00DE24D3">
        <w:rPr>
          <w:rFonts w:ascii="Aptos" w:hAnsi="Aptos"/>
          <w:sz w:val="28"/>
          <w:szCs w:val="28"/>
        </w:rPr>
        <w:t>Ministry</w:t>
      </w:r>
      <w:r w:rsidRPr="00450092" w:rsidR="00DE24D3">
        <w:rPr>
          <w:rFonts w:ascii="Aptos" w:hAnsi="Aptos"/>
          <w:sz w:val="28"/>
          <w:szCs w:val="28"/>
          <w:lang w:val="en-US"/>
        </w:rPr>
        <w:t xml:space="preserve"> of Education to develop comprehensive </w:t>
      </w:r>
      <w:r w:rsidRPr="00450092">
        <w:rPr>
          <w:rFonts w:ascii="Aptos" w:hAnsi="Aptos"/>
          <w:sz w:val="28"/>
          <w:szCs w:val="28"/>
          <w:lang w:val="en-US"/>
        </w:rPr>
        <w:t>arts education program</w:t>
      </w:r>
      <w:r w:rsidRPr="00450092" w:rsidR="00DE24D3">
        <w:rPr>
          <w:rFonts w:ascii="Aptos" w:hAnsi="Aptos"/>
          <w:sz w:val="28"/>
          <w:szCs w:val="28"/>
          <w:lang w:val="en-US"/>
        </w:rPr>
        <w:t>mes</w:t>
      </w:r>
      <w:r w:rsidRPr="00450092">
        <w:rPr>
          <w:rFonts w:ascii="Aptos" w:hAnsi="Aptos"/>
          <w:sz w:val="28"/>
          <w:szCs w:val="28"/>
          <w:lang w:val="en-US"/>
        </w:rPr>
        <w:t xml:space="preserve"> to ensure a pipeline of artists, creators, and audiences.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2468BF" w:rsidP="00811761" w:rsidRDefault="00F77A77" w14:paraId="465D5B56" w14:textId="465315D9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Audience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e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ngagement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</w:rPr>
        <w:t>Suggestions</w:t>
      </w:r>
      <w:r w:rsidRPr="00450092">
        <w:rPr>
          <w:rFonts w:ascii="Aptos" w:hAnsi="Aptos"/>
          <w:sz w:val="28"/>
          <w:szCs w:val="28"/>
          <w:lang w:val="en-US"/>
        </w:rPr>
        <w:t xml:space="preserve"> to elevate the role of audiences as cultural </w:t>
      </w:r>
      <w:r w:rsidRPr="00450092">
        <w:rPr>
          <w:rFonts w:ascii="Aptos" w:hAnsi="Aptos"/>
          <w:sz w:val="28"/>
          <w:szCs w:val="28"/>
        </w:rPr>
        <w:t>participants</w:t>
      </w:r>
      <w:r w:rsidRPr="00450092">
        <w:rPr>
          <w:rFonts w:ascii="Aptos" w:hAnsi="Aptos"/>
          <w:sz w:val="28"/>
          <w:szCs w:val="28"/>
          <w:lang w:val="en-US"/>
        </w:rPr>
        <w:t xml:space="preserve"> and financial partners, ensuring greater accessibility and engagement.</w:t>
      </w:r>
    </w:p>
    <w:p w:rsidRPr="00450092" w:rsidR="002468BF" w:rsidP="00811761" w:rsidRDefault="00F77A77" w14:paraId="167581FC" w14:textId="17901179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International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trategy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 w:rsidR="00BC0B83">
        <w:rPr>
          <w:rFonts w:ascii="Aptos" w:hAnsi="Aptos"/>
          <w:sz w:val="28"/>
          <w:szCs w:val="28"/>
        </w:rPr>
        <w:t>Suggestions</w:t>
      </w:r>
      <w:r w:rsidRPr="00450092" w:rsidR="00BC0B83">
        <w:rPr>
          <w:rFonts w:ascii="Aptos" w:hAnsi="Aptos"/>
          <w:sz w:val="28"/>
          <w:szCs w:val="28"/>
          <w:lang w:val="en-US"/>
        </w:rPr>
        <w:t xml:space="preserve"> for</w:t>
      </w:r>
      <w:r w:rsidRPr="00450092">
        <w:rPr>
          <w:rFonts w:ascii="Aptos" w:hAnsi="Aptos"/>
          <w:sz w:val="28"/>
          <w:szCs w:val="28"/>
          <w:lang w:val="en-US"/>
        </w:rPr>
        <w:t xml:space="preserve"> a clear international strategy to position Aotearoa</w:t>
      </w:r>
      <w:r w:rsidRPr="00450092" w:rsidR="00AE4574">
        <w:rPr>
          <w:rFonts w:ascii="Aptos" w:hAnsi="Aptos"/>
          <w:sz w:val="28"/>
          <w:szCs w:val="28"/>
          <w:lang w:val="en-US"/>
        </w:rPr>
        <w:t xml:space="preserve"> New Zealand</w:t>
      </w:r>
      <w:r w:rsidRPr="00450092" w:rsidR="008A0CE2">
        <w:rPr>
          <w:rFonts w:ascii="Aptos" w:hAnsi="Aptos"/>
          <w:sz w:val="28"/>
          <w:szCs w:val="28"/>
          <w:lang w:val="en-US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>artists as global leaders and foster export, exchange, and touring</w:t>
      </w:r>
      <w:r w:rsidRPr="00450092" w:rsidR="00DA76CD">
        <w:rPr>
          <w:rFonts w:ascii="Aptos" w:hAnsi="Aptos"/>
          <w:sz w:val="28"/>
          <w:szCs w:val="28"/>
          <w:lang w:val="en-US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>opportunities.</w:t>
      </w:r>
    </w:p>
    <w:p w:rsidRPr="00450092" w:rsidR="002F41F9" w:rsidP="00811761" w:rsidRDefault="00DA76CD" w14:paraId="25CEEC94" w14:textId="77A4DF5A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Advocacy and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c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ollaboration</w:t>
      </w:r>
      <w:r w:rsidRPr="00450092">
        <w:rPr>
          <w:rFonts w:ascii="Aptos" w:hAnsi="Aptos"/>
          <w:sz w:val="28"/>
          <w:szCs w:val="28"/>
          <w:lang w:val="en-US"/>
        </w:rPr>
        <w:t xml:space="preserve">: Emphasis on the need for </w:t>
      </w:r>
      <w:r w:rsidRPr="00450092" w:rsidR="00307F97">
        <w:rPr>
          <w:rFonts w:ascii="Aptos" w:hAnsi="Aptos"/>
          <w:sz w:val="28"/>
          <w:szCs w:val="28"/>
          <w:lang w:val="en-US"/>
        </w:rPr>
        <w:t>Creative New Zealand</w:t>
      </w:r>
      <w:r w:rsidRPr="00450092" w:rsidR="001F59CA">
        <w:rPr>
          <w:rFonts w:ascii="Aptos" w:hAnsi="Aptos"/>
          <w:sz w:val="28"/>
          <w:szCs w:val="28"/>
          <w:lang w:val="en-US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 xml:space="preserve">to play a strong </w:t>
      </w:r>
      <w:r w:rsidRPr="00450092">
        <w:rPr>
          <w:rFonts w:ascii="Aptos" w:hAnsi="Aptos"/>
          <w:sz w:val="28"/>
          <w:szCs w:val="28"/>
        </w:rPr>
        <w:t>advocacy</w:t>
      </w:r>
      <w:r w:rsidRPr="00450092">
        <w:rPr>
          <w:rFonts w:ascii="Aptos" w:hAnsi="Aptos"/>
          <w:sz w:val="28"/>
          <w:szCs w:val="28"/>
          <w:lang w:val="en-US"/>
        </w:rPr>
        <w:t xml:space="preserve"> role</w:t>
      </w:r>
      <w:r w:rsidRPr="00450092" w:rsidR="00BB467C">
        <w:rPr>
          <w:rFonts w:ascii="Aptos" w:hAnsi="Aptos"/>
          <w:sz w:val="28"/>
          <w:szCs w:val="28"/>
          <w:lang w:val="en-US"/>
        </w:rPr>
        <w:t xml:space="preserve"> –</w:t>
      </w:r>
      <w:r w:rsidRPr="00450092" w:rsidR="00D82471">
        <w:rPr>
          <w:rFonts w:ascii="Aptos" w:hAnsi="Aptos"/>
          <w:sz w:val="28"/>
          <w:szCs w:val="28"/>
          <w:lang w:val="en-US"/>
        </w:rPr>
        <w:t xml:space="preserve"> </w:t>
      </w:r>
      <w:r w:rsidRPr="00450092" w:rsidR="00D82471">
        <w:rPr>
          <w:rFonts w:ascii="Aptos" w:hAnsi="Aptos"/>
          <w:sz w:val="28"/>
          <w:szCs w:val="28"/>
        </w:rPr>
        <w:t>fostering</w:t>
      </w:r>
      <w:r w:rsidRPr="00450092" w:rsidR="00D82471">
        <w:rPr>
          <w:rFonts w:ascii="Aptos" w:hAnsi="Aptos"/>
          <w:sz w:val="28"/>
          <w:szCs w:val="28"/>
          <w:lang w:val="en-US"/>
        </w:rPr>
        <w:t xml:space="preserve"> a</w:t>
      </w:r>
      <w:r w:rsidRPr="00450092" w:rsidR="00510D29">
        <w:rPr>
          <w:rFonts w:ascii="Aptos" w:hAnsi="Aptos"/>
          <w:sz w:val="28"/>
          <w:szCs w:val="28"/>
          <w:lang w:val="en-US"/>
        </w:rPr>
        <w:t xml:space="preserve"> nation that understands and values</w:t>
      </w:r>
      <w:r w:rsidRPr="00450092" w:rsidR="001E1A0E">
        <w:rPr>
          <w:rFonts w:ascii="Aptos" w:hAnsi="Aptos"/>
          <w:sz w:val="28"/>
          <w:szCs w:val="28"/>
          <w:lang w:val="en-US"/>
        </w:rPr>
        <w:t xml:space="preserve"> arts and ngā toi</w:t>
      </w:r>
      <w:r w:rsidRPr="00450092" w:rsidR="005012FB">
        <w:rPr>
          <w:rFonts w:ascii="Aptos" w:hAnsi="Aptos"/>
          <w:sz w:val="28"/>
          <w:szCs w:val="28"/>
          <w:lang w:val="en-US"/>
        </w:rPr>
        <w:t xml:space="preserve"> Māori</w:t>
      </w:r>
      <w:r w:rsidRPr="00450092">
        <w:rPr>
          <w:rFonts w:ascii="Aptos" w:hAnsi="Aptos"/>
          <w:sz w:val="28"/>
          <w:szCs w:val="28"/>
          <w:lang w:val="en-US"/>
        </w:rPr>
        <w:t>, collaborat</w:t>
      </w:r>
      <w:r w:rsidRPr="00450092" w:rsidR="005F147D">
        <w:rPr>
          <w:rFonts w:ascii="Aptos" w:hAnsi="Aptos"/>
          <w:sz w:val="28"/>
          <w:szCs w:val="28"/>
          <w:lang w:val="en-US"/>
        </w:rPr>
        <w:t>ing</w:t>
      </w:r>
      <w:r w:rsidRPr="00450092">
        <w:rPr>
          <w:rFonts w:ascii="Aptos" w:hAnsi="Aptos"/>
          <w:sz w:val="28"/>
          <w:szCs w:val="28"/>
          <w:lang w:val="en-US"/>
        </w:rPr>
        <w:t xml:space="preserve"> with other government entities, and build</w:t>
      </w:r>
      <w:r w:rsidRPr="00450092" w:rsidR="005F147D">
        <w:rPr>
          <w:rFonts w:ascii="Aptos" w:hAnsi="Aptos"/>
          <w:sz w:val="28"/>
          <w:szCs w:val="28"/>
          <w:lang w:val="en-US"/>
        </w:rPr>
        <w:t>ing</w:t>
      </w:r>
      <w:r w:rsidRPr="00450092">
        <w:rPr>
          <w:rFonts w:ascii="Aptos" w:hAnsi="Aptos"/>
          <w:sz w:val="28"/>
          <w:szCs w:val="28"/>
          <w:lang w:val="en-US"/>
        </w:rPr>
        <w:t xml:space="preserve"> partnerships to support the arts</w:t>
      </w:r>
      <w:r w:rsidRPr="00450092" w:rsidR="00624D37">
        <w:rPr>
          <w:rFonts w:ascii="Aptos" w:hAnsi="Aptos"/>
          <w:sz w:val="28"/>
          <w:szCs w:val="28"/>
          <w:lang w:val="en-US"/>
        </w:rPr>
        <w:t xml:space="preserve"> and ngā toi</w:t>
      </w:r>
      <w:r w:rsidRPr="00450092" w:rsidR="005012FB">
        <w:rPr>
          <w:rFonts w:ascii="Aptos" w:hAnsi="Aptos"/>
          <w:sz w:val="28"/>
          <w:szCs w:val="28"/>
          <w:lang w:val="en-US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>sector.</w:t>
      </w:r>
    </w:p>
    <w:p w:rsidRPr="00450092" w:rsidR="000415A2" w:rsidP="00562033" w:rsidRDefault="00DE3B69" w14:paraId="40E95CA4" w14:textId="63040B30">
      <w:pPr>
        <w:keepNext/>
        <w:spacing w:before="280" w:after="280" w:line="240" w:lineRule="auto"/>
        <w:rPr>
          <w:rFonts w:ascii="Aptos" w:hAnsi="Aptos"/>
          <w:bCs/>
          <w:i/>
          <w:iCs/>
          <w:sz w:val="28"/>
          <w:szCs w:val="28"/>
        </w:rPr>
      </w:pPr>
      <w:r w:rsidRPr="00450092">
        <w:rPr>
          <w:rFonts w:ascii="Aptos" w:hAnsi="Aptos"/>
          <w:bCs/>
          <w:i/>
          <w:iCs/>
          <w:sz w:val="28"/>
          <w:szCs w:val="28"/>
        </w:rPr>
        <w:t>Detailed f</w:t>
      </w:r>
      <w:r w:rsidRPr="00450092" w:rsidR="00352905">
        <w:rPr>
          <w:rFonts w:ascii="Aptos" w:hAnsi="Aptos"/>
          <w:bCs/>
          <w:i/>
          <w:iCs/>
          <w:sz w:val="28"/>
          <w:szCs w:val="28"/>
        </w:rPr>
        <w:t xml:space="preserve">eedback on </w:t>
      </w:r>
      <w:r w:rsidRPr="00450092" w:rsidR="00F33C0E">
        <w:rPr>
          <w:rFonts w:ascii="Aptos" w:hAnsi="Aptos"/>
          <w:bCs/>
          <w:i/>
          <w:iCs/>
          <w:sz w:val="28"/>
          <w:szCs w:val="28"/>
        </w:rPr>
        <w:t xml:space="preserve">the </w:t>
      </w:r>
      <w:r w:rsidRPr="00450092" w:rsidR="00352905">
        <w:rPr>
          <w:rFonts w:ascii="Aptos" w:hAnsi="Aptos"/>
          <w:bCs/>
          <w:i/>
          <w:iCs/>
          <w:sz w:val="28"/>
          <w:szCs w:val="28"/>
        </w:rPr>
        <w:t xml:space="preserve">proposed </w:t>
      </w:r>
      <w:r w:rsidRPr="00450092" w:rsidR="00CE58FA">
        <w:rPr>
          <w:rFonts w:ascii="Aptos" w:hAnsi="Aptos"/>
          <w:bCs/>
          <w:i/>
          <w:iCs/>
          <w:sz w:val="28"/>
          <w:szCs w:val="28"/>
        </w:rPr>
        <w:t>goals</w:t>
      </w:r>
    </w:p>
    <w:p w:rsidRPr="00450092" w:rsidR="00AB03F0" w:rsidP="00D73D9C" w:rsidRDefault="004E3014" w14:paraId="2F116A4C" w14:textId="301D0857">
      <w:pPr>
        <w:keepNext/>
        <w:shd w:val="clear" w:color="auto" w:fill="FDE9D9" w:themeFill="accent6" w:themeFillTint="33"/>
        <w:spacing w:after="0" w:line="240" w:lineRule="auto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>Empowered communities</w:t>
      </w:r>
      <w:r w:rsidRPr="00450092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>,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making decisions on the arts and ngā toi closest to them, from a bigger support base</w:t>
      </w:r>
    </w:p>
    <w:p w:rsidRPr="00450092" w:rsidR="00E10909" w:rsidP="00EA4826" w:rsidRDefault="00071DFA" w14:paraId="42250279" w14:textId="0D0155D1">
      <w:pPr>
        <w:spacing w:before="240" w:after="0" w:line="240" w:lineRule="auto"/>
        <w:rPr>
          <w:rFonts w:ascii="Aptos" w:hAnsi="Aptos"/>
          <w:b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</w:rPr>
        <w:t>K</w:t>
      </w:r>
      <w:r w:rsidRPr="00450092" w:rsidR="00AB03F0">
        <w:rPr>
          <w:rFonts w:ascii="Aptos" w:hAnsi="Aptos"/>
          <w:sz w:val="28"/>
          <w:szCs w:val="28"/>
        </w:rPr>
        <w:t xml:space="preserve">ey points </w:t>
      </w:r>
      <w:r w:rsidRPr="00450092" w:rsidR="00D81B17">
        <w:rPr>
          <w:rFonts w:ascii="Aptos" w:hAnsi="Aptos"/>
          <w:sz w:val="28"/>
          <w:szCs w:val="28"/>
        </w:rPr>
        <w:t xml:space="preserve">raised </w:t>
      </w:r>
      <w:r w:rsidRPr="00450092" w:rsidR="00AB03F0">
        <w:rPr>
          <w:rFonts w:ascii="Aptos" w:hAnsi="Aptos"/>
          <w:sz w:val="28"/>
          <w:szCs w:val="28"/>
        </w:rPr>
        <w:t>by 8</w:t>
      </w:r>
      <w:r w:rsidRPr="00450092" w:rsidR="00C92A99">
        <w:rPr>
          <w:rFonts w:ascii="Aptos" w:hAnsi="Aptos"/>
          <w:sz w:val="28"/>
          <w:szCs w:val="28"/>
        </w:rPr>
        <w:t>1</w:t>
      </w:r>
      <w:r w:rsidRPr="00450092" w:rsidR="00AB03F0">
        <w:rPr>
          <w:rFonts w:ascii="Aptos" w:hAnsi="Aptos"/>
          <w:sz w:val="28"/>
          <w:szCs w:val="28"/>
        </w:rPr>
        <w:t xml:space="preserve"> respondents</w:t>
      </w:r>
      <w:r w:rsidRPr="00450092" w:rsidR="00026A78">
        <w:rPr>
          <w:rFonts w:ascii="Aptos" w:hAnsi="Aptos"/>
          <w:sz w:val="28"/>
          <w:szCs w:val="28"/>
        </w:rPr>
        <w:t xml:space="preserve"> who commented on th</w:t>
      </w:r>
      <w:r w:rsidRPr="00450092" w:rsidR="002B7EDB">
        <w:rPr>
          <w:rFonts w:ascii="Aptos" w:hAnsi="Aptos"/>
          <w:sz w:val="28"/>
          <w:szCs w:val="28"/>
        </w:rPr>
        <w:t xml:space="preserve">e </w:t>
      </w:r>
      <w:r w:rsidRPr="00450092">
        <w:rPr>
          <w:rFonts w:ascii="Aptos" w:hAnsi="Aptos"/>
          <w:b/>
          <w:bCs/>
          <w:sz w:val="28"/>
          <w:szCs w:val="28"/>
        </w:rPr>
        <w:t>E</w:t>
      </w:r>
      <w:r w:rsidRPr="00450092" w:rsidR="002B7EDB">
        <w:rPr>
          <w:rFonts w:ascii="Aptos" w:hAnsi="Aptos"/>
          <w:b/>
          <w:bCs/>
          <w:sz w:val="28"/>
          <w:szCs w:val="28"/>
        </w:rPr>
        <w:t>mpowered communities</w:t>
      </w:r>
      <w:r w:rsidRPr="00450092" w:rsidR="00026A78">
        <w:rPr>
          <w:rFonts w:ascii="Aptos" w:hAnsi="Aptos"/>
          <w:sz w:val="28"/>
          <w:szCs w:val="28"/>
        </w:rPr>
        <w:t xml:space="preserve"> goal</w:t>
      </w:r>
      <w:r w:rsidRPr="00450092" w:rsidR="008F17D4">
        <w:rPr>
          <w:rFonts w:ascii="Aptos" w:hAnsi="Aptos"/>
          <w:sz w:val="28"/>
          <w:szCs w:val="28"/>
        </w:rPr>
        <w:t xml:space="preserve"> </w:t>
      </w:r>
      <w:r w:rsidRPr="00450092" w:rsidR="00BC4D52">
        <w:rPr>
          <w:rFonts w:ascii="Aptos" w:hAnsi="Aptos"/>
          <w:sz w:val="28"/>
          <w:szCs w:val="28"/>
        </w:rPr>
        <w:t>are summarised below.</w:t>
      </w:r>
      <w:r w:rsidRPr="00450092" w:rsidR="00D26A3B">
        <w:rPr>
          <w:rFonts w:ascii="Aptos" w:hAnsi="Aptos"/>
          <w:sz w:val="28"/>
          <w:szCs w:val="28"/>
        </w:rPr>
        <w:t xml:space="preserve"> </w:t>
      </w:r>
    </w:p>
    <w:p w:rsidRPr="00450092" w:rsidR="00A835B3" w:rsidP="000A5860" w:rsidRDefault="00783C8F" w14:paraId="52425EAC" w14:textId="7391F9B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>General support</w:t>
      </w:r>
      <w:r w:rsidRPr="00450092" w:rsidR="007314B1">
        <w:rPr>
          <w:rFonts w:ascii="Aptos" w:hAnsi="Aptos"/>
          <w:bCs/>
          <w:sz w:val="28"/>
          <w:szCs w:val="28"/>
          <w:lang w:val="mi-NZ"/>
        </w:rPr>
        <w:t>:</w:t>
      </w:r>
      <w:r w:rsidRPr="00450092" w:rsidR="007314B1">
        <w:rPr>
          <w:rFonts w:ascii="Aptos" w:hAnsi="Aptos"/>
          <w:b/>
          <w:sz w:val="28"/>
          <w:szCs w:val="28"/>
          <w:lang w:val="mi-NZ"/>
        </w:rPr>
        <w:t xml:space="preserve"> </w:t>
      </w:r>
      <w:r w:rsidRPr="00450092" w:rsidR="00A835B3">
        <w:rPr>
          <w:rFonts w:ascii="Aptos" w:hAnsi="Aptos"/>
          <w:sz w:val="28"/>
          <w:szCs w:val="28"/>
          <w:lang w:val="mi-NZ"/>
        </w:rPr>
        <w:t>Many respondents support</w:t>
      </w:r>
      <w:r w:rsidRPr="00450092" w:rsidR="00D16BA5">
        <w:rPr>
          <w:rFonts w:ascii="Aptos" w:hAnsi="Aptos"/>
          <w:sz w:val="28"/>
          <w:szCs w:val="28"/>
          <w:lang w:val="mi-NZ"/>
        </w:rPr>
        <w:t>ed</w:t>
      </w:r>
      <w:r w:rsidRPr="00450092" w:rsidR="00A835B3">
        <w:rPr>
          <w:rFonts w:ascii="Aptos" w:hAnsi="Aptos"/>
          <w:sz w:val="28"/>
          <w:szCs w:val="28"/>
          <w:lang w:val="mi-NZ"/>
        </w:rPr>
        <w:t xml:space="preserve"> the idea of </w:t>
      </w:r>
      <w:r w:rsidRPr="00450092" w:rsidR="00A835B3">
        <w:rPr>
          <w:rFonts w:ascii="Aptos" w:hAnsi="Aptos"/>
          <w:sz w:val="28"/>
          <w:szCs w:val="28"/>
          <w:lang w:val="en-US"/>
        </w:rPr>
        <w:t>empowering</w:t>
      </w:r>
      <w:r w:rsidRPr="00450092" w:rsidR="00A835B3">
        <w:rPr>
          <w:rFonts w:ascii="Aptos" w:hAnsi="Aptos"/>
          <w:sz w:val="28"/>
          <w:szCs w:val="28"/>
          <w:lang w:val="mi-NZ"/>
        </w:rPr>
        <w:t xml:space="preserve"> </w:t>
      </w:r>
      <w:r w:rsidRPr="00450092" w:rsidR="00A835B3">
        <w:rPr>
          <w:rFonts w:ascii="Aptos" w:hAnsi="Aptos"/>
          <w:sz w:val="28"/>
          <w:szCs w:val="28"/>
        </w:rPr>
        <w:t>communities</w:t>
      </w:r>
      <w:r w:rsidRPr="00450092" w:rsidR="00A835B3">
        <w:rPr>
          <w:rFonts w:ascii="Aptos" w:hAnsi="Aptos"/>
          <w:sz w:val="28"/>
          <w:szCs w:val="28"/>
          <w:lang w:val="mi-NZ"/>
        </w:rPr>
        <w:t xml:space="preserve"> to make decisions about the arts and ngā toi closest to them. </w:t>
      </w:r>
    </w:p>
    <w:p w:rsidRPr="00450092" w:rsidR="00A835B3" w:rsidP="000A5860" w:rsidRDefault="00A835B3" w14:paraId="5736D5C2" w14:textId="733F067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>Decentrali</w:t>
      </w:r>
      <w:r w:rsidRPr="00450092" w:rsidR="007314B1">
        <w:rPr>
          <w:rFonts w:ascii="Aptos" w:hAnsi="Aptos"/>
          <w:b/>
          <w:sz w:val="28"/>
          <w:szCs w:val="28"/>
          <w:lang w:val="mi-NZ"/>
        </w:rPr>
        <w:t>s</w:t>
      </w:r>
      <w:r w:rsidRPr="00450092">
        <w:rPr>
          <w:rFonts w:ascii="Aptos" w:hAnsi="Aptos"/>
          <w:b/>
          <w:sz w:val="28"/>
          <w:szCs w:val="28"/>
          <w:lang w:val="mi-NZ"/>
        </w:rPr>
        <w:t xml:space="preserve">ed 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d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ecision-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m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aking</w:t>
      </w:r>
      <w:r w:rsidRPr="00450092">
        <w:rPr>
          <w:rFonts w:ascii="Aptos" w:hAnsi="Aptos"/>
          <w:bCs/>
          <w:sz w:val="28"/>
          <w:szCs w:val="28"/>
          <w:lang w:val="mi-NZ"/>
        </w:rPr>
        <w:t>:</w:t>
      </w:r>
      <w:r w:rsidRPr="00450092">
        <w:rPr>
          <w:rFonts w:ascii="Aptos" w:hAnsi="Aptos"/>
          <w:sz w:val="28"/>
          <w:szCs w:val="28"/>
          <w:lang w:val="mi-NZ"/>
        </w:rPr>
        <w:t xml:space="preserve"> </w:t>
      </w:r>
      <w:r w:rsidRPr="00450092" w:rsidR="00A45E9B">
        <w:rPr>
          <w:rFonts w:ascii="Aptos" w:hAnsi="Aptos"/>
          <w:sz w:val="28"/>
          <w:szCs w:val="28"/>
          <w:lang w:val="mi-NZ"/>
        </w:rPr>
        <w:t>P</w:t>
      </w:r>
      <w:r w:rsidRPr="00450092">
        <w:rPr>
          <w:rFonts w:ascii="Aptos" w:hAnsi="Aptos"/>
          <w:sz w:val="28"/>
          <w:szCs w:val="28"/>
          <w:lang w:val="mi-NZ"/>
        </w:rPr>
        <w:t>ositive reception towards decentrali</w:t>
      </w:r>
      <w:r w:rsidRPr="00450092" w:rsidR="007314B1">
        <w:rPr>
          <w:rFonts w:ascii="Aptos" w:hAnsi="Aptos"/>
          <w:sz w:val="28"/>
          <w:szCs w:val="28"/>
          <w:lang w:val="mi-NZ"/>
        </w:rPr>
        <w:t>s</w:t>
      </w:r>
      <w:r w:rsidRPr="00450092">
        <w:rPr>
          <w:rFonts w:ascii="Aptos" w:hAnsi="Aptos"/>
          <w:sz w:val="28"/>
          <w:szCs w:val="28"/>
          <w:lang w:val="mi-NZ"/>
        </w:rPr>
        <w:t xml:space="preserve">ing decision-making, allowing </w:t>
      </w:r>
      <w:r w:rsidRPr="00450092">
        <w:rPr>
          <w:rFonts w:ascii="Aptos" w:hAnsi="Aptos"/>
          <w:sz w:val="28"/>
          <w:szCs w:val="28"/>
        </w:rPr>
        <w:t>local</w:t>
      </w:r>
      <w:r w:rsidRPr="00450092">
        <w:rPr>
          <w:rFonts w:ascii="Aptos" w:hAnsi="Aptos"/>
          <w:sz w:val="28"/>
          <w:szCs w:val="28"/>
          <w:lang w:val="mi-NZ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>communities</w:t>
      </w:r>
      <w:r w:rsidRPr="00450092">
        <w:rPr>
          <w:rFonts w:ascii="Aptos" w:hAnsi="Aptos"/>
          <w:sz w:val="28"/>
          <w:szCs w:val="28"/>
          <w:lang w:val="mi-NZ"/>
        </w:rPr>
        <w:t xml:space="preserve"> to have more control over arts funding and initiatives. </w:t>
      </w:r>
    </w:p>
    <w:p w:rsidRPr="00450092" w:rsidR="00A835B3" w:rsidP="000A5860" w:rsidRDefault="00A835B3" w14:paraId="57017D11" w14:textId="4CA8493D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 xml:space="preserve">Support and 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r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esources</w:t>
      </w:r>
      <w:r w:rsidRPr="00450092">
        <w:rPr>
          <w:rFonts w:ascii="Aptos" w:hAnsi="Aptos"/>
          <w:sz w:val="28"/>
          <w:szCs w:val="28"/>
          <w:lang w:val="mi-NZ"/>
        </w:rPr>
        <w:t>: Emphasis on the need for ongoing support</w:t>
      </w:r>
      <w:r w:rsidRPr="00450092" w:rsidR="00C25F6D">
        <w:rPr>
          <w:rFonts w:ascii="Aptos" w:hAnsi="Aptos"/>
          <w:sz w:val="28"/>
          <w:szCs w:val="28"/>
          <w:lang w:val="mi-NZ"/>
        </w:rPr>
        <w:t>, training</w:t>
      </w:r>
      <w:r w:rsidRPr="00450092">
        <w:rPr>
          <w:rFonts w:ascii="Aptos" w:hAnsi="Aptos"/>
          <w:sz w:val="28"/>
          <w:szCs w:val="28"/>
          <w:lang w:val="mi-NZ"/>
        </w:rPr>
        <w:t xml:space="preserve"> and resources to accompany empowerment. Concerns about whether communities will have the necessary </w:t>
      </w:r>
      <w:r w:rsidRPr="00450092">
        <w:rPr>
          <w:rFonts w:ascii="Aptos" w:hAnsi="Aptos"/>
          <w:color w:val="000000" w:themeColor="text1"/>
          <w:sz w:val="28"/>
          <w:szCs w:val="28"/>
          <w:lang w:val="en-US"/>
        </w:rPr>
        <w:t>capacity</w:t>
      </w:r>
      <w:r w:rsidRPr="00450092">
        <w:rPr>
          <w:rFonts w:ascii="Aptos" w:hAnsi="Aptos"/>
          <w:color w:val="000000" w:themeColor="text1"/>
          <w:sz w:val="28"/>
          <w:szCs w:val="28"/>
          <w:lang w:val="mi-NZ"/>
        </w:rPr>
        <w:t xml:space="preserve"> and </w:t>
      </w:r>
      <w:r w:rsidRPr="00450092">
        <w:rPr>
          <w:rFonts w:ascii="Aptos" w:hAnsi="Aptos"/>
          <w:sz w:val="28"/>
          <w:szCs w:val="28"/>
          <w:lang w:val="mi-NZ"/>
        </w:rPr>
        <w:t>resources</w:t>
      </w:r>
      <w:r w:rsidRPr="00450092" w:rsidR="00D97BC9">
        <w:rPr>
          <w:rFonts w:ascii="Aptos" w:hAnsi="Aptos"/>
          <w:sz w:val="28"/>
          <w:szCs w:val="28"/>
          <w:lang w:val="mi-NZ"/>
        </w:rPr>
        <w:t>,</w:t>
      </w:r>
      <w:r w:rsidRPr="00450092">
        <w:rPr>
          <w:rFonts w:ascii="Aptos" w:hAnsi="Aptos"/>
          <w:sz w:val="28"/>
          <w:szCs w:val="28"/>
          <w:lang w:val="mi-NZ"/>
        </w:rPr>
        <w:t xml:space="preserve"> </w:t>
      </w:r>
      <w:r w:rsidRPr="00450092" w:rsidR="009E17D9">
        <w:rPr>
          <w:rFonts w:ascii="Aptos" w:hAnsi="Aptos"/>
          <w:sz w:val="28"/>
          <w:szCs w:val="28"/>
          <w:lang w:val="mi-NZ"/>
        </w:rPr>
        <w:t xml:space="preserve">noting varying </w:t>
      </w:r>
      <w:r w:rsidRPr="00450092" w:rsidR="009E17D9">
        <w:rPr>
          <w:rFonts w:ascii="Aptos" w:hAnsi="Aptos"/>
          <w:sz w:val="28"/>
          <w:szCs w:val="28"/>
        </w:rPr>
        <w:t>capacity</w:t>
      </w:r>
      <w:r w:rsidRPr="00450092" w:rsidR="009E17D9">
        <w:rPr>
          <w:rFonts w:ascii="Aptos" w:hAnsi="Aptos"/>
          <w:sz w:val="28"/>
          <w:szCs w:val="28"/>
          <w:lang w:val="mi-NZ"/>
        </w:rPr>
        <w:t xml:space="preserve"> and capability across regions and governance</w:t>
      </w:r>
      <w:r w:rsidRPr="00450092" w:rsidR="00C628E6">
        <w:rPr>
          <w:rFonts w:ascii="Aptos" w:hAnsi="Aptos"/>
          <w:sz w:val="28"/>
          <w:szCs w:val="28"/>
          <w:lang w:val="mi-NZ"/>
        </w:rPr>
        <w:t>,</w:t>
      </w:r>
      <w:r w:rsidRPr="00450092" w:rsidR="009E17D9">
        <w:rPr>
          <w:rFonts w:ascii="Aptos" w:hAnsi="Aptos"/>
          <w:sz w:val="28"/>
          <w:szCs w:val="28"/>
          <w:lang w:val="mi-NZ"/>
        </w:rPr>
        <w:t xml:space="preserve"> and </w:t>
      </w:r>
      <w:r w:rsidRPr="00450092" w:rsidR="00E04D62">
        <w:rPr>
          <w:rFonts w:ascii="Aptos" w:hAnsi="Aptos"/>
          <w:sz w:val="28"/>
          <w:szCs w:val="28"/>
          <w:lang w:val="mi-NZ"/>
        </w:rPr>
        <w:t xml:space="preserve">to </w:t>
      </w:r>
      <w:r w:rsidRPr="00450092" w:rsidR="009E17D9">
        <w:rPr>
          <w:rFonts w:ascii="Aptos" w:hAnsi="Aptos"/>
          <w:sz w:val="28"/>
          <w:szCs w:val="28"/>
          <w:lang w:val="mi-NZ"/>
        </w:rPr>
        <w:t xml:space="preserve">ensure </w:t>
      </w:r>
      <w:r w:rsidRPr="00450092" w:rsidR="002D01C4">
        <w:rPr>
          <w:rFonts w:ascii="Aptos" w:hAnsi="Aptos"/>
          <w:sz w:val="28"/>
          <w:szCs w:val="28"/>
          <w:lang w:val="mi-NZ"/>
        </w:rPr>
        <w:t>diverse</w:t>
      </w:r>
      <w:r w:rsidRPr="00450092" w:rsidR="009E17D9">
        <w:rPr>
          <w:rFonts w:ascii="Aptos" w:hAnsi="Aptos"/>
          <w:sz w:val="28"/>
          <w:szCs w:val="28"/>
          <w:lang w:val="mi-NZ"/>
        </w:rPr>
        <w:t xml:space="preserve"> </w:t>
      </w:r>
      <w:r w:rsidRPr="00450092" w:rsidR="00E04D62">
        <w:rPr>
          <w:rFonts w:ascii="Aptos" w:hAnsi="Aptos"/>
          <w:sz w:val="28"/>
          <w:szCs w:val="28"/>
          <w:lang w:val="mi-NZ"/>
        </w:rPr>
        <w:t>communities</w:t>
      </w:r>
      <w:r w:rsidRPr="00450092" w:rsidR="009E17D9">
        <w:rPr>
          <w:rFonts w:ascii="Aptos" w:hAnsi="Aptos"/>
          <w:sz w:val="28"/>
          <w:szCs w:val="28"/>
          <w:lang w:val="mi-NZ"/>
        </w:rPr>
        <w:t xml:space="preserve"> are included in decision-making processes</w:t>
      </w:r>
      <w:r w:rsidRPr="00450092" w:rsidR="002D01C4">
        <w:rPr>
          <w:rFonts w:ascii="Aptos" w:hAnsi="Aptos"/>
          <w:sz w:val="28"/>
          <w:szCs w:val="28"/>
          <w:lang w:val="mi-NZ"/>
        </w:rPr>
        <w:t>.</w:t>
      </w:r>
    </w:p>
    <w:p w:rsidRPr="00450092" w:rsidR="00A835B3" w:rsidP="000A5860" w:rsidRDefault="00A835B3" w14:paraId="6F27CB57" w14:textId="5FE0192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 xml:space="preserve">Risk of 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i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nconsistency</w:t>
      </w:r>
      <w:r w:rsidRPr="00450092">
        <w:rPr>
          <w:rFonts w:ascii="Aptos" w:hAnsi="Aptos"/>
          <w:bCs/>
          <w:sz w:val="28"/>
          <w:szCs w:val="28"/>
          <w:lang w:val="mi-NZ"/>
        </w:rPr>
        <w:t>:</w:t>
      </w:r>
      <w:r w:rsidRPr="00450092">
        <w:rPr>
          <w:rFonts w:ascii="Aptos" w:hAnsi="Aptos"/>
          <w:sz w:val="28"/>
          <w:szCs w:val="28"/>
          <w:lang w:val="mi-NZ"/>
        </w:rPr>
        <w:t xml:space="preserve"> Concerns </w:t>
      </w:r>
      <w:r w:rsidRPr="00450092">
        <w:rPr>
          <w:rFonts w:ascii="Aptos" w:hAnsi="Aptos"/>
          <w:sz w:val="28"/>
          <w:szCs w:val="28"/>
        </w:rPr>
        <w:t>about</w:t>
      </w:r>
      <w:r w:rsidRPr="00450092">
        <w:rPr>
          <w:rFonts w:ascii="Aptos" w:hAnsi="Aptos"/>
          <w:sz w:val="28"/>
          <w:szCs w:val="28"/>
          <w:lang w:val="mi-NZ"/>
        </w:rPr>
        <w:t xml:space="preserve"> potential inconsistencies in support across different regions and the risk </w:t>
      </w:r>
      <w:r w:rsidRPr="00450092">
        <w:rPr>
          <w:rFonts w:ascii="Aptos" w:hAnsi="Aptos"/>
          <w:sz w:val="28"/>
          <w:szCs w:val="28"/>
          <w:lang w:val="en-US"/>
        </w:rPr>
        <w:t>of</w:t>
      </w:r>
      <w:r w:rsidRPr="00450092">
        <w:rPr>
          <w:rFonts w:ascii="Aptos" w:hAnsi="Aptos"/>
          <w:sz w:val="28"/>
          <w:szCs w:val="28"/>
          <w:lang w:val="mi-NZ"/>
        </w:rPr>
        <w:t xml:space="preserve"> small groups </w:t>
      </w:r>
      <w:r w:rsidRPr="00450092" w:rsidR="0077117F">
        <w:rPr>
          <w:rFonts w:ascii="Aptos" w:hAnsi="Aptos"/>
          <w:sz w:val="28"/>
          <w:szCs w:val="28"/>
          <w:lang w:val="mi-NZ"/>
        </w:rPr>
        <w:t>‘</w:t>
      </w:r>
      <w:r w:rsidRPr="00450092">
        <w:rPr>
          <w:rFonts w:ascii="Aptos" w:hAnsi="Aptos"/>
          <w:sz w:val="28"/>
          <w:szCs w:val="28"/>
          <w:lang w:val="mi-NZ"/>
        </w:rPr>
        <w:t>hijacking</w:t>
      </w:r>
      <w:r w:rsidRPr="00450092" w:rsidR="0077117F">
        <w:rPr>
          <w:rFonts w:ascii="Aptos" w:hAnsi="Aptos"/>
          <w:sz w:val="28"/>
          <w:szCs w:val="28"/>
          <w:lang w:val="mi-NZ"/>
        </w:rPr>
        <w:t>’</w:t>
      </w:r>
      <w:r w:rsidRPr="00450092">
        <w:rPr>
          <w:rFonts w:ascii="Aptos" w:hAnsi="Aptos"/>
          <w:sz w:val="28"/>
          <w:szCs w:val="28"/>
          <w:lang w:val="mi-NZ"/>
        </w:rPr>
        <w:t xml:space="preserve"> agendas. </w:t>
      </w:r>
    </w:p>
    <w:p w:rsidRPr="00450092" w:rsidR="00A835B3" w:rsidP="000A5860" w:rsidRDefault="00A835B3" w14:paraId="517C8E68" w14:textId="0FC98FDE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 xml:space="preserve">Potential 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b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urden</w:t>
      </w:r>
      <w:r w:rsidRPr="00450092">
        <w:rPr>
          <w:rFonts w:ascii="Aptos" w:hAnsi="Aptos"/>
          <w:bCs/>
          <w:sz w:val="28"/>
          <w:szCs w:val="28"/>
          <w:lang w:val="mi-NZ"/>
        </w:rPr>
        <w:t xml:space="preserve">: </w:t>
      </w:r>
      <w:r w:rsidRPr="00450092">
        <w:rPr>
          <w:rFonts w:ascii="Aptos" w:hAnsi="Aptos"/>
          <w:sz w:val="28"/>
          <w:szCs w:val="28"/>
          <w:lang w:val="mi-NZ"/>
        </w:rPr>
        <w:t xml:space="preserve">Concerns that devolving decision-making might pass the burden onto </w:t>
      </w:r>
      <w:r w:rsidRPr="00450092">
        <w:rPr>
          <w:rFonts w:ascii="Aptos" w:hAnsi="Aptos"/>
          <w:sz w:val="28"/>
          <w:szCs w:val="28"/>
        </w:rPr>
        <w:t>communities</w:t>
      </w:r>
      <w:r w:rsidRPr="00450092">
        <w:rPr>
          <w:rFonts w:ascii="Aptos" w:hAnsi="Aptos"/>
          <w:sz w:val="28"/>
          <w:szCs w:val="28"/>
          <w:lang w:val="mi-NZ"/>
        </w:rPr>
        <w:t xml:space="preserve"> without </w:t>
      </w:r>
      <w:r w:rsidRPr="00450092">
        <w:rPr>
          <w:rFonts w:ascii="Aptos" w:hAnsi="Aptos"/>
          <w:sz w:val="28"/>
          <w:szCs w:val="28"/>
          <w:lang w:val="en-US"/>
        </w:rPr>
        <w:t>providing</w:t>
      </w:r>
      <w:r w:rsidRPr="00450092">
        <w:rPr>
          <w:rFonts w:ascii="Aptos" w:hAnsi="Aptos"/>
          <w:sz w:val="28"/>
          <w:szCs w:val="28"/>
          <w:lang w:val="mi-NZ"/>
        </w:rPr>
        <w:t xml:space="preserve"> adequate support, leading to burnout and inefficiencies. </w:t>
      </w:r>
    </w:p>
    <w:p w:rsidRPr="00450092" w:rsidR="00A835B3" w:rsidP="000A5860" w:rsidRDefault="00A835B3" w14:paraId="11A25343" w14:textId="4AB18C14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 xml:space="preserve">Role of </w:t>
      </w:r>
      <w:r w:rsidRPr="00450092" w:rsidR="00AA203E">
        <w:rPr>
          <w:rFonts w:ascii="Aptos" w:hAnsi="Aptos"/>
          <w:b/>
          <w:bCs/>
          <w:sz w:val="28"/>
          <w:szCs w:val="28"/>
          <w:lang w:val="mi-NZ"/>
        </w:rPr>
        <w:t>Creative New Zealand</w:t>
      </w:r>
      <w:r w:rsidRPr="00450092">
        <w:rPr>
          <w:rFonts w:ascii="Aptos" w:hAnsi="Aptos"/>
          <w:bCs/>
          <w:sz w:val="28"/>
          <w:szCs w:val="28"/>
          <w:lang w:val="mi-NZ"/>
        </w:rPr>
        <w:t xml:space="preserve">: </w:t>
      </w:r>
      <w:r w:rsidRPr="00450092">
        <w:rPr>
          <w:rFonts w:ascii="Aptos" w:hAnsi="Aptos"/>
          <w:sz w:val="28"/>
          <w:szCs w:val="28"/>
          <w:lang w:val="en-US"/>
        </w:rPr>
        <w:t>Questions</w:t>
      </w:r>
      <w:r w:rsidRPr="00450092">
        <w:rPr>
          <w:rFonts w:ascii="Aptos" w:hAnsi="Aptos"/>
          <w:sz w:val="28"/>
          <w:szCs w:val="28"/>
          <w:lang w:val="mi-NZ"/>
        </w:rPr>
        <w:t xml:space="preserve"> about how </w:t>
      </w:r>
      <w:r w:rsidRPr="00450092" w:rsidR="002B3737">
        <w:rPr>
          <w:rFonts w:ascii="Aptos" w:hAnsi="Aptos"/>
          <w:sz w:val="28"/>
          <w:szCs w:val="28"/>
          <w:lang w:val="mi-NZ"/>
        </w:rPr>
        <w:t>Creative New Zealand</w:t>
      </w:r>
      <w:r w:rsidRPr="00450092" w:rsidR="00AA203E">
        <w:rPr>
          <w:rFonts w:ascii="Aptos" w:hAnsi="Aptos"/>
          <w:sz w:val="28"/>
          <w:szCs w:val="28"/>
          <w:lang w:val="mi-NZ"/>
        </w:rPr>
        <w:t xml:space="preserve"> </w:t>
      </w:r>
      <w:r w:rsidRPr="00450092">
        <w:rPr>
          <w:rFonts w:ascii="Aptos" w:hAnsi="Aptos"/>
          <w:sz w:val="28"/>
          <w:szCs w:val="28"/>
          <w:lang w:val="mi-NZ"/>
        </w:rPr>
        <w:t xml:space="preserve">will balance </w:t>
      </w:r>
      <w:r w:rsidRPr="00450092" w:rsidR="002B3737">
        <w:rPr>
          <w:rFonts w:ascii="Aptos" w:hAnsi="Aptos"/>
          <w:sz w:val="28"/>
          <w:szCs w:val="28"/>
          <w:lang w:val="mi-NZ"/>
        </w:rPr>
        <w:t xml:space="preserve">its </w:t>
      </w:r>
      <w:r w:rsidRPr="00450092">
        <w:rPr>
          <w:rFonts w:ascii="Aptos" w:hAnsi="Aptos"/>
          <w:sz w:val="28"/>
          <w:szCs w:val="28"/>
          <w:lang w:val="mi-NZ"/>
        </w:rPr>
        <w:t xml:space="preserve">leadership role with empowering communities, ensuring that </w:t>
      </w:r>
      <w:r w:rsidRPr="00450092" w:rsidR="002B3737">
        <w:rPr>
          <w:rFonts w:ascii="Aptos" w:hAnsi="Aptos"/>
          <w:sz w:val="28"/>
          <w:szCs w:val="28"/>
          <w:lang w:val="mi-NZ"/>
        </w:rPr>
        <w:t xml:space="preserve">the organisation </w:t>
      </w:r>
      <w:r w:rsidRPr="00450092">
        <w:rPr>
          <w:rFonts w:ascii="Aptos" w:hAnsi="Aptos"/>
          <w:sz w:val="28"/>
          <w:szCs w:val="28"/>
          <w:lang w:val="mi-NZ"/>
        </w:rPr>
        <w:t>continue</w:t>
      </w:r>
      <w:r w:rsidRPr="00450092" w:rsidR="002B3737">
        <w:rPr>
          <w:rFonts w:ascii="Aptos" w:hAnsi="Aptos"/>
          <w:sz w:val="28"/>
          <w:szCs w:val="28"/>
          <w:lang w:val="mi-NZ"/>
        </w:rPr>
        <w:t>s</w:t>
      </w:r>
      <w:r w:rsidRPr="00450092">
        <w:rPr>
          <w:rFonts w:ascii="Aptos" w:hAnsi="Aptos"/>
          <w:sz w:val="28"/>
          <w:szCs w:val="28"/>
          <w:lang w:val="mi-NZ"/>
        </w:rPr>
        <w:t xml:space="preserve"> to fulfill </w:t>
      </w:r>
      <w:r w:rsidRPr="00450092" w:rsidR="002B3737">
        <w:rPr>
          <w:rFonts w:ascii="Aptos" w:hAnsi="Aptos"/>
          <w:sz w:val="28"/>
          <w:szCs w:val="28"/>
          <w:lang w:val="mi-NZ"/>
        </w:rPr>
        <w:t xml:space="preserve">its </w:t>
      </w:r>
      <w:r w:rsidRPr="00450092" w:rsidR="00B204AB">
        <w:rPr>
          <w:rFonts w:ascii="Aptos" w:hAnsi="Aptos"/>
          <w:sz w:val="28"/>
          <w:szCs w:val="28"/>
          <w:lang w:val="mi-NZ"/>
        </w:rPr>
        <w:t>statutory</w:t>
      </w:r>
      <w:r w:rsidRPr="00450092">
        <w:rPr>
          <w:rFonts w:ascii="Aptos" w:hAnsi="Aptos"/>
          <w:sz w:val="28"/>
          <w:szCs w:val="28"/>
          <w:lang w:val="mi-NZ"/>
        </w:rPr>
        <w:t xml:space="preserve"> responsibilities</w:t>
      </w:r>
      <w:r w:rsidRPr="00450092" w:rsidR="00B204AB">
        <w:rPr>
          <w:rFonts w:ascii="Aptos" w:hAnsi="Aptos"/>
          <w:sz w:val="28"/>
          <w:szCs w:val="28"/>
          <w:lang w:val="mi-NZ"/>
        </w:rPr>
        <w:t>.</w:t>
      </w:r>
    </w:p>
    <w:p w:rsidRPr="00450092" w:rsidR="00A835B3" w:rsidP="000A5860" w:rsidRDefault="00A835B3" w14:paraId="1B60DBFA" w14:textId="2FA5484F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 xml:space="preserve">Financial 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s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tability</w:t>
      </w:r>
      <w:r w:rsidRPr="00450092">
        <w:rPr>
          <w:rFonts w:ascii="Aptos" w:hAnsi="Aptos"/>
          <w:bCs/>
          <w:sz w:val="28"/>
          <w:szCs w:val="28"/>
          <w:lang w:val="mi-NZ"/>
        </w:rPr>
        <w:t>:</w:t>
      </w:r>
      <w:r w:rsidRPr="00450092">
        <w:rPr>
          <w:rFonts w:ascii="Aptos" w:hAnsi="Aptos"/>
          <w:sz w:val="28"/>
          <w:szCs w:val="28"/>
          <w:lang w:val="mi-NZ"/>
        </w:rPr>
        <w:t xml:space="preserve"> Highlighting </w:t>
      </w:r>
      <w:r w:rsidRPr="00450092">
        <w:rPr>
          <w:rFonts w:ascii="Aptos" w:hAnsi="Aptos"/>
          <w:sz w:val="28"/>
          <w:szCs w:val="28"/>
          <w:lang w:val="en-US"/>
        </w:rPr>
        <w:t>the</w:t>
      </w:r>
      <w:r w:rsidRPr="00450092">
        <w:rPr>
          <w:rFonts w:ascii="Aptos" w:hAnsi="Aptos"/>
          <w:sz w:val="28"/>
          <w:szCs w:val="28"/>
          <w:lang w:val="mi-NZ"/>
        </w:rPr>
        <w:t xml:space="preserve"> need for financial stability and sufficient funding to support local decision-making and ensure sustainable outcomes. </w:t>
      </w:r>
    </w:p>
    <w:p w:rsidRPr="00450092" w:rsidR="00A835B3" w:rsidP="000A5860" w:rsidRDefault="00A835B3" w14:paraId="6DE3C6DB" w14:textId="238E0FB4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 xml:space="preserve">Community 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d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efinition</w:t>
      </w:r>
      <w:r w:rsidRPr="00450092">
        <w:rPr>
          <w:rFonts w:ascii="Aptos" w:hAnsi="Aptos"/>
          <w:bCs/>
          <w:sz w:val="28"/>
          <w:szCs w:val="28"/>
          <w:lang w:val="mi-NZ"/>
        </w:rPr>
        <w:t>:</w:t>
      </w:r>
      <w:r w:rsidRPr="00450092">
        <w:rPr>
          <w:rFonts w:ascii="Aptos" w:hAnsi="Aptos"/>
          <w:sz w:val="28"/>
          <w:szCs w:val="28"/>
          <w:lang w:val="mi-NZ"/>
        </w:rPr>
        <w:t xml:space="preserve"> Requests for a clearer definition of what constitutes a </w:t>
      </w:r>
      <w:r w:rsidRPr="00450092" w:rsidR="001A6D9E">
        <w:rPr>
          <w:rFonts w:ascii="Aptos" w:hAnsi="Aptos"/>
          <w:sz w:val="28"/>
          <w:szCs w:val="28"/>
          <w:lang w:val="mi-NZ"/>
        </w:rPr>
        <w:t>‘</w:t>
      </w:r>
      <w:r w:rsidRPr="00450092">
        <w:rPr>
          <w:rFonts w:ascii="Aptos" w:hAnsi="Aptos"/>
          <w:sz w:val="28"/>
          <w:szCs w:val="28"/>
          <w:lang w:val="mi-NZ"/>
        </w:rPr>
        <w:t>community</w:t>
      </w:r>
      <w:r w:rsidRPr="00450092" w:rsidR="001A6D9E">
        <w:rPr>
          <w:rFonts w:ascii="Aptos" w:hAnsi="Aptos"/>
          <w:sz w:val="28"/>
          <w:szCs w:val="28"/>
          <w:lang w:val="mi-NZ"/>
        </w:rPr>
        <w:t xml:space="preserve">’ </w:t>
      </w:r>
      <w:r w:rsidRPr="00450092">
        <w:rPr>
          <w:rFonts w:ascii="Aptos" w:hAnsi="Aptos"/>
          <w:sz w:val="28"/>
          <w:szCs w:val="28"/>
          <w:lang w:val="mi-NZ"/>
        </w:rPr>
        <w:t xml:space="preserve">and how different </w:t>
      </w:r>
      <w:r w:rsidRPr="00450092">
        <w:rPr>
          <w:rFonts w:ascii="Aptos" w:hAnsi="Aptos"/>
          <w:sz w:val="28"/>
          <w:szCs w:val="28"/>
          <w:lang w:val="en-US"/>
        </w:rPr>
        <w:t>types</w:t>
      </w:r>
      <w:r w:rsidRPr="00450092">
        <w:rPr>
          <w:rFonts w:ascii="Aptos" w:hAnsi="Aptos"/>
          <w:sz w:val="28"/>
          <w:szCs w:val="28"/>
          <w:lang w:val="mi-NZ"/>
        </w:rPr>
        <w:t xml:space="preserve"> of communities (geographic, </w:t>
      </w:r>
      <w:r w:rsidRPr="00450092">
        <w:rPr>
          <w:rFonts w:ascii="Aptos" w:hAnsi="Aptos"/>
          <w:sz w:val="28"/>
          <w:szCs w:val="28"/>
        </w:rPr>
        <w:t>cultural</w:t>
      </w:r>
      <w:r w:rsidRPr="00450092">
        <w:rPr>
          <w:rFonts w:ascii="Aptos" w:hAnsi="Aptos"/>
          <w:sz w:val="28"/>
          <w:szCs w:val="28"/>
          <w:lang w:val="mi-NZ"/>
        </w:rPr>
        <w:t>, demographic) will be recogni</w:t>
      </w:r>
      <w:r w:rsidRPr="00450092" w:rsidR="001A6D9E">
        <w:rPr>
          <w:rFonts w:ascii="Aptos" w:hAnsi="Aptos"/>
          <w:sz w:val="28"/>
          <w:szCs w:val="28"/>
          <w:lang w:val="mi-NZ"/>
        </w:rPr>
        <w:t>s</w:t>
      </w:r>
      <w:r w:rsidRPr="00450092">
        <w:rPr>
          <w:rFonts w:ascii="Aptos" w:hAnsi="Aptos"/>
          <w:sz w:val="28"/>
          <w:szCs w:val="28"/>
          <w:lang w:val="mi-NZ"/>
        </w:rPr>
        <w:t>ed and supported</w:t>
      </w:r>
      <w:r w:rsidRPr="00450092" w:rsidR="00A762E8">
        <w:rPr>
          <w:rFonts w:ascii="Aptos" w:hAnsi="Aptos"/>
          <w:sz w:val="28"/>
          <w:szCs w:val="28"/>
          <w:lang w:val="mi-NZ"/>
        </w:rPr>
        <w:t>.</w:t>
      </w:r>
    </w:p>
    <w:p w:rsidRPr="00450092" w:rsidR="00D3452F" w:rsidP="000A5860" w:rsidRDefault="00D3452F" w14:paraId="622152B4" w14:textId="3B0632AE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  <w:lang w:val="mi-NZ"/>
        </w:rPr>
      </w:pPr>
      <w:r w:rsidRPr="00450092">
        <w:rPr>
          <w:rFonts w:ascii="Aptos" w:hAnsi="Aptos"/>
          <w:b/>
          <w:sz w:val="28"/>
          <w:szCs w:val="28"/>
          <w:lang w:val="mi-NZ"/>
        </w:rPr>
        <w:t xml:space="preserve">Partnerships and </w:t>
      </w:r>
      <w:r w:rsidRPr="00450092" w:rsidR="00627E77">
        <w:rPr>
          <w:rFonts w:ascii="Aptos" w:hAnsi="Aptos"/>
          <w:b/>
          <w:bCs/>
          <w:sz w:val="28"/>
          <w:szCs w:val="28"/>
          <w:lang w:val="mi-NZ"/>
        </w:rPr>
        <w:t>n</w:t>
      </w:r>
      <w:r w:rsidRPr="00450092">
        <w:rPr>
          <w:rFonts w:ascii="Aptos" w:hAnsi="Aptos"/>
          <w:b/>
          <w:bCs/>
          <w:sz w:val="28"/>
          <w:szCs w:val="28"/>
          <w:lang w:val="mi-NZ"/>
        </w:rPr>
        <w:t>etworks</w:t>
      </w:r>
      <w:r w:rsidRPr="00450092">
        <w:rPr>
          <w:rFonts w:ascii="Aptos" w:hAnsi="Aptos"/>
          <w:bCs/>
          <w:sz w:val="28"/>
          <w:szCs w:val="28"/>
          <w:lang w:val="mi-NZ"/>
        </w:rPr>
        <w:t>:</w:t>
      </w:r>
      <w:r w:rsidRPr="00450092">
        <w:rPr>
          <w:rFonts w:ascii="Aptos" w:hAnsi="Aptos"/>
          <w:sz w:val="28"/>
          <w:szCs w:val="28"/>
          <w:lang w:val="mi-NZ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>Recommendations</w:t>
      </w:r>
      <w:r w:rsidRPr="00450092">
        <w:rPr>
          <w:rFonts w:ascii="Aptos" w:hAnsi="Aptos"/>
          <w:sz w:val="28"/>
          <w:szCs w:val="28"/>
          <w:lang w:val="mi-NZ"/>
        </w:rPr>
        <w:t xml:space="preserve"> for </w:t>
      </w:r>
      <w:r w:rsidRPr="00450092" w:rsidR="003504AA">
        <w:rPr>
          <w:rFonts w:ascii="Aptos" w:hAnsi="Aptos"/>
          <w:sz w:val="28"/>
          <w:szCs w:val="28"/>
          <w:lang w:val="mi-NZ"/>
        </w:rPr>
        <w:t>Creative New</w:t>
      </w:r>
      <w:r w:rsidRPr="00450092" w:rsidR="008A19A4">
        <w:rPr>
          <w:rFonts w:ascii="Aptos" w:hAnsi="Aptos"/>
          <w:sz w:val="28"/>
          <w:szCs w:val="28"/>
          <w:lang w:val="mi-NZ"/>
        </w:rPr>
        <w:t> </w:t>
      </w:r>
      <w:r w:rsidRPr="00450092" w:rsidR="003504AA">
        <w:rPr>
          <w:rFonts w:ascii="Aptos" w:hAnsi="Aptos"/>
          <w:sz w:val="28"/>
          <w:szCs w:val="28"/>
          <w:lang w:val="mi-NZ"/>
        </w:rPr>
        <w:t>Zealand</w:t>
      </w:r>
      <w:r w:rsidRPr="00450092" w:rsidR="00466557">
        <w:rPr>
          <w:rFonts w:ascii="Aptos" w:hAnsi="Aptos"/>
          <w:sz w:val="28"/>
          <w:szCs w:val="28"/>
          <w:lang w:val="mi-NZ"/>
        </w:rPr>
        <w:t xml:space="preserve"> </w:t>
      </w:r>
      <w:r w:rsidRPr="00450092">
        <w:rPr>
          <w:rFonts w:ascii="Aptos" w:hAnsi="Aptos"/>
          <w:sz w:val="28"/>
          <w:szCs w:val="28"/>
          <w:lang w:val="mi-NZ"/>
        </w:rPr>
        <w:t xml:space="preserve">to form partnerships </w:t>
      </w:r>
      <w:r w:rsidRPr="00450092">
        <w:rPr>
          <w:rFonts w:ascii="Aptos" w:hAnsi="Aptos"/>
          <w:sz w:val="28"/>
          <w:szCs w:val="28"/>
        </w:rPr>
        <w:t>with</w:t>
      </w:r>
      <w:r w:rsidRPr="00450092">
        <w:rPr>
          <w:rFonts w:ascii="Aptos" w:hAnsi="Aptos"/>
          <w:sz w:val="28"/>
          <w:szCs w:val="28"/>
          <w:lang w:val="mi-NZ"/>
        </w:rPr>
        <w:t xml:space="preserve"> local decision-making groups and to connect these groups through a supported network</w:t>
      </w:r>
      <w:r w:rsidRPr="00450092" w:rsidR="008A19A4">
        <w:rPr>
          <w:rFonts w:ascii="Aptos" w:hAnsi="Aptos"/>
          <w:sz w:val="28"/>
          <w:szCs w:val="28"/>
          <w:lang w:val="mi-NZ"/>
        </w:rPr>
        <w:t>,</w:t>
      </w:r>
      <w:r w:rsidRPr="00450092">
        <w:rPr>
          <w:rFonts w:ascii="Aptos" w:hAnsi="Aptos"/>
          <w:sz w:val="28"/>
          <w:szCs w:val="28"/>
          <w:lang w:val="mi-NZ"/>
        </w:rPr>
        <w:t xml:space="preserve"> to strengthen relationships and improve practices. </w:t>
      </w:r>
    </w:p>
    <w:p w:rsidRPr="00450092" w:rsidR="000415A2" w:rsidP="00D73D9C" w:rsidRDefault="000415A2" w14:paraId="56298305" w14:textId="77777777">
      <w:pPr>
        <w:pStyle w:val="ListParagraph"/>
        <w:spacing w:after="0" w:line="240" w:lineRule="auto"/>
        <w:ind w:left="992"/>
        <w:contextualSpacing w:val="0"/>
        <w:rPr>
          <w:rFonts w:ascii="Aptos" w:hAnsi="Aptos"/>
          <w:sz w:val="28"/>
          <w:szCs w:val="28"/>
          <w:lang w:val="mi-NZ"/>
        </w:rPr>
      </w:pPr>
    </w:p>
    <w:p w:rsidRPr="00450092" w:rsidR="00352905" w:rsidP="00D73D9C" w:rsidRDefault="00C451CC" w14:paraId="15B96A45" w14:textId="5D3AB420">
      <w:pPr>
        <w:keepNext/>
        <w:shd w:val="clear" w:color="auto" w:fill="FDE9D9" w:themeFill="accent6" w:themeFillTint="33"/>
        <w:spacing w:after="0" w:line="240" w:lineRule="auto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>Thriving artists, ringatoi and practitioners</w:t>
      </w:r>
      <w:r w:rsidRPr="00450092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>,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with viable creative careers, supported by a healthy arts infrastructure</w:t>
      </w:r>
    </w:p>
    <w:p w:rsidRPr="00450092" w:rsidR="001D28B9" w:rsidP="00D73D9C" w:rsidRDefault="001D28B9" w14:paraId="0AD45FAF" w14:textId="77777777">
      <w:pPr>
        <w:keepNext/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352905" w:rsidP="00D73D9C" w:rsidRDefault="00810C12" w14:paraId="71C45154" w14:textId="5B22605B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K</w:t>
      </w:r>
      <w:r w:rsidRPr="00450092" w:rsidR="00352905">
        <w:rPr>
          <w:rFonts w:ascii="Aptos" w:hAnsi="Aptos"/>
          <w:sz w:val="28"/>
          <w:szCs w:val="28"/>
        </w:rPr>
        <w:t xml:space="preserve">ey points </w:t>
      </w:r>
      <w:r w:rsidRPr="00450092" w:rsidR="00D81B17">
        <w:rPr>
          <w:rFonts w:ascii="Aptos" w:hAnsi="Aptos"/>
          <w:sz w:val="28"/>
          <w:szCs w:val="28"/>
        </w:rPr>
        <w:t>raised by</w:t>
      </w:r>
      <w:r w:rsidRPr="00450092" w:rsidR="00352905">
        <w:rPr>
          <w:rFonts w:ascii="Aptos" w:hAnsi="Aptos"/>
          <w:sz w:val="28"/>
          <w:szCs w:val="28"/>
        </w:rPr>
        <w:t xml:space="preserve"> </w:t>
      </w:r>
      <w:r w:rsidRPr="00450092" w:rsidR="004A76A8">
        <w:rPr>
          <w:rFonts w:ascii="Aptos" w:hAnsi="Aptos"/>
          <w:sz w:val="28"/>
          <w:szCs w:val="28"/>
        </w:rPr>
        <w:t>71</w:t>
      </w:r>
      <w:r w:rsidRPr="00450092" w:rsidR="00352905">
        <w:rPr>
          <w:rFonts w:ascii="Aptos" w:hAnsi="Aptos"/>
          <w:sz w:val="28"/>
          <w:szCs w:val="28"/>
        </w:rPr>
        <w:t xml:space="preserve"> respondents</w:t>
      </w:r>
      <w:r w:rsidRPr="00450092" w:rsidR="00026A78">
        <w:rPr>
          <w:rFonts w:ascii="Aptos" w:hAnsi="Aptos"/>
          <w:sz w:val="28"/>
          <w:szCs w:val="28"/>
        </w:rPr>
        <w:t xml:space="preserve"> who commented on </w:t>
      </w:r>
      <w:r w:rsidRPr="00450092" w:rsidR="00C93297">
        <w:rPr>
          <w:rFonts w:ascii="Aptos" w:hAnsi="Aptos"/>
          <w:sz w:val="28"/>
          <w:szCs w:val="28"/>
        </w:rPr>
        <w:t xml:space="preserve">the </w:t>
      </w:r>
      <w:r w:rsidRPr="00450092" w:rsidR="00EA4826">
        <w:rPr>
          <w:rFonts w:ascii="Aptos" w:hAnsi="Aptos"/>
          <w:b/>
          <w:bCs/>
          <w:sz w:val="28"/>
          <w:szCs w:val="28"/>
        </w:rPr>
        <w:t>T</w:t>
      </w:r>
      <w:r w:rsidRPr="00450092" w:rsidR="00C93297">
        <w:rPr>
          <w:rFonts w:ascii="Aptos" w:hAnsi="Aptos"/>
          <w:b/>
          <w:bCs/>
          <w:sz w:val="28"/>
          <w:szCs w:val="28"/>
        </w:rPr>
        <w:t>hriving artists, ringatoi and practitioners</w:t>
      </w:r>
      <w:r w:rsidRPr="00450092" w:rsidR="00026A78">
        <w:rPr>
          <w:rFonts w:ascii="Aptos" w:hAnsi="Aptos"/>
          <w:sz w:val="28"/>
          <w:szCs w:val="28"/>
        </w:rPr>
        <w:t xml:space="preserve"> goal </w:t>
      </w:r>
      <w:r w:rsidRPr="00450092" w:rsidR="00493DA1">
        <w:rPr>
          <w:rFonts w:ascii="Aptos" w:hAnsi="Aptos"/>
          <w:sz w:val="28"/>
          <w:szCs w:val="28"/>
        </w:rPr>
        <w:t>are summarised below.</w:t>
      </w:r>
    </w:p>
    <w:p w:rsidRPr="00450092" w:rsidR="002B3FFC" w:rsidP="00ED0CE9" w:rsidRDefault="00BA1C49" w14:paraId="2393E4BC" w14:textId="58AAA029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General </w:t>
      </w:r>
      <w:r w:rsidRPr="00450092" w:rsidR="009A44EB">
        <w:rPr>
          <w:rFonts w:ascii="Aptos" w:hAnsi="Aptos"/>
          <w:b/>
          <w:sz w:val="28"/>
          <w:szCs w:val="28"/>
          <w:lang w:val="en-US"/>
        </w:rPr>
        <w:t>s</w:t>
      </w:r>
      <w:r w:rsidRPr="00450092" w:rsidR="002B3FFC">
        <w:rPr>
          <w:rFonts w:ascii="Aptos" w:hAnsi="Aptos"/>
          <w:b/>
          <w:sz w:val="28"/>
          <w:szCs w:val="28"/>
          <w:lang w:val="en-US"/>
        </w:rPr>
        <w:t>upport</w:t>
      </w:r>
      <w:r w:rsidRPr="00450092" w:rsidR="002B3FFC">
        <w:rPr>
          <w:rFonts w:ascii="Aptos" w:hAnsi="Aptos"/>
          <w:bCs/>
          <w:sz w:val="28"/>
          <w:szCs w:val="28"/>
          <w:lang w:val="en-US"/>
        </w:rPr>
        <w:t>:</w:t>
      </w:r>
      <w:r w:rsidRPr="00450092" w:rsidR="002B3FFC">
        <w:rPr>
          <w:rFonts w:ascii="Aptos" w:hAnsi="Aptos"/>
          <w:sz w:val="28"/>
          <w:szCs w:val="28"/>
          <w:lang w:val="en-US"/>
        </w:rPr>
        <w:t xml:space="preserve"> Many </w:t>
      </w:r>
      <w:r w:rsidRPr="00450092" w:rsidR="002B3FFC">
        <w:rPr>
          <w:rFonts w:ascii="Aptos" w:hAnsi="Aptos"/>
          <w:sz w:val="28"/>
          <w:szCs w:val="28"/>
          <w:lang w:val="mi-NZ"/>
        </w:rPr>
        <w:t>respondents</w:t>
      </w:r>
      <w:r w:rsidRPr="00450092" w:rsidR="002B3FFC">
        <w:rPr>
          <w:rFonts w:ascii="Aptos" w:hAnsi="Aptos"/>
          <w:sz w:val="28"/>
          <w:szCs w:val="28"/>
          <w:lang w:val="en-US"/>
        </w:rPr>
        <w:t xml:space="preserve"> agree</w:t>
      </w:r>
      <w:r w:rsidRPr="00450092" w:rsidR="00EC77DB">
        <w:rPr>
          <w:rFonts w:ascii="Aptos" w:hAnsi="Aptos"/>
          <w:sz w:val="28"/>
          <w:szCs w:val="28"/>
          <w:lang w:val="en-US"/>
        </w:rPr>
        <w:t>d</w:t>
      </w:r>
      <w:r w:rsidRPr="00450092" w:rsidR="002B3FFC">
        <w:rPr>
          <w:rFonts w:ascii="Aptos" w:hAnsi="Aptos"/>
          <w:sz w:val="28"/>
          <w:szCs w:val="28"/>
          <w:lang w:val="en-US"/>
        </w:rPr>
        <w:t xml:space="preserve"> that supporting artists to thrive is essential for a </w:t>
      </w:r>
      <w:r w:rsidRPr="00450092" w:rsidR="002B3FFC">
        <w:rPr>
          <w:rFonts w:ascii="Aptos" w:hAnsi="Aptos"/>
          <w:sz w:val="28"/>
          <w:szCs w:val="28"/>
        </w:rPr>
        <w:t>vibrant</w:t>
      </w:r>
      <w:r w:rsidRPr="00450092" w:rsidR="002B3FFC">
        <w:rPr>
          <w:rFonts w:ascii="Aptos" w:hAnsi="Aptos"/>
          <w:sz w:val="28"/>
          <w:szCs w:val="28"/>
          <w:lang w:val="en-US"/>
        </w:rPr>
        <w:t xml:space="preserve"> arts sector.</w:t>
      </w:r>
    </w:p>
    <w:p w:rsidRPr="00450092" w:rsidR="002B3FFC" w:rsidP="00ED0CE9" w:rsidRDefault="002B3FFC" w14:paraId="7BBAC78D" w14:textId="759E7C9F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Sustainable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c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areers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  <w:lang w:val="mi-NZ"/>
        </w:rPr>
        <w:t>Emphasis</w:t>
      </w:r>
      <w:r w:rsidRPr="00450092">
        <w:rPr>
          <w:rFonts w:ascii="Aptos" w:hAnsi="Aptos"/>
          <w:sz w:val="28"/>
          <w:szCs w:val="28"/>
          <w:lang w:val="en-US"/>
        </w:rPr>
        <w:t xml:space="preserve"> on the need for sustainable careers, including fair pay, </w:t>
      </w:r>
      <w:r w:rsidRPr="00450092">
        <w:rPr>
          <w:rFonts w:ascii="Aptos" w:hAnsi="Aptos"/>
          <w:sz w:val="28"/>
          <w:szCs w:val="28"/>
        </w:rPr>
        <w:t>long</w:t>
      </w:r>
      <w:r w:rsidRPr="00450092">
        <w:rPr>
          <w:rFonts w:ascii="Aptos" w:hAnsi="Aptos"/>
          <w:sz w:val="28"/>
          <w:szCs w:val="28"/>
          <w:lang w:val="en-US"/>
        </w:rPr>
        <w:t>-term investment and stable employment opportunities.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2B3FFC" w:rsidP="00ED0CE9" w:rsidRDefault="002B3FFC" w14:paraId="782FE3BC" w14:textId="17E9DD4E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Funding and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r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esources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  <w:lang w:val="mi-NZ"/>
        </w:rPr>
        <w:t>Concerns</w:t>
      </w:r>
      <w:r w:rsidRPr="00450092">
        <w:rPr>
          <w:rFonts w:ascii="Aptos" w:hAnsi="Aptos"/>
          <w:sz w:val="28"/>
          <w:szCs w:val="28"/>
          <w:lang w:val="en-US"/>
        </w:rPr>
        <w:t xml:space="preserve"> about the scarcity of funding and the need for increased investment to support artists</w:t>
      </w:r>
      <w:r w:rsidRPr="00450092" w:rsidR="00EC77DB">
        <w:rPr>
          <w:rFonts w:ascii="Aptos" w:hAnsi="Aptos"/>
          <w:sz w:val="28"/>
          <w:szCs w:val="28"/>
          <w:lang w:val="en-US"/>
        </w:rPr>
        <w:t xml:space="preserve"> and practitioners</w:t>
      </w:r>
      <w:r w:rsidRPr="00450092">
        <w:rPr>
          <w:rFonts w:ascii="Aptos" w:hAnsi="Aptos"/>
          <w:sz w:val="28"/>
          <w:szCs w:val="28"/>
          <w:lang w:val="en-US"/>
        </w:rPr>
        <w:t xml:space="preserve"> adequately.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2B3FFC" w:rsidP="00ED0CE9" w:rsidRDefault="002B3FFC" w14:paraId="6040AA8A" w14:textId="5B6E7D1F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Role of </w:t>
      </w:r>
      <w:r w:rsidRPr="00450092" w:rsidR="00466557">
        <w:rPr>
          <w:rFonts w:ascii="Aptos" w:hAnsi="Aptos"/>
          <w:b/>
          <w:bCs/>
          <w:sz w:val="28"/>
          <w:szCs w:val="28"/>
          <w:lang w:val="en-US"/>
        </w:rPr>
        <w:t>Creative New Zealand</w:t>
      </w:r>
      <w:r w:rsidRPr="00450092">
        <w:rPr>
          <w:rFonts w:ascii="Aptos" w:hAnsi="Aptos"/>
          <w:sz w:val="28"/>
          <w:szCs w:val="28"/>
          <w:lang w:val="en-US"/>
        </w:rPr>
        <w:t xml:space="preserve">: Questions about how </w:t>
      </w:r>
      <w:r w:rsidRPr="00450092" w:rsidR="00EC77DB">
        <w:rPr>
          <w:rFonts w:ascii="Aptos" w:hAnsi="Aptos"/>
          <w:sz w:val="28"/>
          <w:szCs w:val="28"/>
          <w:lang w:val="en-US"/>
        </w:rPr>
        <w:t xml:space="preserve">Creative New Zealand </w:t>
      </w:r>
      <w:r w:rsidRPr="00450092">
        <w:rPr>
          <w:rFonts w:ascii="Aptos" w:hAnsi="Aptos"/>
          <w:sz w:val="28"/>
          <w:szCs w:val="28"/>
          <w:lang w:val="en-US"/>
        </w:rPr>
        <w:t xml:space="preserve">will balance supporting individual artists </w:t>
      </w:r>
      <w:r w:rsidRPr="00450092">
        <w:rPr>
          <w:rFonts w:ascii="Aptos" w:hAnsi="Aptos"/>
          <w:sz w:val="28"/>
          <w:szCs w:val="28"/>
          <w:lang w:val="mi-NZ"/>
        </w:rPr>
        <w:t>versus</w:t>
      </w:r>
      <w:r w:rsidRPr="00450092">
        <w:rPr>
          <w:rFonts w:ascii="Aptos" w:hAnsi="Aptos"/>
          <w:sz w:val="28"/>
          <w:szCs w:val="28"/>
          <w:lang w:val="en-US"/>
        </w:rPr>
        <w:t xml:space="preserve"> broader arts infrastructure.</w:t>
      </w:r>
    </w:p>
    <w:p w:rsidRPr="00450092" w:rsidR="002B3FFC" w:rsidP="00ED0CE9" w:rsidRDefault="002B3FFC" w14:paraId="7C8855D4" w14:textId="5D51CF2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Realistic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e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xpectations</w:t>
      </w:r>
      <w:r w:rsidRPr="00450092">
        <w:rPr>
          <w:rFonts w:ascii="Aptos" w:hAnsi="Aptos"/>
          <w:sz w:val="28"/>
          <w:szCs w:val="28"/>
          <w:lang w:val="en-US"/>
        </w:rPr>
        <w:t>: Concerns that the goal may be overly ambitious given current funding constraints and the economic realities facing artists.</w:t>
      </w:r>
    </w:p>
    <w:p w:rsidRPr="00450092" w:rsidR="002B3FFC" w:rsidP="00ED0CE9" w:rsidRDefault="002B3FFC" w14:paraId="78543BBD" w14:textId="212A6E6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Artist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w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ellbeing</w:t>
      </w:r>
      <w:r w:rsidRPr="00450092">
        <w:rPr>
          <w:rFonts w:ascii="Aptos" w:hAnsi="Aptos"/>
          <w:bCs/>
          <w:sz w:val="28"/>
          <w:szCs w:val="28"/>
          <w:lang w:val="en-US"/>
        </w:rPr>
        <w:t>:</w:t>
      </w:r>
      <w:r w:rsidRPr="00450092">
        <w:rPr>
          <w:rFonts w:ascii="Aptos" w:hAnsi="Aptos"/>
          <w:sz w:val="28"/>
          <w:szCs w:val="28"/>
          <w:lang w:val="en-US"/>
        </w:rPr>
        <w:t xml:space="preserve"> Emphasis on the importance of artist wellbeing, including mental health and work-life balance.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2B3FFC" w:rsidP="00ED0CE9" w:rsidRDefault="002B3FFC" w14:paraId="5284AD8E" w14:textId="2683FB15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Cross-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g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 xml:space="preserve">overnment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a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pproach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  <w:lang w:val="mi-NZ"/>
        </w:rPr>
        <w:t>Suggestions</w:t>
      </w:r>
      <w:r w:rsidRPr="00450092">
        <w:rPr>
          <w:rFonts w:ascii="Aptos" w:hAnsi="Aptos"/>
          <w:sz w:val="28"/>
          <w:szCs w:val="28"/>
          <w:lang w:val="en-US"/>
        </w:rPr>
        <w:t xml:space="preserve"> for a cross-government approach to increase employment opportunities for artists beyond the arts sector.</w:t>
      </w:r>
    </w:p>
    <w:p w:rsidRPr="00450092" w:rsidR="00E937A7" w:rsidP="00ED0CE9" w:rsidRDefault="00E937A7" w14:paraId="27C1A96B" w14:textId="5171E76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Infrastructure and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 xml:space="preserve">upport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ystems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  <w:lang w:val="mi-NZ"/>
        </w:rPr>
        <w:t>Highlighting</w:t>
      </w:r>
      <w:r w:rsidRPr="00450092">
        <w:rPr>
          <w:rFonts w:ascii="Aptos" w:hAnsi="Aptos"/>
          <w:sz w:val="28"/>
          <w:szCs w:val="28"/>
          <w:lang w:val="en-US"/>
        </w:rPr>
        <w:t xml:space="preserve"> the importance of a healthy </w:t>
      </w:r>
      <w:r w:rsidRPr="00450092">
        <w:rPr>
          <w:rFonts w:ascii="Aptos" w:hAnsi="Aptos"/>
          <w:sz w:val="28"/>
          <w:szCs w:val="28"/>
        </w:rPr>
        <w:t>arts</w:t>
      </w:r>
      <w:r w:rsidRPr="00450092">
        <w:rPr>
          <w:rFonts w:ascii="Aptos" w:hAnsi="Aptos"/>
          <w:sz w:val="28"/>
          <w:szCs w:val="28"/>
          <w:lang w:val="en-US"/>
        </w:rPr>
        <w:t xml:space="preserve"> infrastructure, including venues, training and support systems for artists.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E937A7" w:rsidP="00ED0CE9" w:rsidRDefault="00E937A7" w14:paraId="4B8D3221" w14:textId="1247CB59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Community and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v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 xml:space="preserve">olunteer </w:t>
      </w:r>
      <w:r w:rsidRPr="00450092" w:rsidR="00627E77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upport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  <w:lang w:val="mi-NZ"/>
        </w:rPr>
        <w:t>Recognising</w:t>
      </w:r>
      <w:r w:rsidRPr="00450092">
        <w:rPr>
          <w:rFonts w:ascii="Aptos" w:hAnsi="Aptos"/>
          <w:sz w:val="28"/>
          <w:szCs w:val="28"/>
          <w:lang w:val="en-US"/>
        </w:rPr>
        <w:t xml:space="preserve"> the role of community-based and </w:t>
      </w:r>
      <w:r w:rsidRPr="00450092">
        <w:rPr>
          <w:rFonts w:ascii="Aptos" w:hAnsi="Aptos"/>
          <w:sz w:val="28"/>
          <w:szCs w:val="28"/>
        </w:rPr>
        <w:t>volunteer</w:t>
      </w:r>
      <w:r w:rsidRPr="00450092">
        <w:rPr>
          <w:rFonts w:ascii="Aptos" w:hAnsi="Aptos"/>
          <w:sz w:val="28"/>
          <w:szCs w:val="28"/>
          <w:lang w:val="en-US"/>
        </w:rPr>
        <w:t>-driven organisations in supporting the arts ecosystem.</w:t>
      </w:r>
    </w:p>
    <w:p w:rsidRPr="00562033" w:rsidR="001D28B9" w:rsidP="00562033" w:rsidRDefault="001D28B9" w14:paraId="6DAC7896" w14:textId="77777777">
      <w:pPr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183594" w:rsidP="00DB422E" w:rsidRDefault="00183594" w14:paraId="2FF22AC7" w14:textId="59E2649D">
      <w:pPr>
        <w:shd w:val="clear" w:color="auto" w:fill="FDE9D9" w:themeFill="accent6" w:themeFillTint="33"/>
        <w:spacing w:after="0" w:line="240" w:lineRule="auto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 xml:space="preserve">He mana toi, he mana tangata </w:t>
      </w:r>
      <w:r w:rsidRPr="00450092" w:rsidR="00724CE3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 xml:space="preserve">– 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>thriving and highly visible ngā toi Māori, valued in Aotearoa and around the world</w:t>
      </w:r>
    </w:p>
    <w:p w:rsidRPr="00450092" w:rsidR="001D28B9" w:rsidP="00DB422E" w:rsidRDefault="001D28B9" w14:paraId="7B5BCD70" w14:textId="77777777">
      <w:pPr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183594" w:rsidP="00DB422E" w:rsidRDefault="00810C12" w14:paraId="55C9EFC4" w14:textId="75860203">
      <w:pPr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K</w:t>
      </w:r>
      <w:r w:rsidRPr="00450092" w:rsidR="00183594">
        <w:rPr>
          <w:rFonts w:ascii="Aptos" w:hAnsi="Aptos"/>
          <w:sz w:val="28"/>
          <w:szCs w:val="28"/>
        </w:rPr>
        <w:t xml:space="preserve">ey points </w:t>
      </w:r>
      <w:r w:rsidRPr="00450092" w:rsidR="00D81B17">
        <w:rPr>
          <w:rFonts w:ascii="Aptos" w:hAnsi="Aptos"/>
          <w:sz w:val="28"/>
          <w:szCs w:val="28"/>
        </w:rPr>
        <w:t xml:space="preserve">raised </w:t>
      </w:r>
      <w:r w:rsidRPr="00450092" w:rsidR="00183594">
        <w:rPr>
          <w:rFonts w:ascii="Aptos" w:hAnsi="Aptos"/>
          <w:sz w:val="28"/>
          <w:szCs w:val="28"/>
        </w:rPr>
        <w:t xml:space="preserve">by </w:t>
      </w:r>
      <w:r w:rsidRPr="00450092" w:rsidR="0018672B">
        <w:rPr>
          <w:rFonts w:ascii="Aptos" w:hAnsi="Aptos"/>
          <w:sz w:val="28"/>
          <w:szCs w:val="28"/>
        </w:rPr>
        <w:t>64</w:t>
      </w:r>
      <w:r w:rsidRPr="00450092" w:rsidR="00183594">
        <w:rPr>
          <w:rFonts w:ascii="Aptos" w:hAnsi="Aptos"/>
          <w:sz w:val="28"/>
          <w:szCs w:val="28"/>
        </w:rPr>
        <w:t xml:space="preserve"> respondents </w:t>
      </w:r>
      <w:r w:rsidRPr="00450092" w:rsidR="00026A78">
        <w:rPr>
          <w:rFonts w:ascii="Aptos" w:hAnsi="Aptos"/>
          <w:sz w:val="28"/>
          <w:szCs w:val="28"/>
        </w:rPr>
        <w:t>who commented on th</w:t>
      </w:r>
      <w:r w:rsidRPr="00450092" w:rsidR="00EC77DB">
        <w:rPr>
          <w:rFonts w:ascii="Aptos" w:hAnsi="Aptos"/>
          <w:sz w:val="28"/>
          <w:szCs w:val="28"/>
        </w:rPr>
        <w:t>e</w:t>
      </w:r>
      <w:r w:rsidRPr="00450092" w:rsidR="00DE3B69">
        <w:rPr>
          <w:rFonts w:ascii="Aptos" w:hAnsi="Aptos"/>
          <w:sz w:val="28"/>
          <w:szCs w:val="28"/>
        </w:rPr>
        <w:t xml:space="preserve"> </w:t>
      </w:r>
      <w:r w:rsidRPr="00450092" w:rsidR="00EA4826">
        <w:rPr>
          <w:rFonts w:ascii="Aptos" w:hAnsi="Aptos"/>
          <w:b/>
          <w:bCs/>
          <w:sz w:val="28"/>
          <w:szCs w:val="28"/>
        </w:rPr>
        <w:t>H</w:t>
      </w:r>
      <w:r w:rsidRPr="00450092" w:rsidR="00DE3B69">
        <w:rPr>
          <w:rFonts w:ascii="Aptos" w:hAnsi="Aptos"/>
          <w:b/>
          <w:bCs/>
          <w:sz w:val="28"/>
          <w:szCs w:val="28"/>
        </w:rPr>
        <w:t>e</w:t>
      </w:r>
      <w:r w:rsidRPr="00450092" w:rsidR="00EC77DB">
        <w:rPr>
          <w:rFonts w:ascii="Aptos" w:hAnsi="Aptos"/>
          <w:sz w:val="28"/>
          <w:szCs w:val="28"/>
        </w:rPr>
        <w:t xml:space="preserve"> </w:t>
      </w:r>
      <w:r w:rsidRPr="00450092" w:rsidR="00EC77DB">
        <w:rPr>
          <w:rFonts w:ascii="Aptos" w:hAnsi="Aptos"/>
          <w:b/>
          <w:bCs/>
          <w:sz w:val="28"/>
          <w:szCs w:val="28"/>
        </w:rPr>
        <w:t xml:space="preserve">mana toi, </w:t>
      </w:r>
      <w:r w:rsidRPr="00450092" w:rsidR="00DE3B69">
        <w:rPr>
          <w:rFonts w:ascii="Aptos" w:hAnsi="Aptos"/>
          <w:b/>
          <w:bCs/>
          <w:sz w:val="28"/>
          <w:szCs w:val="28"/>
        </w:rPr>
        <w:t xml:space="preserve">he </w:t>
      </w:r>
      <w:r w:rsidRPr="00450092" w:rsidR="00EC77DB">
        <w:rPr>
          <w:rFonts w:ascii="Aptos" w:hAnsi="Aptos"/>
          <w:b/>
          <w:bCs/>
          <w:sz w:val="28"/>
          <w:szCs w:val="28"/>
        </w:rPr>
        <w:t>mana tangata</w:t>
      </w:r>
      <w:r w:rsidRPr="00450092" w:rsidR="00026A78">
        <w:rPr>
          <w:rFonts w:ascii="Aptos" w:hAnsi="Aptos"/>
          <w:sz w:val="28"/>
          <w:szCs w:val="28"/>
        </w:rPr>
        <w:t xml:space="preserve"> goal</w:t>
      </w:r>
      <w:r w:rsidRPr="00450092" w:rsidR="00EC77DB">
        <w:rPr>
          <w:rFonts w:ascii="Aptos" w:hAnsi="Aptos"/>
          <w:sz w:val="28"/>
          <w:szCs w:val="28"/>
        </w:rPr>
        <w:t xml:space="preserve"> </w:t>
      </w:r>
      <w:r w:rsidRPr="00450092" w:rsidR="003B369B">
        <w:rPr>
          <w:rFonts w:ascii="Aptos" w:hAnsi="Aptos"/>
          <w:sz w:val="28"/>
          <w:szCs w:val="28"/>
        </w:rPr>
        <w:t>are summarised below.</w:t>
      </w:r>
    </w:p>
    <w:p w:rsidRPr="00450092" w:rsidR="009F2580" w:rsidP="00DB422E" w:rsidRDefault="00BA1C49" w14:paraId="30A67358" w14:textId="18DCFB0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eop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>General</w:t>
      </w:r>
      <w:r w:rsidRPr="00450092" w:rsidR="009A44EB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 </w:t>
      </w:r>
      <w:r w:rsidRPr="00450092" w:rsidR="001D5A53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>support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Many </w:t>
      </w:r>
      <w:r w:rsidRPr="00450092" w:rsidR="009F2580">
        <w:rPr>
          <w:rFonts w:ascii="Aptos" w:hAnsi="Aptos"/>
          <w:sz w:val="28"/>
          <w:szCs w:val="28"/>
          <w:lang w:val="en-US"/>
        </w:rPr>
        <w:t>respondents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strongly support</w:t>
      </w:r>
      <w:r w:rsidRPr="00450092" w:rsidR="00F60D78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ed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the goal of promoting and developing ngā toi Māori, recogni</w:t>
      </w:r>
      <w:r w:rsidRPr="00450092" w:rsidR="00695B1D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s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ing its importance in shaping </w:t>
      </w:r>
      <w:r w:rsidRPr="00450092" w:rsidR="00AD56E4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our national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identity and cultural heritage.</w:t>
      </w:r>
      <w:r w:rsidRPr="00450092" w:rsidR="009F2580">
        <w:rPr>
          <w:rStyle w:val="eop"/>
          <w:rFonts w:ascii="Aptos" w:hAnsi="Aptos" w:cs="Segoe UI" w:eastAsiaTheme="majorEastAsia"/>
          <w:sz w:val="28"/>
          <w:szCs w:val="28"/>
        </w:rPr>
        <w:t> </w:t>
      </w:r>
    </w:p>
    <w:p w:rsidRPr="00450092" w:rsidR="009F2580" w:rsidP="00DB422E" w:rsidRDefault="00C11A5B" w14:paraId="7CA3D11B" w14:textId="64D5CDD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normaltextrun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>Te Tiriti o Waitangi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Emphasis on the need to uphold 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Te Tiriti o 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Waitangi obligations by </w:t>
      </w:r>
      <w:r w:rsidRPr="00450092" w:rsidR="009F2580">
        <w:rPr>
          <w:rFonts w:ascii="Aptos" w:hAnsi="Aptos"/>
          <w:sz w:val="28"/>
          <w:szCs w:val="28"/>
        </w:rPr>
        <w:t>actively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promoting and supporting </w:t>
      </w:r>
      <w:r w:rsidRPr="00450092" w:rsidR="00AD56E4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ngā toi Māori</w:t>
      </w:r>
      <w:r w:rsidRPr="00450092" w:rsidR="009F2580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.</w:t>
      </w:r>
    </w:p>
    <w:p w:rsidRPr="00450092" w:rsidR="009F2580" w:rsidP="00DB422E" w:rsidRDefault="009F2580" w14:paraId="3226FA1D" w14:textId="7946A1F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normaltextrun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Clarity and </w:t>
      </w:r>
      <w:r w:rsidRPr="00450092" w:rsidR="00627E77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i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mplementation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Calls for more detailed information on how the strategy will </w:t>
      </w:r>
      <w:r w:rsidRPr="00450092">
        <w:rPr>
          <w:rFonts w:ascii="Aptos" w:hAnsi="Aptos"/>
          <w:sz w:val="28"/>
          <w:szCs w:val="28"/>
        </w:rPr>
        <w:t>achieve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thriving and visible ngā toi Māori, including specific actions and measurable outcomes.</w:t>
      </w:r>
    </w:p>
    <w:p w:rsidRPr="00450092" w:rsidR="009F2580" w:rsidP="00DB422E" w:rsidRDefault="009F2580" w14:paraId="1C560833" w14:textId="1D970F1D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normaltextrun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>Inclusivity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</w:t>
      </w:r>
      <w:r w:rsidRPr="00450092" w:rsidR="00D91706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F</w:t>
      </w:r>
      <w:r w:rsidRPr="00450092" w:rsidR="00CA033A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eedback </w:t>
      </w:r>
      <w:r w:rsidRPr="00450092" w:rsidR="0037172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requesting </w:t>
      </w:r>
      <w:r w:rsidRPr="00450092">
        <w:rPr>
          <w:rFonts w:ascii="Aptos" w:hAnsi="Aptos"/>
          <w:sz w:val="28"/>
          <w:szCs w:val="28"/>
        </w:rPr>
        <w:t>balance</w:t>
      </w:r>
      <w:r w:rsidRPr="00450092" w:rsidR="00870021">
        <w:rPr>
          <w:rFonts w:ascii="Aptos" w:hAnsi="Aptos"/>
          <w:sz w:val="28"/>
          <w:szCs w:val="28"/>
        </w:rPr>
        <w:t>d</w:t>
      </w:r>
      <w:r w:rsidRPr="00450092" w:rsidR="00870021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support</w:t>
      </w:r>
      <w:r w:rsidRPr="00450092" w:rsidR="00870021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for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ngā toi </w:t>
      </w:r>
      <w:r w:rsidRPr="00450092">
        <w:rPr>
          <w:rFonts w:ascii="Aptos" w:hAnsi="Aptos"/>
          <w:sz w:val="28"/>
          <w:szCs w:val="28"/>
        </w:rPr>
        <w:t>Māori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and other cultural and ethnic arts communities, such as Pacific, Asian and LGBTQIA+ arts.</w:t>
      </w:r>
    </w:p>
    <w:p w:rsidRPr="00450092" w:rsidR="009F2580" w:rsidP="00DB422E" w:rsidRDefault="009F2580" w14:paraId="323FF4AC" w14:textId="6CB9F936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eop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>Strengthening Iwi-</w:t>
      </w:r>
      <w:r w:rsidRPr="00450092" w:rsidR="00627E77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b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 xml:space="preserve">ased </w:t>
      </w:r>
      <w:r w:rsidRPr="00450092" w:rsidR="00627E77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g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roups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</w:rPr>
        <w:t>Suggestions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to strengthen and enable iwi-based </w:t>
      </w:r>
      <w:r w:rsidRPr="00450092">
        <w:rPr>
          <w:rFonts w:ascii="Aptos" w:hAnsi="Aptos"/>
          <w:sz w:val="28"/>
          <w:szCs w:val="28"/>
        </w:rPr>
        <w:t>groups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to </w:t>
      </w:r>
      <w:r w:rsidRPr="00450092">
        <w:rPr>
          <w:rFonts w:ascii="Aptos" w:hAnsi="Aptos"/>
          <w:sz w:val="28"/>
          <w:szCs w:val="28"/>
        </w:rPr>
        <w:t>extend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their reach and support for art</w:t>
      </w:r>
      <w:r w:rsidRPr="00450092" w:rsidR="00343BA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-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making.</w:t>
      </w:r>
      <w:r w:rsidRPr="00450092">
        <w:rPr>
          <w:rStyle w:val="eop"/>
          <w:rFonts w:ascii="Aptos" w:hAnsi="Aptos" w:cs="Segoe UI" w:eastAsiaTheme="majorEastAsia"/>
          <w:sz w:val="28"/>
          <w:szCs w:val="28"/>
        </w:rPr>
        <w:t> </w:t>
      </w:r>
    </w:p>
    <w:p w:rsidRPr="00450092" w:rsidR="009F2580" w:rsidP="00DB422E" w:rsidRDefault="009F2580" w14:paraId="5A9A4BD1" w14:textId="105C899E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eop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New </w:t>
      </w:r>
      <w:r w:rsidRPr="00450092" w:rsidR="00627E77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g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oals</w:t>
      </w: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 and </w:t>
      </w:r>
      <w:r w:rsidRPr="00450092" w:rsidR="00E1508B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w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ording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Proposals to add new goals, such as growing Treaty-based </w:t>
      </w:r>
      <w:r w:rsidRPr="00450092">
        <w:rPr>
          <w:rFonts w:ascii="Aptos" w:hAnsi="Aptos"/>
          <w:sz w:val="28"/>
          <w:szCs w:val="28"/>
        </w:rPr>
        <w:t>relationships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with hapū and </w:t>
      </w:r>
      <w:r w:rsidRPr="00450092" w:rsidR="006274AD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iwi and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</w:t>
      </w:r>
      <w:r w:rsidRPr="00450092" w:rsidR="009E52E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using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alternative wording like </w:t>
      </w:r>
      <w:r w:rsidRPr="00450092" w:rsidR="009E52E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‘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sought after</w:t>
      </w:r>
      <w:r w:rsidRPr="00450092" w:rsidR="009E52E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’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or </w:t>
      </w:r>
      <w:r w:rsidRPr="00450092" w:rsidR="009E52E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‘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treasured</w:t>
      </w:r>
      <w:r w:rsidRPr="00450092" w:rsidR="009E52E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’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instead of </w:t>
      </w:r>
      <w:r w:rsidRPr="00450092" w:rsidR="009E52E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‘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valued</w:t>
      </w:r>
      <w:r w:rsidRPr="00450092" w:rsidR="009E52E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’.</w:t>
      </w:r>
    </w:p>
    <w:p w:rsidRPr="00450092" w:rsidR="009F2580" w:rsidP="00DB422E" w:rsidRDefault="009F2580" w14:paraId="1EC9BD93" w14:textId="612B0870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eop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Potential </w:t>
      </w:r>
      <w:r w:rsidRPr="00450092" w:rsidR="00E1508B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i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mbalance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Some </w:t>
      </w:r>
      <w:r w:rsidRPr="00450092">
        <w:rPr>
          <w:rFonts w:ascii="Aptos" w:hAnsi="Aptos"/>
          <w:sz w:val="28"/>
          <w:szCs w:val="28"/>
        </w:rPr>
        <w:t>respondents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fe</w:t>
      </w:r>
      <w:r w:rsidRPr="00450092" w:rsidR="0074362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lt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that the focus on ngā toi Māori might overshadow other important cultural arts communities, leading to sector disharmony.</w:t>
      </w:r>
      <w:r w:rsidRPr="00450092">
        <w:rPr>
          <w:rStyle w:val="eop"/>
          <w:rFonts w:ascii="Aptos" w:hAnsi="Aptos" w:cs="Segoe UI" w:eastAsiaTheme="majorEastAsia"/>
          <w:sz w:val="28"/>
          <w:szCs w:val="28"/>
        </w:rPr>
        <w:t> </w:t>
      </w:r>
    </w:p>
    <w:p w:rsidRPr="00450092" w:rsidR="009F2580" w:rsidP="00DB422E" w:rsidRDefault="009F2580" w14:paraId="41FCB661" w14:textId="67CF5318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eop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Global </w:t>
      </w:r>
      <w:r w:rsidRPr="00450092" w:rsidR="00E1508B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r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ecognition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: Recognition of the potential for ngā toi Māori to enhance New</w:t>
      </w:r>
      <w:r w:rsidRPr="00450092" w:rsidR="00743629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 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Zealand</w:t>
      </w:r>
      <w:r w:rsidRPr="00450092" w:rsidR="00F74A1E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’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s international reputation, but with caution against </w:t>
      </w:r>
      <w:r w:rsidRPr="00450092">
        <w:rPr>
          <w:rFonts w:ascii="Aptos" w:hAnsi="Aptos"/>
          <w:sz w:val="28"/>
          <w:szCs w:val="28"/>
        </w:rPr>
        <w:t>commodifying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Māori arts for tourism.</w:t>
      </w:r>
      <w:r w:rsidRPr="00450092">
        <w:rPr>
          <w:rStyle w:val="eop"/>
          <w:rFonts w:ascii="Aptos" w:hAnsi="Aptos" w:cs="Segoe UI" w:eastAsiaTheme="majorEastAsia"/>
          <w:sz w:val="28"/>
          <w:szCs w:val="28"/>
        </w:rPr>
        <w:t> </w:t>
      </w:r>
    </w:p>
    <w:p w:rsidRPr="00450092" w:rsidR="009F2580" w:rsidP="00DB422E" w:rsidRDefault="009F2580" w14:paraId="16ED8401" w14:textId="26A04F4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normaltextrun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Intergenerational </w:t>
      </w:r>
      <w:r w:rsidRPr="00450092" w:rsidR="00E1508B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k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 xml:space="preserve">nowledge </w:t>
      </w:r>
      <w:r w:rsidRPr="00450092" w:rsidR="00E1508B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s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haring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>: Emphasis on supporting initiatives that connect emerging artists with established practitioners.</w:t>
      </w:r>
    </w:p>
    <w:p w:rsidRPr="00450092" w:rsidR="009F2580" w:rsidP="00DB422E" w:rsidRDefault="009F2580" w14:paraId="30EDC8E5" w14:textId="6EFCFAC8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Style w:val="eop"/>
          <w:rFonts w:ascii="Aptos" w:hAnsi="Aptos" w:cs="Segoe UI"/>
          <w:sz w:val="28"/>
          <w:szCs w:val="28"/>
        </w:rPr>
      </w:pPr>
      <w:r w:rsidRPr="00450092">
        <w:rPr>
          <w:rStyle w:val="normaltextrun"/>
          <w:rFonts w:ascii="Aptos" w:hAnsi="Aptos" w:cs="Segoe UI" w:eastAsiaTheme="majorEastAsia"/>
          <w:b/>
          <w:sz w:val="28"/>
          <w:szCs w:val="28"/>
          <w:lang w:val="en-US"/>
        </w:rPr>
        <w:t xml:space="preserve">Cultural and </w:t>
      </w:r>
      <w:r w:rsidRPr="00450092" w:rsidR="00E1508B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i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 xml:space="preserve">ntellectual </w:t>
      </w:r>
      <w:r w:rsidRPr="00450092" w:rsidR="00E1508B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p</w:t>
      </w:r>
      <w:r w:rsidRPr="00450092">
        <w:rPr>
          <w:rStyle w:val="normaltextrun"/>
          <w:rFonts w:ascii="Aptos" w:hAnsi="Aptos" w:cs="Segoe UI" w:eastAsiaTheme="majorEastAsia"/>
          <w:b/>
          <w:bCs/>
          <w:sz w:val="28"/>
          <w:szCs w:val="28"/>
          <w:lang w:val="en-US"/>
        </w:rPr>
        <w:t>roperty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: Importance of addressing issues </w:t>
      </w:r>
      <w:r w:rsidRPr="00450092">
        <w:rPr>
          <w:rFonts w:ascii="Aptos" w:hAnsi="Aptos"/>
          <w:sz w:val="28"/>
          <w:szCs w:val="28"/>
        </w:rPr>
        <w:t>related</w:t>
      </w:r>
      <w:r w:rsidRPr="00450092">
        <w:rPr>
          <w:rStyle w:val="normaltextrun"/>
          <w:rFonts w:ascii="Aptos" w:hAnsi="Aptos" w:cs="Segoe UI" w:eastAsiaTheme="majorEastAsia"/>
          <w:sz w:val="28"/>
          <w:szCs w:val="28"/>
          <w:lang w:val="en-US"/>
        </w:rPr>
        <w:t xml:space="preserve"> to intellectual property and avoiding misappropriation of mātauranga Māori</w:t>
      </w:r>
      <w:r w:rsidRPr="00450092">
        <w:rPr>
          <w:rFonts w:ascii="Aptos" w:hAnsi="Aptos"/>
          <w:sz w:val="28"/>
          <w:szCs w:val="28"/>
        </w:rPr>
        <w:t>.</w:t>
      </w:r>
      <w:r w:rsidRPr="00450092">
        <w:rPr>
          <w:rStyle w:val="eop"/>
          <w:rFonts w:ascii="Aptos" w:hAnsi="Aptos" w:cs="Segoe UI" w:eastAsiaTheme="majorEastAsia"/>
          <w:sz w:val="28"/>
          <w:szCs w:val="28"/>
        </w:rPr>
        <w:t> </w:t>
      </w:r>
    </w:p>
    <w:p w:rsidRPr="00450092" w:rsidR="001D28B9" w:rsidP="00D73D9C" w:rsidRDefault="001D28B9" w14:paraId="48CCCAE0" w14:textId="77777777">
      <w:pPr>
        <w:pStyle w:val="ListParagraph"/>
        <w:spacing w:after="0" w:line="240" w:lineRule="auto"/>
        <w:ind w:left="992"/>
        <w:contextualSpacing w:val="0"/>
        <w:rPr>
          <w:rFonts w:ascii="Aptos" w:hAnsi="Aptos" w:cs="Segoe UI"/>
          <w:sz w:val="28"/>
          <w:szCs w:val="28"/>
        </w:rPr>
      </w:pPr>
    </w:p>
    <w:p w:rsidRPr="00450092" w:rsidR="001D5A53" w:rsidP="00D73D9C" w:rsidRDefault="00E03509" w14:paraId="2BC242A4" w14:textId="0397DB6B">
      <w:pPr>
        <w:keepNext/>
        <w:shd w:val="clear" w:color="auto" w:fill="FDE9D9" w:themeFill="accent6" w:themeFillTint="33"/>
        <w:spacing w:after="0" w:line="240" w:lineRule="auto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>Inspired New Zealanders</w:t>
      </w:r>
      <w:r w:rsidRPr="00450092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>,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embracing the arts and ngā toi every day</w:t>
      </w:r>
    </w:p>
    <w:p w:rsidRPr="00450092" w:rsidR="001D28B9" w:rsidP="00D73D9C" w:rsidRDefault="001D28B9" w14:paraId="77A5142E" w14:textId="77777777">
      <w:pPr>
        <w:keepNext/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1D5A53" w:rsidP="00D73D9C" w:rsidRDefault="00810C12" w14:paraId="00282A82" w14:textId="1E93CC77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K</w:t>
      </w:r>
      <w:r w:rsidRPr="00450092" w:rsidR="001D5A53">
        <w:rPr>
          <w:rFonts w:ascii="Aptos" w:hAnsi="Aptos"/>
          <w:sz w:val="28"/>
          <w:szCs w:val="28"/>
        </w:rPr>
        <w:t xml:space="preserve">ey points </w:t>
      </w:r>
      <w:r w:rsidRPr="00450092" w:rsidR="00D81B17">
        <w:rPr>
          <w:rFonts w:ascii="Aptos" w:hAnsi="Aptos"/>
          <w:sz w:val="28"/>
          <w:szCs w:val="28"/>
        </w:rPr>
        <w:t xml:space="preserve">raised </w:t>
      </w:r>
      <w:r w:rsidRPr="00450092" w:rsidR="001D5A53">
        <w:rPr>
          <w:rFonts w:ascii="Aptos" w:hAnsi="Aptos"/>
          <w:sz w:val="28"/>
          <w:szCs w:val="28"/>
        </w:rPr>
        <w:t xml:space="preserve">by </w:t>
      </w:r>
      <w:r w:rsidRPr="00450092" w:rsidR="007C45D9">
        <w:rPr>
          <w:rFonts w:ascii="Aptos" w:hAnsi="Aptos"/>
          <w:sz w:val="28"/>
          <w:szCs w:val="28"/>
        </w:rPr>
        <w:t>58</w:t>
      </w:r>
      <w:r w:rsidRPr="00450092" w:rsidR="001D5A53">
        <w:rPr>
          <w:rFonts w:ascii="Aptos" w:hAnsi="Aptos"/>
          <w:sz w:val="28"/>
          <w:szCs w:val="28"/>
        </w:rPr>
        <w:t xml:space="preserve"> respondents </w:t>
      </w:r>
      <w:r w:rsidRPr="00450092" w:rsidR="00026A78">
        <w:rPr>
          <w:rFonts w:ascii="Aptos" w:hAnsi="Aptos"/>
          <w:sz w:val="28"/>
          <w:szCs w:val="28"/>
        </w:rPr>
        <w:t xml:space="preserve">who commented on </w:t>
      </w:r>
      <w:r w:rsidRPr="00450092" w:rsidR="00CB7784">
        <w:rPr>
          <w:rFonts w:ascii="Aptos" w:hAnsi="Aptos"/>
          <w:sz w:val="28"/>
          <w:szCs w:val="28"/>
        </w:rPr>
        <w:t xml:space="preserve">the </w:t>
      </w:r>
      <w:r w:rsidRPr="00450092">
        <w:rPr>
          <w:rFonts w:ascii="Aptos" w:hAnsi="Aptos"/>
          <w:b/>
          <w:bCs/>
          <w:sz w:val="28"/>
          <w:szCs w:val="28"/>
        </w:rPr>
        <w:t>I</w:t>
      </w:r>
      <w:r w:rsidRPr="00450092" w:rsidR="00CB7784">
        <w:rPr>
          <w:rFonts w:ascii="Aptos" w:hAnsi="Aptos"/>
          <w:b/>
          <w:bCs/>
          <w:sz w:val="28"/>
          <w:szCs w:val="28"/>
        </w:rPr>
        <w:t>nspired New Zealanders</w:t>
      </w:r>
      <w:r w:rsidRPr="00450092" w:rsidR="00026A78">
        <w:rPr>
          <w:rFonts w:ascii="Aptos" w:hAnsi="Aptos"/>
          <w:sz w:val="28"/>
          <w:szCs w:val="28"/>
        </w:rPr>
        <w:t xml:space="preserve"> goal </w:t>
      </w:r>
      <w:r w:rsidRPr="00450092" w:rsidR="00C82CA6">
        <w:rPr>
          <w:rFonts w:ascii="Aptos" w:hAnsi="Aptos"/>
          <w:sz w:val="28"/>
          <w:szCs w:val="28"/>
        </w:rPr>
        <w:t>are summarised below.</w:t>
      </w:r>
    </w:p>
    <w:p w:rsidRPr="00450092" w:rsidR="00F6711F" w:rsidP="00EA4826" w:rsidRDefault="00F6711F" w14:paraId="21FAB1D2" w14:textId="5C5003D9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General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upport</w:t>
      </w:r>
      <w:r w:rsidRPr="00450092">
        <w:rPr>
          <w:rFonts w:ascii="Aptos" w:hAnsi="Aptos"/>
          <w:sz w:val="28"/>
          <w:szCs w:val="28"/>
          <w:lang w:val="en-US"/>
        </w:rPr>
        <w:t>: Many respondents agree</w:t>
      </w:r>
      <w:r w:rsidRPr="00450092" w:rsidR="00E756B4">
        <w:rPr>
          <w:rFonts w:ascii="Aptos" w:hAnsi="Aptos"/>
          <w:sz w:val="28"/>
          <w:szCs w:val="28"/>
          <w:lang w:val="en-US"/>
        </w:rPr>
        <w:t>d</w:t>
      </w:r>
      <w:r w:rsidRPr="00450092">
        <w:rPr>
          <w:rFonts w:ascii="Aptos" w:hAnsi="Aptos"/>
          <w:sz w:val="28"/>
          <w:szCs w:val="28"/>
          <w:lang w:val="en-US"/>
        </w:rPr>
        <w:t xml:space="preserve"> that inspiring New</w:t>
      </w:r>
      <w:r w:rsidRPr="00450092" w:rsidR="00E553E5">
        <w:rPr>
          <w:rFonts w:ascii="Aptos" w:hAnsi="Aptos"/>
          <w:sz w:val="28"/>
          <w:szCs w:val="28"/>
          <w:lang w:val="en-US"/>
        </w:rPr>
        <w:t> </w:t>
      </w:r>
      <w:r w:rsidRPr="00450092">
        <w:rPr>
          <w:rFonts w:ascii="Aptos" w:hAnsi="Aptos"/>
          <w:sz w:val="28"/>
          <w:szCs w:val="28"/>
          <w:lang w:val="en-US"/>
        </w:rPr>
        <w:t xml:space="preserve">Zealanders to embrace the arts and ngā toi </w:t>
      </w:r>
      <w:r w:rsidRPr="00450092" w:rsidR="00E756B4">
        <w:rPr>
          <w:rFonts w:ascii="Aptos" w:hAnsi="Aptos"/>
          <w:sz w:val="28"/>
          <w:szCs w:val="28"/>
          <w:lang w:val="en-US"/>
        </w:rPr>
        <w:t xml:space="preserve">Māori </w:t>
      </w:r>
      <w:r w:rsidRPr="00450092">
        <w:rPr>
          <w:rFonts w:ascii="Aptos" w:hAnsi="Aptos"/>
          <w:sz w:val="28"/>
          <w:szCs w:val="28"/>
          <w:lang w:val="en-US"/>
        </w:rPr>
        <w:t>as part of their daily lives is a valuable goal.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F6711F" w:rsidP="00EA4826" w:rsidRDefault="00F6711F" w14:paraId="29849AA2" w14:textId="12C92D7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Cultural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c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onnection</w:t>
      </w:r>
      <w:r w:rsidRPr="00450092">
        <w:rPr>
          <w:rFonts w:ascii="Aptos" w:hAnsi="Aptos"/>
          <w:sz w:val="28"/>
          <w:szCs w:val="28"/>
          <w:lang w:val="en-US"/>
        </w:rPr>
        <w:t>: Emphasis on the importance of arts in creating a vibrant, culturally connected society that values creativity in all its forms.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F6711F" w:rsidP="00EA4826" w:rsidRDefault="00F6711F" w14:paraId="4375D42B" w14:textId="13F98B0B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Arts in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e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ducation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 w:rsidR="00C6414D">
        <w:rPr>
          <w:rFonts w:ascii="Aptos" w:hAnsi="Aptos"/>
          <w:sz w:val="28"/>
          <w:szCs w:val="28"/>
          <w:lang w:val="en-US"/>
        </w:rPr>
        <w:t>Calls for better</w:t>
      </w:r>
      <w:r w:rsidRPr="00450092" w:rsidR="00563362">
        <w:rPr>
          <w:rFonts w:ascii="Aptos" w:hAnsi="Aptos"/>
          <w:sz w:val="28"/>
          <w:szCs w:val="28"/>
          <w:lang w:val="en-US"/>
        </w:rPr>
        <w:t xml:space="preserve"> arts education in schools</w:t>
      </w:r>
      <w:r w:rsidRPr="00450092" w:rsidR="00F9338E">
        <w:rPr>
          <w:rFonts w:ascii="Aptos" w:hAnsi="Aptos"/>
          <w:sz w:val="28"/>
          <w:szCs w:val="28"/>
          <w:lang w:val="en-US"/>
        </w:rPr>
        <w:t xml:space="preserve"> in primary and secondary </w:t>
      </w:r>
      <w:r w:rsidRPr="00450092" w:rsidR="00F9338E">
        <w:rPr>
          <w:rFonts w:ascii="Aptos" w:hAnsi="Aptos"/>
          <w:sz w:val="28"/>
          <w:szCs w:val="28"/>
        </w:rPr>
        <w:t>education</w:t>
      </w:r>
      <w:r w:rsidRPr="00450092" w:rsidR="00F74A1E">
        <w:rPr>
          <w:rFonts w:ascii="Aptos" w:hAnsi="Aptos"/>
          <w:sz w:val="28"/>
          <w:szCs w:val="28"/>
        </w:rPr>
        <w:t>.</w:t>
      </w:r>
    </w:p>
    <w:p w:rsidRPr="00450092" w:rsidR="00692211" w:rsidP="00EA4826" w:rsidRDefault="00692211" w14:paraId="67A1EA56" w14:textId="14B4302E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Quality</w:t>
      </w:r>
      <w:r w:rsidRPr="00450092">
        <w:rPr>
          <w:rFonts w:ascii="Aptos" w:hAnsi="Aptos"/>
          <w:sz w:val="28"/>
          <w:szCs w:val="28"/>
        </w:rPr>
        <w:t xml:space="preserve">: Arts </w:t>
      </w:r>
      <w:r w:rsidRPr="00450092" w:rsidR="00693BBC">
        <w:rPr>
          <w:rFonts w:ascii="Aptos" w:hAnsi="Aptos"/>
          <w:sz w:val="28"/>
          <w:szCs w:val="28"/>
        </w:rPr>
        <w:t xml:space="preserve">and ngā toi </w:t>
      </w:r>
      <w:r w:rsidRPr="00450092">
        <w:rPr>
          <w:rFonts w:ascii="Aptos" w:hAnsi="Aptos"/>
          <w:sz w:val="28"/>
          <w:szCs w:val="28"/>
        </w:rPr>
        <w:t>need to be of high quality for New</w:t>
      </w:r>
      <w:r w:rsidRPr="00450092" w:rsidR="00F74A1E">
        <w:rPr>
          <w:rFonts w:ascii="Aptos" w:hAnsi="Aptos"/>
          <w:sz w:val="28"/>
          <w:szCs w:val="28"/>
        </w:rPr>
        <w:t> </w:t>
      </w:r>
      <w:r w:rsidRPr="00450092">
        <w:rPr>
          <w:rFonts w:ascii="Aptos" w:hAnsi="Aptos"/>
          <w:sz w:val="28"/>
          <w:szCs w:val="28"/>
        </w:rPr>
        <w:t>Zealanders to be inspired by them</w:t>
      </w:r>
      <w:r w:rsidRPr="00450092" w:rsidR="00563362">
        <w:rPr>
          <w:rFonts w:ascii="Aptos" w:hAnsi="Aptos"/>
          <w:sz w:val="28"/>
          <w:szCs w:val="28"/>
        </w:rPr>
        <w:t>.</w:t>
      </w:r>
    </w:p>
    <w:p w:rsidRPr="00450092" w:rsidR="00F6711F" w:rsidP="00EA4826" w:rsidRDefault="00F6711F" w14:paraId="1A595934" w14:textId="009C4623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Public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paces</w:t>
      </w:r>
      <w:r w:rsidRPr="00450092">
        <w:rPr>
          <w:rFonts w:ascii="Aptos" w:hAnsi="Aptos"/>
          <w:b/>
          <w:sz w:val="28"/>
          <w:szCs w:val="28"/>
          <w:lang w:val="en-US"/>
        </w:rPr>
        <w:t xml:space="preserve"> and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i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nfrastructure</w:t>
      </w:r>
      <w:r w:rsidRPr="00450092">
        <w:rPr>
          <w:rFonts w:ascii="Aptos" w:hAnsi="Aptos"/>
          <w:sz w:val="28"/>
          <w:szCs w:val="28"/>
          <w:lang w:val="en-US"/>
        </w:rPr>
        <w:t xml:space="preserve">: Suggestions to integrate </w:t>
      </w:r>
      <w:r w:rsidRPr="00450092" w:rsidR="00557C8E">
        <w:rPr>
          <w:rFonts w:ascii="Aptos" w:hAnsi="Aptos"/>
          <w:sz w:val="28"/>
          <w:szCs w:val="28"/>
          <w:lang w:val="en-US"/>
        </w:rPr>
        <w:t xml:space="preserve">the </w:t>
      </w:r>
      <w:r w:rsidRPr="00450092">
        <w:rPr>
          <w:rFonts w:ascii="Aptos" w:hAnsi="Aptos"/>
          <w:sz w:val="28"/>
          <w:szCs w:val="28"/>
          <w:lang w:val="en-US"/>
        </w:rPr>
        <w:t xml:space="preserve">arts into public spaces and societal </w:t>
      </w:r>
      <w:r w:rsidRPr="00450092">
        <w:rPr>
          <w:rFonts w:ascii="Aptos" w:hAnsi="Aptos"/>
          <w:sz w:val="28"/>
          <w:szCs w:val="28"/>
        </w:rPr>
        <w:t>infrastructure</w:t>
      </w:r>
      <w:r w:rsidRPr="00450092">
        <w:rPr>
          <w:rFonts w:ascii="Aptos" w:hAnsi="Aptos"/>
          <w:sz w:val="28"/>
          <w:szCs w:val="28"/>
          <w:lang w:val="en-US"/>
        </w:rPr>
        <w:t>, making art a visible and normal part of everyday life.</w:t>
      </w:r>
    </w:p>
    <w:p w:rsidRPr="00450092" w:rsidR="00F6711F" w:rsidP="00EA4826" w:rsidRDefault="00F6711F" w14:paraId="70BFE2B9" w14:textId="44DF8504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Community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e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ngagement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</w:rPr>
        <w:t>Emphasis</w:t>
      </w:r>
      <w:r w:rsidRPr="00450092">
        <w:rPr>
          <w:rFonts w:ascii="Aptos" w:hAnsi="Aptos"/>
          <w:sz w:val="28"/>
          <w:szCs w:val="28"/>
          <w:lang w:val="en-US"/>
        </w:rPr>
        <w:t xml:space="preserve"> on fostering support from diverse industries and communities to promote direct engagement and participation in the arts.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F6711F" w:rsidP="00EA4826" w:rsidRDefault="00F6711F" w14:paraId="29A6E5E0" w14:textId="376C6B0B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Systemic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b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arriers</w:t>
      </w:r>
      <w:r w:rsidRPr="00450092">
        <w:rPr>
          <w:rFonts w:ascii="Aptos" w:hAnsi="Aptos"/>
          <w:sz w:val="28"/>
          <w:szCs w:val="28"/>
          <w:lang w:val="en-US"/>
        </w:rPr>
        <w:t>: Concerns that the goal does not address how systemic barriers (</w:t>
      </w:r>
      <w:r w:rsidRPr="00450092" w:rsidR="001D508B">
        <w:rPr>
          <w:rFonts w:ascii="Aptos" w:hAnsi="Aptos"/>
          <w:sz w:val="28"/>
          <w:szCs w:val="28"/>
          <w:lang w:val="en-US"/>
        </w:rPr>
        <w:t xml:space="preserve">eg, </w:t>
      </w:r>
      <w:r w:rsidRPr="00450092">
        <w:rPr>
          <w:rFonts w:ascii="Aptos" w:hAnsi="Aptos"/>
          <w:sz w:val="28"/>
          <w:szCs w:val="28"/>
          <w:lang w:val="en-US"/>
        </w:rPr>
        <w:t xml:space="preserve">financial, </w:t>
      </w:r>
      <w:r w:rsidRPr="00450092">
        <w:rPr>
          <w:rFonts w:ascii="Aptos" w:hAnsi="Aptos"/>
          <w:sz w:val="28"/>
          <w:szCs w:val="28"/>
        </w:rPr>
        <w:t>geographic</w:t>
      </w:r>
      <w:r w:rsidRPr="00450092">
        <w:rPr>
          <w:rFonts w:ascii="Aptos" w:hAnsi="Aptos"/>
          <w:sz w:val="28"/>
          <w:szCs w:val="28"/>
          <w:lang w:val="en-US"/>
        </w:rPr>
        <w:t>, cultural) to arts engagement will be dismantled.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F6711F" w:rsidP="00EA4826" w:rsidRDefault="00F6711F" w14:paraId="233F8F0E" w14:textId="73E030EC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Audience </w:t>
      </w:r>
      <w:r w:rsidRPr="00450092" w:rsidR="00E1508B">
        <w:rPr>
          <w:rFonts w:ascii="Aptos" w:hAnsi="Aptos"/>
          <w:b/>
          <w:bCs/>
          <w:sz w:val="28"/>
          <w:szCs w:val="28"/>
          <w:lang w:val="en-US"/>
        </w:rPr>
        <w:t>d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evelopment</w:t>
      </w:r>
      <w:r w:rsidRPr="00450092">
        <w:rPr>
          <w:rFonts w:ascii="Aptos" w:hAnsi="Aptos"/>
          <w:sz w:val="28"/>
          <w:szCs w:val="28"/>
          <w:lang w:val="en-US"/>
        </w:rPr>
        <w:t xml:space="preserve">: Importance of developing strategies to increase audience engagement </w:t>
      </w:r>
      <w:r w:rsidRPr="00450092">
        <w:rPr>
          <w:rFonts w:ascii="Aptos" w:hAnsi="Aptos"/>
          <w:sz w:val="28"/>
          <w:szCs w:val="28"/>
        </w:rPr>
        <w:t>and</w:t>
      </w:r>
      <w:r w:rsidRPr="00450092">
        <w:rPr>
          <w:rFonts w:ascii="Aptos" w:hAnsi="Aptos"/>
          <w:sz w:val="28"/>
          <w:szCs w:val="28"/>
          <w:lang w:val="en-US"/>
        </w:rPr>
        <w:t xml:space="preserve"> participation in arts events, addressing barriers to access and inclusion.</w:t>
      </w:r>
    </w:p>
    <w:p w:rsidRPr="00450092" w:rsidR="00F6711F" w:rsidP="00EA4826" w:rsidRDefault="00F6711F" w14:paraId="6CDA5943" w14:textId="5FA90CE8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Economic and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 xml:space="preserve">ocial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v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alue</w:t>
      </w:r>
      <w:r w:rsidRPr="00450092">
        <w:rPr>
          <w:rFonts w:ascii="Aptos" w:hAnsi="Aptos"/>
          <w:sz w:val="28"/>
          <w:szCs w:val="28"/>
          <w:lang w:val="en-US"/>
        </w:rPr>
        <w:t>: Promoting narratives that recogni</w:t>
      </w:r>
      <w:r w:rsidRPr="00450092" w:rsidR="00757CCE">
        <w:rPr>
          <w:rFonts w:ascii="Aptos" w:hAnsi="Aptos"/>
          <w:sz w:val="28"/>
          <w:szCs w:val="28"/>
          <w:lang w:val="en-US"/>
        </w:rPr>
        <w:t>s</w:t>
      </w:r>
      <w:r w:rsidRPr="00450092">
        <w:rPr>
          <w:rFonts w:ascii="Aptos" w:hAnsi="Aptos"/>
          <w:sz w:val="28"/>
          <w:szCs w:val="28"/>
          <w:lang w:val="en-US"/>
        </w:rPr>
        <w:t xml:space="preserve">e the arts </w:t>
      </w:r>
      <w:r w:rsidRPr="00450092" w:rsidR="003D59FB">
        <w:rPr>
          <w:rFonts w:ascii="Aptos" w:hAnsi="Aptos"/>
          <w:sz w:val="28"/>
          <w:szCs w:val="28"/>
          <w:lang w:val="en-US"/>
        </w:rPr>
        <w:t xml:space="preserve">and ngā toi </w:t>
      </w:r>
      <w:r w:rsidRPr="00450092">
        <w:rPr>
          <w:rFonts w:ascii="Aptos" w:hAnsi="Aptos"/>
          <w:sz w:val="28"/>
          <w:szCs w:val="28"/>
          <w:lang w:val="en-US"/>
        </w:rPr>
        <w:t>as essential contributors to society, not just as hobbies or entertainment.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1D28B9" w:rsidP="00D73D9C" w:rsidRDefault="001D28B9" w14:paraId="2A8A4237" w14:textId="77777777">
      <w:pPr>
        <w:pStyle w:val="ListParagraph"/>
        <w:spacing w:after="0" w:line="240" w:lineRule="auto"/>
        <w:ind w:left="992"/>
        <w:contextualSpacing w:val="0"/>
        <w:rPr>
          <w:rFonts w:ascii="Aptos" w:hAnsi="Aptos"/>
          <w:sz w:val="28"/>
          <w:szCs w:val="28"/>
        </w:rPr>
      </w:pPr>
    </w:p>
    <w:p w:rsidRPr="00450092" w:rsidR="007616CA" w:rsidP="00D73D9C" w:rsidRDefault="007616CA" w14:paraId="68138E9B" w14:textId="0E479106">
      <w:pPr>
        <w:keepNext/>
        <w:shd w:val="clear" w:color="auto" w:fill="FDE9D9" w:themeFill="accent6" w:themeFillTint="33"/>
        <w:spacing w:after="0" w:line="240" w:lineRule="auto"/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</w:pPr>
      <w:r w:rsidRPr="00450092">
        <w:rPr>
          <w:rFonts w:ascii="Aptos" w:hAnsi="Aptos"/>
          <w:b/>
          <w:sz w:val="28"/>
          <w:szCs w:val="28"/>
          <w:shd w:val="clear" w:color="auto" w:fill="FDE9D9" w:themeFill="accent6" w:themeFillTint="33"/>
          <w:lang w:val="mi-NZ"/>
        </w:rPr>
        <w:t>A valued arts development agency</w:t>
      </w:r>
      <w:r w:rsidRPr="00450092">
        <w:rPr>
          <w:rFonts w:ascii="Aptos" w:hAnsi="Aptos"/>
          <w:bCs/>
          <w:sz w:val="28"/>
          <w:szCs w:val="28"/>
          <w:shd w:val="clear" w:color="auto" w:fill="FDE9D9" w:themeFill="accent6" w:themeFillTint="33"/>
          <w:lang w:val="mi-NZ"/>
        </w:rPr>
        <w:t>,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 xml:space="preserve"> leading with impact and delivering for Aotearoa New</w:t>
      </w:r>
      <w:r w:rsidRPr="00450092" w:rsidR="00CB01EF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> </w:t>
      </w:r>
      <w:r w:rsidRPr="00450092">
        <w:rPr>
          <w:rFonts w:ascii="Aptos" w:hAnsi="Aptos"/>
          <w:sz w:val="28"/>
          <w:szCs w:val="28"/>
          <w:shd w:val="clear" w:color="auto" w:fill="FDE9D9" w:themeFill="accent6" w:themeFillTint="33"/>
          <w:lang w:val="mi-NZ"/>
        </w:rPr>
        <w:t>Zealand</w:t>
      </w:r>
    </w:p>
    <w:p w:rsidRPr="00450092" w:rsidR="001D28B9" w:rsidP="00D73D9C" w:rsidRDefault="001D28B9" w14:paraId="31487795" w14:textId="77777777">
      <w:pPr>
        <w:keepNext/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7616CA" w:rsidP="00D73D9C" w:rsidRDefault="00810C12" w14:paraId="13F6EF2E" w14:textId="53BFC6C6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K</w:t>
      </w:r>
      <w:r w:rsidRPr="00450092" w:rsidR="007616CA">
        <w:rPr>
          <w:rFonts w:ascii="Aptos" w:hAnsi="Aptos"/>
          <w:sz w:val="28"/>
          <w:szCs w:val="28"/>
        </w:rPr>
        <w:t xml:space="preserve">ey points </w:t>
      </w:r>
      <w:r w:rsidRPr="00450092" w:rsidR="00D81B17">
        <w:rPr>
          <w:rFonts w:ascii="Aptos" w:hAnsi="Aptos"/>
          <w:sz w:val="28"/>
          <w:szCs w:val="28"/>
        </w:rPr>
        <w:t xml:space="preserve">raised </w:t>
      </w:r>
      <w:r w:rsidRPr="00450092" w:rsidR="007616CA">
        <w:rPr>
          <w:rFonts w:ascii="Aptos" w:hAnsi="Aptos"/>
          <w:sz w:val="28"/>
          <w:szCs w:val="28"/>
        </w:rPr>
        <w:t xml:space="preserve">by 72 respondents </w:t>
      </w:r>
      <w:r w:rsidRPr="00450092" w:rsidR="00026A78">
        <w:rPr>
          <w:rFonts w:ascii="Aptos" w:hAnsi="Aptos"/>
          <w:sz w:val="28"/>
          <w:szCs w:val="28"/>
        </w:rPr>
        <w:t>who commented on th</w:t>
      </w:r>
      <w:r w:rsidRPr="00450092" w:rsidR="003D59FB">
        <w:rPr>
          <w:rFonts w:ascii="Aptos" w:hAnsi="Aptos"/>
          <w:sz w:val="28"/>
          <w:szCs w:val="28"/>
        </w:rPr>
        <w:t xml:space="preserve">e </w:t>
      </w:r>
      <w:r w:rsidRPr="00450092">
        <w:rPr>
          <w:rFonts w:ascii="Aptos" w:hAnsi="Aptos"/>
          <w:b/>
          <w:bCs/>
          <w:sz w:val="28"/>
          <w:szCs w:val="28"/>
        </w:rPr>
        <w:t>A v</w:t>
      </w:r>
      <w:r w:rsidRPr="00450092" w:rsidR="003D59FB">
        <w:rPr>
          <w:rFonts w:ascii="Aptos" w:hAnsi="Aptos"/>
          <w:b/>
          <w:bCs/>
          <w:sz w:val="28"/>
          <w:szCs w:val="28"/>
        </w:rPr>
        <w:t>alued arts development agency</w:t>
      </w:r>
      <w:r w:rsidRPr="00450092" w:rsidR="00026A78">
        <w:rPr>
          <w:rFonts w:ascii="Aptos" w:hAnsi="Aptos"/>
          <w:sz w:val="28"/>
          <w:szCs w:val="28"/>
        </w:rPr>
        <w:t xml:space="preserve"> goal </w:t>
      </w:r>
      <w:r w:rsidRPr="00450092" w:rsidR="00A94B08">
        <w:rPr>
          <w:rFonts w:ascii="Aptos" w:hAnsi="Aptos"/>
          <w:sz w:val="28"/>
          <w:szCs w:val="28"/>
        </w:rPr>
        <w:t>are summarised below.</w:t>
      </w:r>
    </w:p>
    <w:p w:rsidRPr="00450092" w:rsidR="00AF77E8" w:rsidP="00EA4826" w:rsidRDefault="00AF77E8" w14:paraId="7A86B5E2" w14:textId="10053858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General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upport</w:t>
      </w:r>
      <w:r w:rsidRPr="00450092">
        <w:rPr>
          <w:rFonts w:ascii="Aptos" w:hAnsi="Aptos"/>
          <w:sz w:val="28"/>
          <w:szCs w:val="28"/>
          <w:lang w:val="en-US"/>
        </w:rPr>
        <w:t xml:space="preserve">: Many respondents agree that having a valued arts development agency is crucial for driving meaningful change and providing strategic </w:t>
      </w:r>
      <w:r w:rsidRPr="00450092">
        <w:rPr>
          <w:rFonts w:ascii="Aptos" w:hAnsi="Aptos"/>
          <w:sz w:val="28"/>
          <w:szCs w:val="28"/>
        </w:rPr>
        <w:t>support</w:t>
      </w:r>
      <w:r w:rsidRPr="00450092">
        <w:rPr>
          <w:rFonts w:ascii="Aptos" w:hAnsi="Aptos"/>
          <w:sz w:val="28"/>
          <w:szCs w:val="28"/>
          <w:lang w:val="en-US"/>
        </w:rPr>
        <w:t xml:space="preserve"> to the arts sector.</w:t>
      </w:r>
      <w:r w:rsidRPr="00450092" w:rsidR="00DB6828">
        <w:rPr>
          <w:rFonts w:ascii="Aptos" w:hAnsi="Aptos"/>
          <w:sz w:val="28"/>
          <w:szCs w:val="28"/>
        </w:rPr>
        <w:t xml:space="preserve"> Some </w:t>
      </w:r>
      <w:r w:rsidRPr="00450092" w:rsidR="004E5FF6">
        <w:rPr>
          <w:rFonts w:ascii="Aptos" w:hAnsi="Aptos"/>
          <w:sz w:val="28"/>
          <w:szCs w:val="28"/>
        </w:rPr>
        <w:t>respondents question</w:t>
      </w:r>
      <w:r w:rsidRPr="00450092" w:rsidR="00E40103">
        <w:rPr>
          <w:rFonts w:ascii="Aptos" w:hAnsi="Aptos"/>
          <w:sz w:val="28"/>
          <w:szCs w:val="28"/>
        </w:rPr>
        <w:t>ed</w:t>
      </w:r>
      <w:r w:rsidRPr="00450092" w:rsidR="004E5FF6">
        <w:rPr>
          <w:rFonts w:ascii="Aptos" w:hAnsi="Aptos"/>
          <w:sz w:val="28"/>
          <w:szCs w:val="28"/>
        </w:rPr>
        <w:t xml:space="preserve"> why a goal about the organisation is included in the strategy.</w:t>
      </w:r>
      <w:r w:rsidRPr="00450092" w:rsidR="00E9303F">
        <w:rPr>
          <w:rFonts w:ascii="Aptos" w:hAnsi="Aptos"/>
          <w:sz w:val="28"/>
          <w:szCs w:val="28"/>
        </w:rPr>
        <w:t xml:space="preserve"> </w:t>
      </w:r>
      <w:r w:rsidRPr="00450092" w:rsidR="00E40103">
        <w:rPr>
          <w:rFonts w:ascii="Aptos" w:hAnsi="Aptos"/>
          <w:sz w:val="28"/>
          <w:szCs w:val="28"/>
        </w:rPr>
        <w:t>A g</w:t>
      </w:r>
      <w:r w:rsidRPr="00450092" w:rsidR="00E9303F">
        <w:rPr>
          <w:rFonts w:ascii="Aptos" w:hAnsi="Aptos"/>
          <w:sz w:val="28"/>
          <w:szCs w:val="28"/>
        </w:rPr>
        <w:t xml:space="preserve">ood number of comments </w:t>
      </w:r>
      <w:r w:rsidRPr="00450092" w:rsidR="00E40103">
        <w:rPr>
          <w:rFonts w:ascii="Aptos" w:hAnsi="Aptos"/>
          <w:sz w:val="28"/>
          <w:szCs w:val="28"/>
        </w:rPr>
        <w:t xml:space="preserve">were </w:t>
      </w:r>
      <w:r w:rsidRPr="00450092" w:rsidR="004757A4">
        <w:rPr>
          <w:rFonts w:ascii="Aptos" w:hAnsi="Aptos"/>
          <w:sz w:val="28"/>
          <w:szCs w:val="28"/>
        </w:rPr>
        <w:t>supportive of Creative New</w:t>
      </w:r>
      <w:r w:rsidRPr="00450092" w:rsidR="00C65201">
        <w:rPr>
          <w:rFonts w:ascii="Aptos" w:hAnsi="Aptos"/>
          <w:sz w:val="28"/>
          <w:szCs w:val="28"/>
        </w:rPr>
        <w:t> </w:t>
      </w:r>
      <w:r w:rsidRPr="00450092" w:rsidR="004757A4">
        <w:rPr>
          <w:rFonts w:ascii="Aptos" w:hAnsi="Aptos"/>
          <w:sz w:val="28"/>
          <w:szCs w:val="28"/>
        </w:rPr>
        <w:t>Zealand</w:t>
      </w:r>
      <w:r w:rsidRPr="00450092" w:rsidR="00E9303F">
        <w:rPr>
          <w:rFonts w:ascii="Aptos" w:hAnsi="Aptos"/>
          <w:sz w:val="28"/>
          <w:szCs w:val="28"/>
        </w:rPr>
        <w:t xml:space="preserve"> directly, rather than supporting this goal</w:t>
      </w:r>
      <w:r w:rsidRPr="00450092" w:rsidR="00BE7469">
        <w:rPr>
          <w:rFonts w:ascii="Aptos" w:hAnsi="Aptos"/>
          <w:sz w:val="28"/>
          <w:szCs w:val="28"/>
        </w:rPr>
        <w:t xml:space="preserve"> specifically</w:t>
      </w:r>
      <w:r w:rsidRPr="00450092" w:rsidR="00E9303F">
        <w:rPr>
          <w:rFonts w:ascii="Aptos" w:hAnsi="Aptos"/>
          <w:sz w:val="28"/>
          <w:szCs w:val="28"/>
        </w:rPr>
        <w:t>.</w:t>
      </w:r>
    </w:p>
    <w:p w:rsidRPr="00450092" w:rsidR="00AF77E8" w:rsidP="00EA4826" w:rsidRDefault="00AF77E8" w14:paraId="1CFCA5D3" w14:textId="492F465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Advocacy and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l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eadership</w:t>
      </w:r>
      <w:r w:rsidRPr="00450092">
        <w:rPr>
          <w:rFonts w:ascii="Aptos" w:hAnsi="Aptos"/>
          <w:sz w:val="28"/>
          <w:szCs w:val="28"/>
          <w:lang w:val="en-US"/>
        </w:rPr>
        <w:t xml:space="preserve">: </w:t>
      </w:r>
      <w:r w:rsidRPr="00450092">
        <w:rPr>
          <w:rFonts w:ascii="Aptos" w:hAnsi="Aptos"/>
          <w:sz w:val="28"/>
          <w:szCs w:val="28"/>
        </w:rPr>
        <w:t>Emphasis</w:t>
      </w:r>
      <w:r w:rsidRPr="00450092">
        <w:rPr>
          <w:rFonts w:ascii="Aptos" w:hAnsi="Aptos"/>
          <w:sz w:val="28"/>
          <w:szCs w:val="28"/>
          <w:lang w:val="en-US"/>
        </w:rPr>
        <w:t xml:space="preserve"> on the importance of </w:t>
      </w:r>
      <w:r w:rsidRPr="00450092" w:rsidR="00DF5D75">
        <w:rPr>
          <w:rFonts w:ascii="Aptos" w:hAnsi="Aptos"/>
          <w:sz w:val="28"/>
          <w:szCs w:val="28"/>
          <w:lang w:val="en-US"/>
        </w:rPr>
        <w:t xml:space="preserve">Creative New Zealand’s </w:t>
      </w:r>
      <w:r w:rsidRPr="00450092">
        <w:rPr>
          <w:rFonts w:ascii="Aptos" w:hAnsi="Aptos"/>
          <w:sz w:val="28"/>
          <w:szCs w:val="28"/>
          <w:lang w:val="en-US"/>
        </w:rPr>
        <w:t>role in advocating for the arts and leading with impact, both nationally and internationally.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AF77E8" w:rsidP="00EA4826" w:rsidRDefault="00AF77E8" w14:paraId="34575D8C" w14:textId="6DA108AE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Terminology</w:t>
      </w:r>
      <w:r w:rsidRPr="00450092">
        <w:rPr>
          <w:rFonts w:ascii="Aptos" w:hAnsi="Aptos"/>
          <w:sz w:val="28"/>
          <w:szCs w:val="28"/>
          <w:lang w:val="en-US"/>
        </w:rPr>
        <w:t xml:space="preserve">: Suggestions to use terms like </w:t>
      </w:r>
      <w:r w:rsidRPr="00450092" w:rsidR="00AC6413">
        <w:rPr>
          <w:rFonts w:ascii="Aptos" w:hAnsi="Aptos"/>
          <w:sz w:val="28"/>
          <w:szCs w:val="28"/>
          <w:lang w:val="en-US"/>
        </w:rPr>
        <w:t>‘</w:t>
      </w:r>
      <w:r w:rsidRPr="00450092">
        <w:rPr>
          <w:rFonts w:ascii="Aptos" w:hAnsi="Aptos"/>
          <w:sz w:val="28"/>
          <w:szCs w:val="28"/>
          <w:lang w:val="en-US"/>
        </w:rPr>
        <w:t>effective</w:t>
      </w:r>
      <w:r w:rsidRPr="00450092" w:rsidR="00AC6413">
        <w:rPr>
          <w:rFonts w:ascii="Aptos" w:hAnsi="Aptos"/>
          <w:sz w:val="28"/>
          <w:szCs w:val="28"/>
          <w:lang w:val="en-US"/>
        </w:rPr>
        <w:t>’</w:t>
      </w:r>
      <w:r w:rsidRPr="00450092">
        <w:rPr>
          <w:rFonts w:ascii="Aptos" w:hAnsi="Aptos"/>
          <w:sz w:val="28"/>
          <w:szCs w:val="28"/>
          <w:lang w:val="en-US"/>
        </w:rPr>
        <w:t xml:space="preserve"> or </w:t>
      </w:r>
      <w:r w:rsidRPr="00450092" w:rsidR="00AC6413">
        <w:rPr>
          <w:rFonts w:ascii="Aptos" w:hAnsi="Aptos"/>
          <w:sz w:val="28"/>
          <w:szCs w:val="28"/>
          <w:lang w:val="en-US"/>
        </w:rPr>
        <w:t>‘</w:t>
      </w:r>
      <w:r w:rsidRPr="00450092">
        <w:rPr>
          <w:rFonts w:ascii="Aptos" w:hAnsi="Aptos"/>
          <w:sz w:val="28"/>
          <w:szCs w:val="28"/>
          <w:lang w:val="en-US"/>
        </w:rPr>
        <w:t>trusted</w:t>
      </w:r>
      <w:r w:rsidRPr="00450092" w:rsidR="00AC6413">
        <w:rPr>
          <w:rFonts w:ascii="Aptos" w:hAnsi="Aptos"/>
          <w:sz w:val="28"/>
          <w:szCs w:val="28"/>
          <w:lang w:val="en-US"/>
        </w:rPr>
        <w:t>’</w:t>
      </w:r>
      <w:r w:rsidRPr="00450092">
        <w:rPr>
          <w:rFonts w:ascii="Aptos" w:hAnsi="Aptos"/>
          <w:sz w:val="28"/>
          <w:szCs w:val="28"/>
          <w:lang w:val="en-US"/>
        </w:rPr>
        <w:t xml:space="preserve"> instead of </w:t>
      </w:r>
      <w:r w:rsidRPr="00450092" w:rsidR="00AC6413">
        <w:rPr>
          <w:rFonts w:ascii="Aptos" w:hAnsi="Aptos"/>
          <w:sz w:val="28"/>
          <w:szCs w:val="28"/>
          <w:lang w:val="en-US"/>
        </w:rPr>
        <w:t>‘</w:t>
      </w:r>
      <w:r w:rsidRPr="00450092">
        <w:rPr>
          <w:rFonts w:ascii="Aptos" w:hAnsi="Aptos"/>
          <w:sz w:val="28"/>
          <w:szCs w:val="28"/>
          <w:lang w:val="en-US"/>
        </w:rPr>
        <w:t>valued</w:t>
      </w:r>
      <w:r w:rsidRPr="00450092" w:rsidR="00AC6413">
        <w:rPr>
          <w:rFonts w:ascii="Aptos" w:hAnsi="Aptos"/>
          <w:sz w:val="28"/>
          <w:szCs w:val="28"/>
          <w:lang w:val="en-US"/>
        </w:rPr>
        <w:t>’</w:t>
      </w:r>
      <w:r w:rsidRPr="00450092" w:rsidR="004A53B5">
        <w:rPr>
          <w:rFonts w:ascii="Aptos" w:hAnsi="Aptos"/>
          <w:sz w:val="28"/>
          <w:szCs w:val="28"/>
          <w:lang w:val="en-US"/>
        </w:rPr>
        <w:t>,</w:t>
      </w:r>
      <w:r w:rsidRPr="00450092">
        <w:rPr>
          <w:rFonts w:ascii="Aptos" w:hAnsi="Aptos"/>
          <w:sz w:val="28"/>
          <w:szCs w:val="28"/>
          <w:lang w:val="en-US"/>
        </w:rPr>
        <w:t xml:space="preserve"> to </w:t>
      </w:r>
      <w:r w:rsidRPr="00450092" w:rsidR="00AC6413">
        <w:rPr>
          <w:rFonts w:ascii="Aptos" w:hAnsi="Aptos"/>
          <w:sz w:val="28"/>
          <w:szCs w:val="28"/>
        </w:rPr>
        <w:t>emphasi</w:t>
      </w:r>
      <w:r w:rsidRPr="00450092" w:rsidR="004A53B5">
        <w:rPr>
          <w:rFonts w:ascii="Aptos" w:hAnsi="Aptos"/>
          <w:sz w:val="28"/>
          <w:szCs w:val="28"/>
        </w:rPr>
        <w:t>s</w:t>
      </w:r>
      <w:r w:rsidRPr="00450092" w:rsidR="00AC6413">
        <w:rPr>
          <w:rFonts w:ascii="Aptos" w:hAnsi="Aptos"/>
          <w:sz w:val="28"/>
          <w:szCs w:val="28"/>
        </w:rPr>
        <w:t>e</w:t>
      </w:r>
      <w:r w:rsidRPr="00450092">
        <w:rPr>
          <w:rFonts w:ascii="Aptos" w:hAnsi="Aptos"/>
          <w:sz w:val="28"/>
          <w:szCs w:val="28"/>
          <w:lang w:val="en-US"/>
        </w:rPr>
        <w:t xml:space="preserve"> impact and trustworthiness.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AF77E8" w:rsidP="00EA4826" w:rsidRDefault="00AF77E8" w14:paraId="754203AF" w14:textId="0C838F82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Capability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d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evelopment</w:t>
      </w:r>
      <w:r w:rsidRPr="00450092">
        <w:rPr>
          <w:rFonts w:ascii="Aptos" w:hAnsi="Aptos"/>
          <w:sz w:val="28"/>
          <w:szCs w:val="28"/>
          <w:lang w:val="en-US"/>
        </w:rPr>
        <w:t xml:space="preserve">: Highlighting the need for </w:t>
      </w:r>
      <w:r w:rsidRPr="00450092" w:rsidR="00E40103">
        <w:rPr>
          <w:rFonts w:ascii="Aptos" w:hAnsi="Aptos"/>
          <w:sz w:val="28"/>
          <w:szCs w:val="28"/>
          <w:lang w:val="en-US"/>
        </w:rPr>
        <w:t>Creative New Zealand</w:t>
      </w:r>
      <w:r w:rsidRPr="00450092" w:rsidR="004757A4">
        <w:rPr>
          <w:rFonts w:ascii="Aptos" w:hAnsi="Aptos"/>
          <w:sz w:val="28"/>
          <w:szCs w:val="28"/>
          <w:lang w:val="en-US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 xml:space="preserve">to invest in capability development, </w:t>
      </w:r>
      <w:r w:rsidRPr="00450092">
        <w:rPr>
          <w:rFonts w:ascii="Aptos" w:hAnsi="Aptos"/>
          <w:sz w:val="28"/>
          <w:szCs w:val="28"/>
        </w:rPr>
        <w:t>resources</w:t>
      </w:r>
      <w:r w:rsidRPr="00450092">
        <w:rPr>
          <w:rFonts w:ascii="Aptos" w:hAnsi="Aptos"/>
          <w:sz w:val="28"/>
          <w:szCs w:val="28"/>
          <w:lang w:val="en-US"/>
        </w:rPr>
        <w:t xml:space="preserve"> and guidance for community organi</w:t>
      </w:r>
      <w:r w:rsidRPr="00450092" w:rsidR="00EA268B">
        <w:rPr>
          <w:rFonts w:ascii="Aptos" w:hAnsi="Aptos"/>
          <w:sz w:val="28"/>
          <w:szCs w:val="28"/>
          <w:lang w:val="en-US"/>
        </w:rPr>
        <w:t>s</w:t>
      </w:r>
      <w:r w:rsidRPr="00450092">
        <w:rPr>
          <w:rFonts w:ascii="Aptos" w:hAnsi="Aptos"/>
          <w:sz w:val="28"/>
          <w:szCs w:val="28"/>
          <w:lang w:val="en-US"/>
        </w:rPr>
        <w:t>ations to navigate legislation, Te Tiriti obligations and governance issues.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EA4826" w:rsidP="00EA4826" w:rsidRDefault="00AF77E8" w14:paraId="3DB34431" w14:textId="0269065A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International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s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trategy</w:t>
      </w:r>
      <w:r w:rsidRPr="00450092">
        <w:rPr>
          <w:rFonts w:ascii="Aptos" w:hAnsi="Aptos"/>
          <w:sz w:val="28"/>
          <w:szCs w:val="28"/>
          <w:lang w:val="en-US"/>
        </w:rPr>
        <w:t xml:space="preserve">: Suggestions for </w:t>
      </w:r>
      <w:r w:rsidRPr="00450092" w:rsidR="009260CF">
        <w:rPr>
          <w:rFonts w:ascii="Aptos" w:hAnsi="Aptos"/>
          <w:sz w:val="28"/>
          <w:szCs w:val="28"/>
          <w:lang w:val="en-US"/>
        </w:rPr>
        <w:t xml:space="preserve">Creative New Zealand </w:t>
      </w:r>
      <w:r w:rsidRPr="00450092">
        <w:rPr>
          <w:rFonts w:ascii="Aptos" w:hAnsi="Aptos"/>
          <w:sz w:val="28"/>
          <w:szCs w:val="28"/>
          <w:lang w:val="en-US"/>
        </w:rPr>
        <w:t>to develop an international strategy</w:t>
      </w:r>
      <w:r w:rsidRPr="00450092" w:rsidR="009260CF">
        <w:rPr>
          <w:rFonts w:ascii="Aptos" w:hAnsi="Aptos"/>
          <w:sz w:val="28"/>
          <w:szCs w:val="28"/>
          <w:lang w:val="en-US"/>
        </w:rPr>
        <w:t>,</w:t>
      </w:r>
      <w:r w:rsidRPr="00450092">
        <w:rPr>
          <w:rFonts w:ascii="Aptos" w:hAnsi="Aptos"/>
          <w:sz w:val="28"/>
          <w:szCs w:val="28"/>
          <w:lang w:val="en-US"/>
        </w:rPr>
        <w:t xml:space="preserve"> to help New Zealand-based creatives represent on the world stage.</w:t>
      </w:r>
    </w:p>
    <w:p w:rsidRPr="00450092" w:rsidR="00AF77E8" w:rsidP="00EA4826" w:rsidRDefault="00AF77E8" w14:paraId="509BE5B3" w14:textId="27608AA3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Collaboration and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p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artnerships</w:t>
      </w:r>
      <w:r w:rsidRPr="00450092">
        <w:rPr>
          <w:rFonts w:ascii="Aptos" w:hAnsi="Aptos"/>
          <w:sz w:val="28"/>
          <w:szCs w:val="28"/>
          <w:lang w:val="en-US"/>
        </w:rPr>
        <w:t xml:space="preserve">: Emphasis on the importance of collaborating with other </w:t>
      </w:r>
      <w:r w:rsidRPr="00450092">
        <w:rPr>
          <w:rFonts w:ascii="Aptos" w:hAnsi="Aptos"/>
          <w:sz w:val="28"/>
          <w:szCs w:val="28"/>
        </w:rPr>
        <w:t>government</w:t>
      </w:r>
      <w:r w:rsidRPr="00450092">
        <w:rPr>
          <w:rFonts w:ascii="Aptos" w:hAnsi="Aptos"/>
          <w:sz w:val="28"/>
          <w:szCs w:val="28"/>
          <w:lang w:val="en-US"/>
        </w:rPr>
        <w:t xml:space="preserve"> entities, councils and diverse industries to </w:t>
      </w:r>
      <w:r w:rsidRPr="00450092" w:rsidR="002C4F20">
        <w:rPr>
          <w:rFonts w:ascii="Aptos" w:hAnsi="Aptos"/>
          <w:sz w:val="28"/>
          <w:szCs w:val="28"/>
          <w:lang w:val="en-US"/>
        </w:rPr>
        <w:t>‘</w:t>
      </w:r>
      <w:r w:rsidRPr="00450092">
        <w:rPr>
          <w:rFonts w:ascii="Aptos" w:hAnsi="Aptos"/>
          <w:sz w:val="28"/>
          <w:szCs w:val="28"/>
          <w:lang w:val="en-US"/>
        </w:rPr>
        <w:t>mainstream</w:t>
      </w:r>
      <w:r w:rsidRPr="00450092" w:rsidR="002C4F20">
        <w:rPr>
          <w:rFonts w:ascii="Aptos" w:hAnsi="Aptos"/>
          <w:sz w:val="28"/>
          <w:szCs w:val="28"/>
          <w:lang w:val="en-US"/>
        </w:rPr>
        <w:t>’</w:t>
      </w:r>
      <w:r w:rsidRPr="00450092">
        <w:rPr>
          <w:rFonts w:ascii="Aptos" w:hAnsi="Aptos"/>
          <w:sz w:val="28"/>
          <w:szCs w:val="28"/>
          <w:lang w:val="en-US"/>
        </w:rPr>
        <w:t xml:space="preserve"> the arts into everyday life.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AF77E8" w:rsidP="00EA4826" w:rsidRDefault="00AF77E8" w14:paraId="7E0B60E1" w14:textId="35AD3150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Perceived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d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isconnect</w:t>
      </w:r>
      <w:r w:rsidRPr="00450092">
        <w:rPr>
          <w:rFonts w:ascii="Aptos" w:hAnsi="Aptos"/>
          <w:sz w:val="28"/>
          <w:szCs w:val="28"/>
          <w:lang w:val="en-US"/>
        </w:rPr>
        <w:t xml:space="preserve">: Concerns that the goal may imply </w:t>
      </w:r>
      <w:r w:rsidRPr="00450092" w:rsidR="003165DD">
        <w:rPr>
          <w:rFonts w:ascii="Aptos" w:hAnsi="Aptos"/>
          <w:sz w:val="28"/>
          <w:szCs w:val="28"/>
          <w:lang w:val="en-US"/>
        </w:rPr>
        <w:t xml:space="preserve">we are </w:t>
      </w:r>
      <w:r w:rsidRPr="00450092">
        <w:rPr>
          <w:rFonts w:ascii="Aptos" w:hAnsi="Aptos"/>
          <w:sz w:val="28"/>
          <w:szCs w:val="28"/>
          <w:lang w:val="en-US"/>
        </w:rPr>
        <w:t>not currently valued, which some respondents feel is not true based on their experiences.</w:t>
      </w:r>
      <w:r w:rsidRPr="00450092">
        <w:rPr>
          <w:rFonts w:ascii="Aptos" w:hAnsi="Aptos"/>
          <w:sz w:val="28"/>
          <w:szCs w:val="28"/>
        </w:rPr>
        <w:t> </w:t>
      </w:r>
    </w:p>
    <w:p w:rsidRPr="00450092" w:rsidR="00AF77E8" w:rsidP="00EA4826" w:rsidRDefault="00AF77E8" w14:paraId="6935924C" w14:textId="449ABB49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Te Tiriti o Waitangi</w:t>
      </w:r>
      <w:r w:rsidRPr="00450092">
        <w:rPr>
          <w:rFonts w:ascii="Aptos" w:hAnsi="Aptos"/>
          <w:sz w:val="28"/>
          <w:szCs w:val="28"/>
          <w:lang w:val="en-US"/>
        </w:rPr>
        <w:t xml:space="preserve">: Importance of explicitly referencing </w:t>
      </w:r>
      <w:r w:rsidRPr="00450092" w:rsidR="00DF78D7">
        <w:rPr>
          <w:rFonts w:ascii="Aptos" w:hAnsi="Aptos"/>
          <w:sz w:val="28"/>
          <w:szCs w:val="28"/>
          <w:lang w:val="en-US"/>
        </w:rPr>
        <w:t xml:space="preserve">our </w:t>
      </w:r>
      <w:r w:rsidRPr="00450092">
        <w:rPr>
          <w:rFonts w:ascii="Aptos" w:hAnsi="Aptos"/>
          <w:sz w:val="28"/>
          <w:szCs w:val="28"/>
          <w:lang w:val="en-US"/>
        </w:rPr>
        <w:t xml:space="preserve">role in upholding and giving effect to </w:t>
      </w:r>
      <w:r w:rsidRPr="00450092">
        <w:rPr>
          <w:rFonts w:ascii="Aptos" w:hAnsi="Aptos"/>
          <w:sz w:val="28"/>
          <w:szCs w:val="28"/>
        </w:rPr>
        <w:t>Te</w:t>
      </w:r>
      <w:r w:rsidRPr="00450092">
        <w:rPr>
          <w:rFonts w:ascii="Aptos" w:hAnsi="Aptos"/>
          <w:sz w:val="28"/>
          <w:szCs w:val="28"/>
          <w:lang w:val="en-US"/>
        </w:rPr>
        <w:t xml:space="preserve"> Tiriti o Waitangi.</w:t>
      </w:r>
    </w:p>
    <w:p w:rsidRPr="00450092" w:rsidR="00AF77E8" w:rsidP="00EA4826" w:rsidRDefault="00AF77E8" w14:paraId="473A4BDE" w14:textId="7F0FCBA3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 xml:space="preserve">Trust and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t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ransparency</w:t>
      </w:r>
      <w:r w:rsidRPr="00450092">
        <w:rPr>
          <w:rFonts w:ascii="Aptos" w:hAnsi="Aptos"/>
          <w:sz w:val="28"/>
          <w:szCs w:val="28"/>
          <w:lang w:val="en-US"/>
        </w:rPr>
        <w:t>: Emphasis on building trust with the sector and ensuring transparency in funding processes and decision-making.</w:t>
      </w:r>
    </w:p>
    <w:p w:rsidRPr="00450092" w:rsidR="00AF77E8" w:rsidP="00EA4826" w:rsidRDefault="00AF77E8" w14:paraId="227D70D2" w14:textId="54F658E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Advocacy</w:t>
      </w:r>
      <w:r w:rsidRPr="00450092">
        <w:rPr>
          <w:rFonts w:ascii="Aptos" w:hAnsi="Aptos"/>
          <w:sz w:val="28"/>
          <w:szCs w:val="28"/>
          <w:lang w:val="en-US"/>
        </w:rPr>
        <w:t xml:space="preserve">: Calls for </w:t>
      </w:r>
      <w:r w:rsidRPr="00450092" w:rsidR="004B72BF">
        <w:rPr>
          <w:rFonts w:ascii="Aptos" w:hAnsi="Aptos"/>
          <w:sz w:val="28"/>
          <w:szCs w:val="28"/>
          <w:lang w:val="en-US"/>
        </w:rPr>
        <w:t>Creative New Zealand</w:t>
      </w:r>
      <w:r w:rsidRPr="00450092" w:rsidR="00DF78D7">
        <w:rPr>
          <w:rFonts w:ascii="Aptos" w:hAnsi="Aptos"/>
          <w:sz w:val="28"/>
          <w:szCs w:val="28"/>
          <w:lang w:val="en-US"/>
        </w:rPr>
        <w:t xml:space="preserve"> </w:t>
      </w:r>
      <w:r w:rsidRPr="00450092">
        <w:rPr>
          <w:rFonts w:ascii="Aptos" w:hAnsi="Aptos"/>
          <w:sz w:val="28"/>
          <w:szCs w:val="28"/>
          <w:lang w:val="en-US"/>
        </w:rPr>
        <w:t>to actively advocate for increased funding, diversified income streams and private giving to support the arts sector.</w:t>
      </w:r>
    </w:p>
    <w:p w:rsidRPr="00450092" w:rsidR="00AF77E8" w:rsidP="00EA4826" w:rsidRDefault="00AF77E8" w14:paraId="415DF4B7" w14:textId="413BE3FC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  <w:lang w:val="en-US"/>
        </w:rPr>
        <w:t>Artist-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c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 xml:space="preserve">entered </w:t>
      </w:r>
      <w:r w:rsidRPr="00450092" w:rsidR="0013334C">
        <w:rPr>
          <w:rFonts w:ascii="Aptos" w:hAnsi="Aptos"/>
          <w:b/>
          <w:bCs/>
          <w:sz w:val="28"/>
          <w:szCs w:val="28"/>
          <w:lang w:val="en-US"/>
        </w:rPr>
        <w:t>a</w:t>
      </w:r>
      <w:r w:rsidRPr="00450092">
        <w:rPr>
          <w:rFonts w:ascii="Aptos" w:hAnsi="Aptos"/>
          <w:b/>
          <w:bCs/>
          <w:sz w:val="28"/>
          <w:szCs w:val="28"/>
          <w:lang w:val="en-US"/>
        </w:rPr>
        <w:t>pproach</w:t>
      </w:r>
      <w:r w:rsidRPr="00450092">
        <w:rPr>
          <w:rFonts w:ascii="Aptos" w:hAnsi="Aptos"/>
          <w:sz w:val="28"/>
          <w:szCs w:val="28"/>
          <w:lang w:val="en-US"/>
        </w:rPr>
        <w:t xml:space="preserve">: Ensuring that </w:t>
      </w:r>
      <w:r w:rsidRPr="00450092" w:rsidR="004B72BF">
        <w:rPr>
          <w:rFonts w:ascii="Aptos" w:hAnsi="Aptos"/>
          <w:sz w:val="28"/>
          <w:szCs w:val="28"/>
          <w:lang w:val="en-US"/>
        </w:rPr>
        <w:t xml:space="preserve">Creative New Zealand </w:t>
      </w:r>
      <w:r w:rsidRPr="00450092">
        <w:rPr>
          <w:rFonts w:ascii="Aptos" w:hAnsi="Aptos"/>
          <w:sz w:val="28"/>
          <w:szCs w:val="28"/>
          <w:lang w:val="en-US"/>
        </w:rPr>
        <w:t>place</w:t>
      </w:r>
      <w:r w:rsidRPr="00450092" w:rsidR="004B72BF">
        <w:rPr>
          <w:rFonts w:ascii="Aptos" w:hAnsi="Aptos"/>
          <w:sz w:val="28"/>
          <w:szCs w:val="28"/>
          <w:lang w:val="en-US"/>
        </w:rPr>
        <w:t>s</w:t>
      </w:r>
      <w:r w:rsidRPr="00450092">
        <w:rPr>
          <w:rFonts w:ascii="Aptos" w:hAnsi="Aptos"/>
          <w:sz w:val="28"/>
          <w:szCs w:val="28"/>
          <w:lang w:val="en-US"/>
        </w:rPr>
        <w:t xml:space="preserve"> the sustainability and </w:t>
      </w:r>
      <w:r w:rsidRPr="00450092">
        <w:rPr>
          <w:rFonts w:ascii="Aptos" w:hAnsi="Aptos"/>
          <w:sz w:val="28"/>
          <w:szCs w:val="28"/>
        </w:rPr>
        <w:t>autonomy</w:t>
      </w:r>
      <w:r w:rsidRPr="00450092">
        <w:rPr>
          <w:rFonts w:ascii="Aptos" w:hAnsi="Aptos"/>
          <w:sz w:val="28"/>
          <w:szCs w:val="28"/>
          <w:lang w:val="en-US"/>
        </w:rPr>
        <w:t xml:space="preserve"> of artists at the heart of decision-making, with a strong focus on Māori and Pacific creatives</w:t>
      </w:r>
      <w:r w:rsidRPr="00450092" w:rsidR="004E5FF6">
        <w:rPr>
          <w:rFonts w:ascii="Aptos" w:hAnsi="Aptos"/>
          <w:sz w:val="28"/>
          <w:szCs w:val="28"/>
          <w:lang w:val="en-US"/>
        </w:rPr>
        <w:t>.</w:t>
      </w:r>
    </w:p>
    <w:p w:rsidRPr="00450092" w:rsidR="00627955" w:rsidP="00D73D9C" w:rsidRDefault="00627955" w14:paraId="1BA34291" w14:textId="77777777">
      <w:pPr>
        <w:keepNext/>
        <w:spacing w:after="0" w:line="240" w:lineRule="auto"/>
        <w:rPr>
          <w:rFonts w:ascii="Aptos" w:hAnsi="Aptos"/>
          <w:b/>
          <w:sz w:val="28"/>
          <w:szCs w:val="28"/>
        </w:rPr>
      </w:pPr>
    </w:p>
    <w:p w:rsidRPr="00450092" w:rsidR="00167A72" w:rsidP="00562033" w:rsidRDefault="008E0948" w14:paraId="0DBE8DC9" w14:textId="77777777">
      <w:pPr>
        <w:keepNext/>
        <w:spacing w:after="0" w:line="240" w:lineRule="auto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Additional</w:t>
      </w:r>
      <w:r w:rsidRPr="00450092" w:rsidR="00F474D9">
        <w:rPr>
          <w:rFonts w:ascii="Aptos" w:hAnsi="Aptos"/>
          <w:b/>
          <w:sz w:val="28"/>
          <w:szCs w:val="28"/>
        </w:rPr>
        <w:t xml:space="preserve"> comments</w:t>
      </w:r>
      <w:r w:rsidRPr="00450092" w:rsidR="00AF77E8">
        <w:rPr>
          <w:rFonts w:ascii="Aptos" w:hAnsi="Aptos"/>
          <w:b/>
          <w:sz w:val="28"/>
          <w:szCs w:val="28"/>
        </w:rPr>
        <w:t> </w:t>
      </w:r>
      <w:r w:rsidRPr="00450092">
        <w:rPr>
          <w:rFonts w:ascii="Aptos" w:hAnsi="Aptos"/>
          <w:b/>
          <w:sz w:val="28"/>
          <w:szCs w:val="28"/>
        </w:rPr>
        <w:t>provided</w:t>
      </w:r>
    </w:p>
    <w:p w:rsidRPr="00450092" w:rsidR="00167A72" w:rsidP="00D73D9C" w:rsidRDefault="00167A72" w14:paraId="01D78A12" w14:textId="77777777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:rsidRPr="00450092" w:rsidR="00531A3C" w:rsidP="00D73D9C" w:rsidRDefault="009F08B5" w14:paraId="5E160CBD" w14:textId="50719AE0">
      <w:pPr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Fifty</w:t>
      </w:r>
      <w:r w:rsidRPr="00450092" w:rsidR="008E0948">
        <w:rPr>
          <w:rFonts w:ascii="Aptos" w:hAnsi="Aptos"/>
          <w:sz w:val="28"/>
          <w:szCs w:val="28"/>
        </w:rPr>
        <w:t xml:space="preserve"> respondents </w:t>
      </w:r>
      <w:r w:rsidRPr="00450092">
        <w:rPr>
          <w:rFonts w:ascii="Aptos" w:hAnsi="Aptos"/>
          <w:sz w:val="28"/>
          <w:szCs w:val="28"/>
        </w:rPr>
        <w:t>provided additional comments</w:t>
      </w:r>
      <w:r w:rsidRPr="00450092" w:rsidR="00D81B17">
        <w:rPr>
          <w:rFonts w:ascii="Aptos" w:hAnsi="Aptos"/>
          <w:sz w:val="28"/>
          <w:szCs w:val="28"/>
        </w:rPr>
        <w:t xml:space="preserve">, which </w:t>
      </w:r>
      <w:r w:rsidRPr="00450092" w:rsidR="009067B9">
        <w:rPr>
          <w:rFonts w:ascii="Aptos" w:hAnsi="Aptos"/>
          <w:sz w:val="28"/>
          <w:szCs w:val="28"/>
        </w:rPr>
        <w:t xml:space="preserve">are </w:t>
      </w:r>
      <w:r w:rsidRPr="00450092">
        <w:rPr>
          <w:rFonts w:ascii="Aptos" w:hAnsi="Aptos"/>
          <w:sz w:val="28"/>
          <w:szCs w:val="28"/>
        </w:rPr>
        <w:t xml:space="preserve">broadly </w:t>
      </w:r>
      <w:r w:rsidRPr="00450092" w:rsidR="00D81B17">
        <w:rPr>
          <w:rFonts w:ascii="Aptos" w:hAnsi="Aptos"/>
          <w:sz w:val="28"/>
          <w:szCs w:val="28"/>
        </w:rPr>
        <w:t>reflected</w:t>
      </w:r>
      <w:r w:rsidRPr="00450092" w:rsidR="00F5512E">
        <w:rPr>
          <w:rFonts w:ascii="Aptos" w:hAnsi="Aptos"/>
          <w:sz w:val="28"/>
          <w:szCs w:val="28"/>
        </w:rPr>
        <w:t xml:space="preserve"> or </w:t>
      </w:r>
      <w:r w:rsidRPr="00450092" w:rsidR="00A1227C">
        <w:rPr>
          <w:rFonts w:ascii="Aptos" w:hAnsi="Aptos"/>
          <w:sz w:val="28"/>
          <w:szCs w:val="28"/>
        </w:rPr>
        <w:t>repeated</w:t>
      </w:r>
      <w:r w:rsidRPr="00450092" w:rsidR="00F5512E">
        <w:rPr>
          <w:rFonts w:ascii="Aptos" w:hAnsi="Aptos"/>
          <w:sz w:val="28"/>
          <w:szCs w:val="28"/>
        </w:rPr>
        <w:t xml:space="preserve"> in</w:t>
      </w:r>
      <w:r w:rsidRPr="00450092" w:rsidR="00D81B17">
        <w:rPr>
          <w:rFonts w:ascii="Aptos" w:hAnsi="Aptos"/>
          <w:sz w:val="28"/>
          <w:szCs w:val="28"/>
        </w:rPr>
        <w:t xml:space="preserve"> </w:t>
      </w:r>
      <w:r w:rsidRPr="00450092" w:rsidR="00531A3C">
        <w:rPr>
          <w:rFonts w:ascii="Aptos" w:hAnsi="Aptos"/>
          <w:sz w:val="28"/>
          <w:szCs w:val="28"/>
        </w:rPr>
        <w:t xml:space="preserve">comments </w:t>
      </w:r>
      <w:r w:rsidRPr="00450092" w:rsidR="00F5512E">
        <w:rPr>
          <w:rFonts w:ascii="Aptos" w:hAnsi="Aptos"/>
          <w:sz w:val="28"/>
          <w:szCs w:val="28"/>
        </w:rPr>
        <w:t xml:space="preserve">noted </w:t>
      </w:r>
      <w:r w:rsidRPr="00450092" w:rsidR="008F5C3B">
        <w:rPr>
          <w:rFonts w:ascii="Aptos" w:hAnsi="Aptos"/>
          <w:sz w:val="28"/>
          <w:szCs w:val="28"/>
        </w:rPr>
        <w:t>in this report</w:t>
      </w:r>
      <w:r w:rsidRPr="00450092" w:rsidR="00F0111B">
        <w:rPr>
          <w:rFonts w:ascii="Aptos" w:hAnsi="Aptos"/>
          <w:sz w:val="28"/>
          <w:szCs w:val="28"/>
        </w:rPr>
        <w:t>.</w:t>
      </w:r>
    </w:p>
    <w:p w:rsidRPr="00450092" w:rsidR="00810C12" w:rsidP="00810C12" w:rsidRDefault="005419A5" w14:paraId="25ED5CCA" w14:textId="77777777">
      <w:pPr>
        <w:spacing w:before="240" w:after="0" w:line="240" w:lineRule="auto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b/>
          <w:bCs/>
          <w:sz w:val="28"/>
          <w:szCs w:val="28"/>
        </w:rPr>
        <w:t>Background</w:t>
      </w:r>
    </w:p>
    <w:p w:rsidRPr="00450092" w:rsidR="005419A5" w:rsidP="00810C12" w:rsidRDefault="005419A5" w14:paraId="647A7484" w14:textId="0AEFA082">
      <w:pPr>
        <w:spacing w:before="240" w:after="0" w:line="240" w:lineRule="auto"/>
        <w:rPr>
          <w:rFonts w:ascii="Aptos" w:hAnsi="Aptos"/>
          <w:b/>
          <w:bCs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 xml:space="preserve">Creative New Zealand’s draft 15-year strategy, </w:t>
      </w:r>
      <w:hyperlink w:history="1" r:id="rId13">
        <w:r w:rsidRPr="00450092">
          <w:rPr>
            <w:rStyle w:val="Hyperlink"/>
            <w:rFonts w:ascii="Aptos" w:hAnsi="Aptos"/>
            <w:i/>
            <w:iCs/>
            <w:color w:val="0070C0"/>
            <w:sz w:val="28"/>
            <w:szCs w:val="28"/>
          </w:rPr>
          <w:t>Tū Mai Rā, Toi Aotearoa</w:t>
        </w:r>
      </w:hyperlink>
      <w:r w:rsidRPr="00450092">
        <w:rPr>
          <w:rFonts w:ascii="Aptos" w:hAnsi="Aptos"/>
          <w:sz w:val="28"/>
          <w:szCs w:val="28"/>
        </w:rPr>
        <w:t>, was released on 17 March 2025, with the arts community and public engagement period running until 6</w:t>
      </w:r>
      <w:r w:rsidRPr="00450092" w:rsidR="00810C12">
        <w:rPr>
          <w:rFonts w:ascii="Aptos" w:hAnsi="Aptos"/>
          <w:sz w:val="28"/>
          <w:szCs w:val="28"/>
        </w:rPr>
        <w:t> </w:t>
      </w:r>
      <w:r w:rsidRPr="00450092">
        <w:rPr>
          <w:rFonts w:ascii="Aptos" w:hAnsi="Aptos"/>
          <w:sz w:val="28"/>
          <w:szCs w:val="28"/>
        </w:rPr>
        <w:t>April 2025.</w:t>
      </w:r>
    </w:p>
    <w:p w:rsidRPr="00450092" w:rsidR="005419A5" w:rsidP="005419A5" w:rsidRDefault="005419A5" w14:paraId="48D4E244" w14:textId="77777777">
      <w:pPr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5419A5" w:rsidP="005419A5" w:rsidRDefault="005419A5" w14:paraId="29F91D47" w14:textId="77777777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Feedback on the draft strategy was received through:</w:t>
      </w:r>
    </w:p>
    <w:p w:rsidRPr="00450092" w:rsidR="005419A5" w:rsidP="005419A5" w:rsidRDefault="005419A5" w14:paraId="54E4E6B6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 xml:space="preserve">an </w:t>
      </w:r>
      <w:r w:rsidRPr="00450092">
        <w:rPr>
          <w:rFonts w:ascii="Aptos" w:hAnsi="Aptos"/>
          <w:b/>
          <w:sz w:val="28"/>
          <w:szCs w:val="28"/>
        </w:rPr>
        <w:t>online survey</w:t>
      </w:r>
      <w:r w:rsidRPr="00450092">
        <w:rPr>
          <w:rFonts w:ascii="Aptos" w:hAnsi="Aptos"/>
          <w:sz w:val="28"/>
          <w:szCs w:val="28"/>
        </w:rPr>
        <w:t xml:space="preserve"> – 142 responses</w:t>
      </w:r>
    </w:p>
    <w:p w:rsidRPr="00450092" w:rsidR="005419A5" w:rsidP="005419A5" w:rsidRDefault="005419A5" w14:paraId="6C73BD9D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 xml:space="preserve">emailed comments and submissions </w:t>
      </w:r>
      <w:r w:rsidRPr="00450092">
        <w:rPr>
          <w:rFonts w:ascii="Aptos" w:hAnsi="Aptos"/>
          <w:sz w:val="28"/>
          <w:szCs w:val="28"/>
        </w:rPr>
        <w:t>– 18 responses</w:t>
      </w:r>
    </w:p>
    <w:p w:rsidRPr="00450092" w:rsidR="005419A5" w:rsidP="005419A5" w:rsidRDefault="005419A5" w14:paraId="2F3E26A6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five online information sessions</w:t>
      </w:r>
      <w:r w:rsidRPr="00450092">
        <w:rPr>
          <w:rFonts w:ascii="Aptos" w:hAnsi="Aptos"/>
          <w:sz w:val="28"/>
          <w:szCs w:val="28"/>
        </w:rPr>
        <w:t xml:space="preserve"> (held 19–27 March) – two general sessions (with NZ Sign Language translation), and three with a focus on Māori, Pacific and Asian communities respectively</w:t>
      </w:r>
    </w:p>
    <w:p w:rsidRPr="00450092" w:rsidR="005419A5" w:rsidP="005419A5" w:rsidRDefault="005419A5" w14:paraId="7E5D7675" w14:textId="2F7F223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b/>
          <w:sz w:val="28"/>
          <w:szCs w:val="28"/>
        </w:rPr>
        <w:t>meetings with key stakeholder groups</w:t>
      </w:r>
      <w:r w:rsidRPr="00450092">
        <w:rPr>
          <w:rFonts w:ascii="Aptos" w:hAnsi="Aptos"/>
          <w:sz w:val="28"/>
          <w:szCs w:val="28"/>
        </w:rPr>
        <w:t>, including Manga Tipua Deaf and disabled Leadership Rōpū (held 21 March), Regional Arts Network Aotearoa (held 3 April) and Te Rōpū Mana Toi arts advocacy advisory group (held 4 April).</w:t>
      </w:r>
    </w:p>
    <w:p w:rsidRPr="00450092" w:rsidR="005419A5" w:rsidP="005419A5" w:rsidRDefault="005419A5" w14:paraId="629663A2" w14:textId="77777777">
      <w:pPr>
        <w:spacing w:after="0" w:line="240" w:lineRule="auto"/>
        <w:rPr>
          <w:rFonts w:ascii="Aptos" w:hAnsi="Aptos"/>
          <w:sz w:val="28"/>
          <w:szCs w:val="28"/>
        </w:rPr>
      </w:pPr>
    </w:p>
    <w:p w:rsidRPr="00450092" w:rsidR="001314F9" w:rsidP="001314F9" w:rsidRDefault="001314F9" w14:paraId="3D4FEEAB" w14:textId="77777777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Survey respondents had the following connection with Creative New Zealand:</w:t>
      </w:r>
    </w:p>
    <w:p w:rsidRPr="00450092" w:rsidR="001314F9" w:rsidP="001314F9" w:rsidRDefault="001314F9" w14:paraId="3E83D835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  <w:lang w:val="mi-NZ"/>
        </w:rPr>
        <w:t>31 percent were individuals that apply for funding</w:t>
      </w:r>
    </w:p>
    <w:p w:rsidRPr="00450092" w:rsidR="001314F9" w:rsidP="001314F9" w:rsidRDefault="001314F9" w14:paraId="630A4B09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  <w:lang w:val="mi-NZ"/>
        </w:rPr>
        <w:t>19 percent were from the wider arts sector</w:t>
      </w:r>
    </w:p>
    <w:p w:rsidRPr="00450092" w:rsidR="001314F9" w:rsidP="001314F9" w:rsidRDefault="001314F9" w14:paraId="1CED73AF" w14:textId="3B04BA7D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  <w:lang w:val="mi-NZ"/>
        </w:rPr>
        <w:t>17 percent were responding on behalf of an organisation, collective or group that appl</w:t>
      </w:r>
      <w:r w:rsidRPr="00450092" w:rsidR="00605F0D">
        <w:rPr>
          <w:rFonts w:ascii="Aptos" w:hAnsi="Aptos"/>
          <w:sz w:val="28"/>
          <w:szCs w:val="28"/>
          <w:lang w:val="mi-NZ"/>
        </w:rPr>
        <w:t>ies</w:t>
      </w:r>
      <w:r w:rsidRPr="00450092">
        <w:rPr>
          <w:rFonts w:ascii="Aptos" w:hAnsi="Aptos"/>
          <w:sz w:val="28"/>
          <w:szCs w:val="28"/>
          <w:lang w:val="mi-NZ"/>
        </w:rPr>
        <w:t xml:space="preserve"> for funding</w:t>
      </w:r>
    </w:p>
    <w:p w:rsidRPr="00450092" w:rsidR="001314F9" w:rsidP="001314F9" w:rsidRDefault="001314F9" w14:paraId="5C7BCB20" w14:textId="53D395A1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  <w:lang w:val="mi-NZ"/>
        </w:rPr>
        <w:t xml:space="preserve">15 percent </w:t>
      </w:r>
      <w:r w:rsidRPr="00450092" w:rsidR="00605F0D">
        <w:rPr>
          <w:rFonts w:ascii="Aptos" w:hAnsi="Aptos"/>
          <w:sz w:val="28"/>
          <w:szCs w:val="28"/>
          <w:lang w:val="mi-NZ"/>
        </w:rPr>
        <w:t xml:space="preserve">were </w:t>
      </w:r>
      <w:r w:rsidRPr="00450092">
        <w:rPr>
          <w:rFonts w:ascii="Aptos" w:hAnsi="Aptos"/>
          <w:sz w:val="28"/>
          <w:szCs w:val="28"/>
          <w:lang w:val="mi-NZ"/>
        </w:rPr>
        <w:t xml:space="preserve">on behalf of organisations receiving funding through the Toi Tōtara Haemata or Toi Uru Kahikatea </w:t>
      </w:r>
      <w:r w:rsidRPr="00450092" w:rsidR="00605F0D">
        <w:rPr>
          <w:rFonts w:ascii="Aptos" w:hAnsi="Aptos"/>
          <w:sz w:val="28"/>
          <w:szCs w:val="28"/>
          <w:lang w:val="mi-NZ"/>
        </w:rPr>
        <w:t>I</w:t>
      </w:r>
      <w:r w:rsidRPr="00450092">
        <w:rPr>
          <w:rFonts w:ascii="Aptos" w:hAnsi="Aptos"/>
          <w:sz w:val="28"/>
          <w:szCs w:val="28"/>
          <w:lang w:val="mi-NZ"/>
        </w:rPr>
        <w:t>nvestment programmes</w:t>
      </w:r>
    </w:p>
    <w:p w:rsidRPr="00450092" w:rsidR="001314F9" w:rsidP="001314F9" w:rsidRDefault="001314F9" w14:paraId="142C8091" w14:textId="60803B1A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  <w:lang w:val="mi-NZ"/>
        </w:rPr>
        <w:t xml:space="preserve">11 percent </w:t>
      </w:r>
      <w:r w:rsidRPr="00450092" w:rsidR="00D3333E">
        <w:rPr>
          <w:rFonts w:ascii="Aptos" w:hAnsi="Aptos"/>
          <w:sz w:val="28"/>
          <w:szCs w:val="28"/>
          <w:lang w:val="mi-NZ"/>
        </w:rPr>
        <w:t>selected ‘</w:t>
      </w:r>
      <w:r w:rsidRPr="00450092">
        <w:rPr>
          <w:rFonts w:ascii="Aptos" w:hAnsi="Aptos"/>
          <w:sz w:val="28"/>
          <w:szCs w:val="28"/>
          <w:lang w:val="mi-NZ"/>
        </w:rPr>
        <w:t>Other</w:t>
      </w:r>
      <w:r w:rsidRPr="00450092" w:rsidR="00D3333E">
        <w:rPr>
          <w:rFonts w:ascii="Aptos" w:hAnsi="Aptos"/>
          <w:sz w:val="28"/>
          <w:szCs w:val="28"/>
          <w:lang w:val="mi-NZ"/>
        </w:rPr>
        <w:t>’,</w:t>
      </w:r>
      <w:r w:rsidRPr="00450092">
        <w:rPr>
          <w:rFonts w:ascii="Aptos" w:hAnsi="Aptos"/>
          <w:sz w:val="28"/>
          <w:szCs w:val="28"/>
          <w:lang w:val="mi-NZ"/>
        </w:rPr>
        <w:t xml:space="preserve"> such as respondents from local authorities distributing funding through the Creative Communities Scheme, arts workers</w:t>
      </w:r>
      <w:r w:rsidRPr="00450092" w:rsidR="00381C9E">
        <w:rPr>
          <w:rFonts w:ascii="Aptos" w:hAnsi="Aptos"/>
          <w:sz w:val="28"/>
          <w:szCs w:val="28"/>
          <w:lang w:val="mi-NZ"/>
        </w:rPr>
        <w:t xml:space="preserve">, </w:t>
      </w:r>
      <w:r w:rsidRPr="00450092">
        <w:rPr>
          <w:rFonts w:ascii="Aptos" w:hAnsi="Aptos"/>
          <w:sz w:val="28"/>
          <w:szCs w:val="28"/>
          <w:lang w:val="mi-NZ"/>
        </w:rPr>
        <w:t>volunteers for arts organisations</w:t>
      </w:r>
      <w:r w:rsidRPr="00450092" w:rsidR="00381C9E">
        <w:rPr>
          <w:rFonts w:ascii="Aptos" w:hAnsi="Aptos"/>
          <w:sz w:val="28"/>
          <w:szCs w:val="28"/>
          <w:lang w:val="mi-NZ"/>
        </w:rPr>
        <w:t>, etc</w:t>
      </w:r>
    </w:p>
    <w:p w:rsidRPr="00450092" w:rsidR="001314F9" w:rsidP="001314F9" w:rsidRDefault="001314F9" w14:paraId="0A4CEA69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  <w:lang w:val="mi-NZ"/>
        </w:rPr>
        <w:t>4 percent were interested members of the public</w:t>
      </w:r>
    </w:p>
    <w:p w:rsidRPr="00450092" w:rsidR="001314F9" w:rsidP="001314F9" w:rsidRDefault="001314F9" w14:paraId="43C9664E" w14:textId="7776C4A7">
      <w:pPr>
        <w:pStyle w:val="ListParagraph"/>
        <w:numPr>
          <w:ilvl w:val="0"/>
          <w:numId w:val="1"/>
        </w:numPr>
        <w:spacing w:before="120" w:after="0" w:line="240" w:lineRule="auto"/>
        <w:ind w:left="369" w:hanging="369"/>
        <w:contextualSpacing w:val="0"/>
        <w:rPr>
          <w:rFonts w:ascii="Aptos" w:hAnsi="Aptos"/>
          <w:b/>
          <w:bCs/>
          <w:sz w:val="28"/>
          <w:szCs w:val="28"/>
          <w:lang w:val="mi-NZ"/>
        </w:rPr>
      </w:pPr>
      <w:r w:rsidRPr="00450092">
        <w:rPr>
          <w:rFonts w:ascii="Aptos" w:hAnsi="Aptos"/>
          <w:sz w:val="28"/>
          <w:szCs w:val="28"/>
          <w:lang w:val="mi-NZ"/>
        </w:rPr>
        <w:t>3 percent</w:t>
      </w:r>
      <w:r w:rsidRPr="00450092" w:rsidR="009C5F73">
        <w:rPr>
          <w:rFonts w:ascii="Aptos" w:hAnsi="Aptos"/>
          <w:sz w:val="28"/>
          <w:szCs w:val="28"/>
          <w:lang w:val="mi-NZ"/>
        </w:rPr>
        <w:t xml:space="preserve"> were</w:t>
      </w:r>
      <w:r w:rsidRPr="00450092">
        <w:rPr>
          <w:rFonts w:ascii="Aptos" w:hAnsi="Aptos"/>
          <w:sz w:val="28"/>
          <w:szCs w:val="28"/>
          <w:lang w:val="mi-NZ"/>
        </w:rPr>
        <w:t xml:space="preserve"> on behalf of an organisation that has a relationship with Creative New Zealand that doesn’t involve applying for funding.</w:t>
      </w:r>
    </w:p>
    <w:p w:rsidRPr="00450092" w:rsidR="001314F9" w:rsidP="005419A5" w:rsidRDefault="001314F9" w14:paraId="125285F2" w14:textId="77777777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:rsidRPr="00450092" w:rsidR="00166C7F" w:rsidP="00166C7F" w:rsidRDefault="00166C7F" w14:paraId="6F53CE38" w14:textId="77777777">
      <w:pPr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 xml:space="preserve">Information provided in survey responses and submissions is held in accordance with Creative New Zealand’s </w:t>
      </w:r>
      <w:hyperlink w:history="1" w:anchor=":~:text=We%20will%20also%20share%20your,can%20be%20made%20so%20available." r:id="rId14">
        <w:r w:rsidRPr="00450092">
          <w:rPr>
            <w:rStyle w:val="Hyperlink"/>
            <w:rFonts w:ascii="Aptos" w:hAnsi="Aptos"/>
            <w:color w:val="0070C0"/>
            <w:sz w:val="28"/>
            <w:szCs w:val="28"/>
          </w:rPr>
          <w:t>Privacy Policy</w:t>
        </w:r>
      </w:hyperlink>
      <w:r w:rsidRPr="00450092">
        <w:rPr>
          <w:rFonts w:ascii="Aptos" w:hAnsi="Aptos"/>
          <w:sz w:val="28"/>
          <w:szCs w:val="28"/>
        </w:rPr>
        <w:t>.</w:t>
      </w:r>
    </w:p>
    <w:p w:rsidR="00166C7F" w:rsidP="001314F9" w:rsidRDefault="00166C7F" w14:paraId="65C0FC77" w14:textId="77777777">
      <w:pPr>
        <w:spacing w:after="0" w:line="240" w:lineRule="auto"/>
        <w:rPr>
          <w:rFonts w:ascii="Aptos" w:hAnsi="Aptos"/>
          <w:sz w:val="28"/>
          <w:szCs w:val="28"/>
        </w:rPr>
      </w:pPr>
    </w:p>
    <w:p w:rsidR="00036B65" w:rsidP="001314F9" w:rsidRDefault="001314F9" w14:paraId="6C9CB33F" w14:textId="56F1B469">
      <w:pPr>
        <w:spacing w:after="0" w:line="240" w:lineRule="auto"/>
        <w:rPr>
          <w:rFonts w:ascii="Aptos" w:hAnsi="Aptos"/>
          <w:sz w:val="28"/>
          <w:szCs w:val="28"/>
        </w:rPr>
      </w:pPr>
      <w:r w:rsidRPr="00450092">
        <w:rPr>
          <w:rFonts w:ascii="Aptos" w:hAnsi="Aptos"/>
          <w:sz w:val="28"/>
          <w:szCs w:val="28"/>
        </w:rPr>
        <w:t>Microsoft CoPilot AI was used to analyse open-ended survey questions. The AI output and comments were reviewed by Creative New Zealand for accuracy.</w:t>
      </w:r>
    </w:p>
    <w:sectPr w:rsidR="00036B65" w:rsidSect="00DA7F10">
      <w:footerReference w:type="default" r:id="rId15"/>
      <w:pgSz w:w="11906" w:h="16838" w:orient="portrait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1B6" w:rsidP="007C4FDC" w:rsidRDefault="007501B6" w14:paraId="052EE052" w14:textId="77777777">
      <w:pPr>
        <w:spacing w:after="0" w:line="240" w:lineRule="auto"/>
      </w:pPr>
      <w:r>
        <w:separator/>
      </w:r>
    </w:p>
  </w:endnote>
  <w:endnote w:type="continuationSeparator" w:id="0">
    <w:p w:rsidR="007501B6" w:rsidP="007C4FDC" w:rsidRDefault="007501B6" w14:paraId="75DB4BE4" w14:textId="77777777">
      <w:pPr>
        <w:spacing w:after="0" w:line="240" w:lineRule="auto"/>
      </w:pPr>
      <w:r>
        <w:continuationSeparator/>
      </w:r>
    </w:p>
  </w:endnote>
  <w:endnote w:type="continuationNotice" w:id="1">
    <w:p w:rsidR="007501B6" w:rsidRDefault="007501B6" w14:paraId="5CCCAC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1741472769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8"/>
        <w:szCs w:val="28"/>
      </w:rPr>
    </w:sdtEndPr>
    <w:sdtContent>
      <w:p w:rsidRPr="00562033" w:rsidR="00BE5B20" w:rsidP="00394506" w:rsidRDefault="00394506" w14:paraId="168E7E51" w14:textId="47821E4A">
        <w:pPr>
          <w:pStyle w:val="Footer"/>
          <w:jc w:val="right"/>
          <w:rPr>
            <w:rFonts w:ascii="Aptos" w:hAnsi="Aptos"/>
            <w:sz w:val="28"/>
            <w:szCs w:val="28"/>
          </w:rPr>
        </w:pPr>
        <w:r w:rsidRPr="00562033">
          <w:rPr>
            <w:rFonts w:ascii="Aptos" w:hAnsi="Aptos"/>
            <w:sz w:val="28"/>
            <w:szCs w:val="28"/>
          </w:rPr>
          <w:fldChar w:fldCharType="begin"/>
        </w:r>
        <w:r w:rsidRPr="00562033">
          <w:rPr>
            <w:rFonts w:ascii="Aptos" w:hAnsi="Aptos"/>
            <w:sz w:val="28"/>
            <w:szCs w:val="28"/>
          </w:rPr>
          <w:instrText xml:space="preserve"> PAGE   \* MERGEFORMAT </w:instrText>
        </w:r>
        <w:r w:rsidRPr="00562033">
          <w:rPr>
            <w:rFonts w:ascii="Aptos" w:hAnsi="Aptos"/>
            <w:sz w:val="28"/>
            <w:szCs w:val="28"/>
          </w:rPr>
          <w:fldChar w:fldCharType="separate"/>
        </w:r>
        <w:r w:rsidRPr="00562033">
          <w:rPr>
            <w:rFonts w:ascii="Aptos" w:hAnsi="Aptos"/>
            <w:noProof/>
            <w:sz w:val="28"/>
            <w:szCs w:val="28"/>
          </w:rPr>
          <w:t>2</w:t>
        </w:r>
        <w:r w:rsidRPr="00562033">
          <w:rPr>
            <w:rFonts w:ascii="Aptos" w:hAnsi="Aptos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1B6" w:rsidP="007C4FDC" w:rsidRDefault="007501B6" w14:paraId="64650479" w14:textId="77777777">
      <w:pPr>
        <w:spacing w:after="0" w:line="240" w:lineRule="auto"/>
      </w:pPr>
      <w:r>
        <w:separator/>
      </w:r>
    </w:p>
  </w:footnote>
  <w:footnote w:type="continuationSeparator" w:id="0">
    <w:p w:rsidR="007501B6" w:rsidP="007C4FDC" w:rsidRDefault="007501B6" w14:paraId="7417D515" w14:textId="77777777">
      <w:pPr>
        <w:spacing w:after="0" w:line="240" w:lineRule="auto"/>
      </w:pPr>
      <w:r>
        <w:continuationSeparator/>
      </w:r>
    </w:p>
  </w:footnote>
  <w:footnote w:type="continuationNotice" w:id="1">
    <w:p w:rsidR="007501B6" w:rsidRDefault="007501B6" w14:paraId="7B189DD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235"/>
    <w:multiLevelType w:val="hybridMultilevel"/>
    <w:tmpl w:val="376229DC"/>
    <w:lvl w:ilvl="0" w:tplc="14090001">
      <w:start w:val="1"/>
      <w:numFmt w:val="bullet"/>
      <w:lvlText w:val=""/>
      <w:lvlJc w:val="left"/>
      <w:pPr>
        <w:ind w:left="133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hint="default" w:ascii="Wingdings" w:hAnsi="Wingdings"/>
      </w:rPr>
    </w:lvl>
  </w:abstractNum>
  <w:abstractNum w:abstractNumId="1" w15:restartNumberingAfterBreak="0">
    <w:nsid w:val="06E64A1D"/>
    <w:multiLevelType w:val="hybridMultilevel"/>
    <w:tmpl w:val="BC4C42C2"/>
    <w:lvl w:ilvl="0" w:tplc="23061714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91C61"/>
    <w:multiLevelType w:val="hybridMultilevel"/>
    <w:tmpl w:val="71625844"/>
    <w:lvl w:ilvl="0" w:tplc="1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2D4077"/>
    <w:multiLevelType w:val="hybridMultilevel"/>
    <w:tmpl w:val="D30E511A"/>
    <w:lvl w:ilvl="0" w:tplc="14090001">
      <w:start w:val="1"/>
      <w:numFmt w:val="bullet"/>
      <w:lvlText w:val=""/>
      <w:lvlJc w:val="left"/>
      <w:pPr>
        <w:ind w:left="133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5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7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9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21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93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5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7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90" w:hanging="360"/>
      </w:pPr>
      <w:rPr>
        <w:rFonts w:hint="default" w:ascii="Wingdings" w:hAnsi="Wingdings"/>
      </w:rPr>
    </w:lvl>
  </w:abstractNum>
  <w:abstractNum w:abstractNumId="4" w15:restartNumberingAfterBreak="0">
    <w:nsid w:val="44F40A1B"/>
    <w:multiLevelType w:val="hybridMultilevel"/>
    <w:tmpl w:val="D126579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E15D18"/>
    <w:multiLevelType w:val="hybridMultilevel"/>
    <w:tmpl w:val="6080952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B9E47D8"/>
    <w:multiLevelType w:val="hybridMultilevel"/>
    <w:tmpl w:val="E03CF928"/>
    <w:lvl w:ilvl="0" w:tplc="B7B059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B311BB"/>
    <w:multiLevelType w:val="hybridMultilevel"/>
    <w:tmpl w:val="B8647E2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8379595">
    <w:abstractNumId w:val="3"/>
  </w:num>
  <w:num w:numId="2" w16cid:durableId="998312909">
    <w:abstractNumId w:val="7"/>
  </w:num>
  <w:num w:numId="3" w16cid:durableId="1780566083">
    <w:abstractNumId w:val="6"/>
  </w:num>
  <w:num w:numId="4" w16cid:durableId="812213065">
    <w:abstractNumId w:val="5"/>
  </w:num>
  <w:num w:numId="5" w16cid:durableId="974456252">
    <w:abstractNumId w:val="0"/>
  </w:num>
  <w:num w:numId="6" w16cid:durableId="345131160">
    <w:abstractNumId w:val="4"/>
  </w:num>
  <w:num w:numId="7" w16cid:durableId="2051343734">
    <w:abstractNumId w:val="2"/>
  </w:num>
  <w:num w:numId="8" w16cid:durableId="1996686354">
    <w:abstractNumId w:val="1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486B"/>
    <w:rsid w:val="000036AE"/>
    <w:rsid w:val="0000389A"/>
    <w:rsid w:val="00004738"/>
    <w:rsid w:val="000053D0"/>
    <w:rsid w:val="0000596D"/>
    <w:rsid w:val="00006240"/>
    <w:rsid w:val="0000654B"/>
    <w:rsid w:val="000077A3"/>
    <w:rsid w:val="0001115F"/>
    <w:rsid w:val="00013670"/>
    <w:rsid w:val="000159A9"/>
    <w:rsid w:val="00016167"/>
    <w:rsid w:val="000168DA"/>
    <w:rsid w:val="00017D40"/>
    <w:rsid w:val="000201A8"/>
    <w:rsid w:val="00020A5A"/>
    <w:rsid w:val="00021010"/>
    <w:rsid w:val="0002177D"/>
    <w:rsid w:val="00021FB6"/>
    <w:rsid w:val="000221A2"/>
    <w:rsid w:val="0002278F"/>
    <w:rsid w:val="00026A78"/>
    <w:rsid w:val="0003003A"/>
    <w:rsid w:val="000308A5"/>
    <w:rsid w:val="00031AB2"/>
    <w:rsid w:val="00032A93"/>
    <w:rsid w:val="0003361A"/>
    <w:rsid w:val="00034397"/>
    <w:rsid w:val="00036668"/>
    <w:rsid w:val="00036B65"/>
    <w:rsid w:val="000378AE"/>
    <w:rsid w:val="00037E28"/>
    <w:rsid w:val="000403BE"/>
    <w:rsid w:val="000413EF"/>
    <w:rsid w:val="000415A2"/>
    <w:rsid w:val="00041A53"/>
    <w:rsid w:val="00043097"/>
    <w:rsid w:val="0004574A"/>
    <w:rsid w:val="000462B1"/>
    <w:rsid w:val="00046BB2"/>
    <w:rsid w:val="00050556"/>
    <w:rsid w:val="00052069"/>
    <w:rsid w:val="000555D6"/>
    <w:rsid w:val="00057190"/>
    <w:rsid w:val="0005758A"/>
    <w:rsid w:val="000630F5"/>
    <w:rsid w:val="00063887"/>
    <w:rsid w:val="000659E0"/>
    <w:rsid w:val="00067977"/>
    <w:rsid w:val="00071AE8"/>
    <w:rsid w:val="00071DFA"/>
    <w:rsid w:val="00077015"/>
    <w:rsid w:val="00077376"/>
    <w:rsid w:val="00081F45"/>
    <w:rsid w:val="00082452"/>
    <w:rsid w:val="000837E1"/>
    <w:rsid w:val="00085DA9"/>
    <w:rsid w:val="000866F0"/>
    <w:rsid w:val="00086E7C"/>
    <w:rsid w:val="00090F2D"/>
    <w:rsid w:val="00090FE5"/>
    <w:rsid w:val="00094DA5"/>
    <w:rsid w:val="00095529"/>
    <w:rsid w:val="00095BB3"/>
    <w:rsid w:val="000960C5"/>
    <w:rsid w:val="000962E3"/>
    <w:rsid w:val="00096517"/>
    <w:rsid w:val="000A139F"/>
    <w:rsid w:val="000A2F30"/>
    <w:rsid w:val="000A2F64"/>
    <w:rsid w:val="000A34CF"/>
    <w:rsid w:val="000A3A55"/>
    <w:rsid w:val="000A3AFB"/>
    <w:rsid w:val="000A52F9"/>
    <w:rsid w:val="000A5639"/>
    <w:rsid w:val="000A5860"/>
    <w:rsid w:val="000A5E06"/>
    <w:rsid w:val="000A68C2"/>
    <w:rsid w:val="000B1A61"/>
    <w:rsid w:val="000B2699"/>
    <w:rsid w:val="000C056D"/>
    <w:rsid w:val="000C6C34"/>
    <w:rsid w:val="000C7318"/>
    <w:rsid w:val="000D0914"/>
    <w:rsid w:val="000D144F"/>
    <w:rsid w:val="000D3423"/>
    <w:rsid w:val="000D4A74"/>
    <w:rsid w:val="000D653D"/>
    <w:rsid w:val="000D784F"/>
    <w:rsid w:val="000D7E26"/>
    <w:rsid w:val="000E4DE9"/>
    <w:rsid w:val="000E4F3B"/>
    <w:rsid w:val="000E58C7"/>
    <w:rsid w:val="000E6D14"/>
    <w:rsid w:val="000F257A"/>
    <w:rsid w:val="000F30D4"/>
    <w:rsid w:val="000F46DD"/>
    <w:rsid w:val="000F6018"/>
    <w:rsid w:val="000F7289"/>
    <w:rsid w:val="000F79D9"/>
    <w:rsid w:val="00100ADD"/>
    <w:rsid w:val="001011FF"/>
    <w:rsid w:val="00101CC7"/>
    <w:rsid w:val="001033DE"/>
    <w:rsid w:val="001051D9"/>
    <w:rsid w:val="001054AA"/>
    <w:rsid w:val="001059B6"/>
    <w:rsid w:val="00106FBF"/>
    <w:rsid w:val="001077DD"/>
    <w:rsid w:val="001108BA"/>
    <w:rsid w:val="001124F7"/>
    <w:rsid w:val="001130CB"/>
    <w:rsid w:val="00116436"/>
    <w:rsid w:val="00116EF5"/>
    <w:rsid w:val="00117F57"/>
    <w:rsid w:val="00121054"/>
    <w:rsid w:val="00121B60"/>
    <w:rsid w:val="00124995"/>
    <w:rsid w:val="00125F8E"/>
    <w:rsid w:val="001261FB"/>
    <w:rsid w:val="00126BC0"/>
    <w:rsid w:val="001278A9"/>
    <w:rsid w:val="00130546"/>
    <w:rsid w:val="001314F9"/>
    <w:rsid w:val="00131BEC"/>
    <w:rsid w:val="00131C59"/>
    <w:rsid w:val="0013334C"/>
    <w:rsid w:val="00134661"/>
    <w:rsid w:val="00135349"/>
    <w:rsid w:val="00137B6F"/>
    <w:rsid w:val="001403CA"/>
    <w:rsid w:val="00141040"/>
    <w:rsid w:val="00142730"/>
    <w:rsid w:val="00143875"/>
    <w:rsid w:val="001450B1"/>
    <w:rsid w:val="00145207"/>
    <w:rsid w:val="00145860"/>
    <w:rsid w:val="00150276"/>
    <w:rsid w:val="00152C6F"/>
    <w:rsid w:val="00153010"/>
    <w:rsid w:val="0015554F"/>
    <w:rsid w:val="0015650F"/>
    <w:rsid w:val="001577FE"/>
    <w:rsid w:val="00161A52"/>
    <w:rsid w:val="00163145"/>
    <w:rsid w:val="00166C7F"/>
    <w:rsid w:val="00167A72"/>
    <w:rsid w:val="00170595"/>
    <w:rsid w:val="00170C77"/>
    <w:rsid w:val="001716C0"/>
    <w:rsid w:val="00174A07"/>
    <w:rsid w:val="00175750"/>
    <w:rsid w:val="00175F1B"/>
    <w:rsid w:val="00183594"/>
    <w:rsid w:val="001836CA"/>
    <w:rsid w:val="0018672B"/>
    <w:rsid w:val="00186F6F"/>
    <w:rsid w:val="001908AF"/>
    <w:rsid w:val="00194135"/>
    <w:rsid w:val="00194C31"/>
    <w:rsid w:val="0019771A"/>
    <w:rsid w:val="00197EF5"/>
    <w:rsid w:val="001A01C8"/>
    <w:rsid w:val="001A16D2"/>
    <w:rsid w:val="001A1E65"/>
    <w:rsid w:val="001A39B0"/>
    <w:rsid w:val="001A6031"/>
    <w:rsid w:val="001A6D9E"/>
    <w:rsid w:val="001A7F06"/>
    <w:rsid w:val="001B1985"/>
    <w:rsid w:val="001B2C0A"/>
    <w:rsid w:val="001B3252"/>
    <w:rsid w:val="001B3E66"/>
    <w:rsid w:val="001B42D7"/>
    <w:rsid w:val="001C00D5"/>
    <w:rsid w:val="001C0AAF"/>
    <w:rsid w:val="001C175B"/>
    <w:rsid w:val="001C23EC"/>
    <w:rsid w:val="001C2835"/>
    <w:rsid w:val="001C3B28"/>
    <w:rsid w:val="001D28B9"/>
    <w:rsid w:val="001D2F8D"/>
    <w:rsid w:val="001D508B"/>
    <w:rsid w:val="001D5091"/>
    <w:rsid w:val="001D53FA"/>
    <w:rsid w:val="001D5A53"/>
    <w:rsid w:val="001D5B50"/>
    <w:rsid w:val="001D6780"/>
    <w:rsid w:val="001D6C79"/>
    <w:rsid w:val="001E137F"/>
    <w:rsid w:val="001E1A0E"/>
    <w:rsid w:val="001E266C"/>
    <w:rsid w:val="001E2B1D"/>
    <w:rsid w:val="001E3083"/>
    <w:rsid w:val="001E3817"/>
    <w:rsid w:val="001F0722"/>
    <w:rsid w:val="001F1929"/>
    <w:rsid w:val="001F439F"/>
    <w:rsid w:val="001F46A9"/>
    <w:rsid w:val="001F5726"/>
    <w:rsid w:val="001F59CA"/>
    <w:rsid w:val="001F5DA9"/>
    <w:rsid w:val="001F615F"/>
    <w:rsid w:val="001F63CC"/>
    <w:rsid w:val="001F6CE3"/>
    <w:rsid w:val="001F78F0"/>
    <w:rsid w:val="002037CB"/>
    <w:rsid w:val="0020387D"/>
    <w:rsid w:val="002038D4"/>
    <w:rsid w:val="00205523"/>
    <w:rsid w:val="002059A1"/>
    <w:rsid w:val="00207F33"/>
    <w:rsid w:val="00212A93"/>
    <w:rsid w:val="00212B73"/>
    <w:rsid w:val="00215778"/>
    <w:rsid w:val="002162A8"/>
    <w:rsid w:val="00217D15"/>
    <w:rsid w:val="00220679"/>
    <w:rsid w:val="00220D9B"/>
    <w:rsid w:val="002233DF"/>
    <w:rsid w:val="002236E0"/>
    <w:rsid w:val="00226426"/>
    <w:rsid w:val="00226697"/>
    <w:rsid w:val="00231655"/>
    <w:rsid w:val="00231B40"/>
    <w:rsid w:val="00231C8D"/>
    <w:rsid w:val="00233D1A"/>
    <w:rsid w:val="002359F9"/>
    <w:rsid w:val="00236028"/>
    <w:rsid w:val="002414C2"/>
    <w:rsid w:val="00242649"/>
    <w:rsid w:val="00243012"/>
    <w:rsid w:val="002433CB"/>
    <w:rsid w:val="00245734"/>
    <w:rsid w:val="002468BF"/>
    <w:rsid w:val="00246ADE"/>
    <w:rsid w:val="00246B4A"/>
    <w:rsid w:val="00247B2A"/>
    <w:rsid w:val="00250ADA"/>
    <w:rsid w:val="00250AF7"/>
    <w:rsid w:val="00251F9B"/>
    <w:rsid w:val="00253A51"/>
    <w:rsid w:val="00256947"/>
    <w:rsid w:val="00260550"/>
    <w:rsid w:val="002639AB"/>
    <w:rsid w:val="00263F8B"/>
    <w:rsid w:val="002659F5"/>
    <w:rsid w:val="00266E3B"/>
    <w:rsid w:val="00266F75"/>
    <w:rsid w:val="00271369"/>
    <w:rsid w:val="00271E8B"/>
    <w:rsid w:val="00274BC0"/>
    <w:rsid w:val="00276FBC"/>
    <w:rsid w:val="00280F1F"/>
    <w:rsid w:val="002833E8"/>
    <w:rsid w:val="00284B31"/>
    <w:rsid w:val="00290AD0"/>
    <w:rsid w:val="00290E00"/>
    <w:rsid w:val="00290EB7"/>
    <w:rsid w:val="00297C30"/>
    <w:rsid w:val="002A035E"/>
    <w:rsid w:val="002A04DA"/>
    <w:rsid w:val="002A0F6D"/>
    <w:rsid w:val="002A68FA"/>
    <w:rsid w:val="002B042B"/>
    <w:rsid w:val="002B1B71"/>
    <w:rsid w:val="002B3737"/>
    <w:rsid w:val="002B3A76"/>
    <w:rsid w:val="002B3FFC"/>
    <w:rsid w:val="002B5280"/>
    <w:rsid w:val="002B7335"/>
    <w:rsid w:val="002B7A57"/>
    <w:rsid w:val="002B7EDB"/>
    <w:rsid w:val="002C1CE9"/>
    <w:rsid w:val="002C35A4"/>
    <w:rsid w:val="002C3DBB"/>
    <w:rsid w:val="002C3F49"/>
    <w:rsid w:val="002C4460"/>
    <w:rsid w:val="002C449D"/>
    <w:rsid w:val="002C4F20"/>
    <w:rsid w:val="002C6543"/>
    <w:rsid w:val="002D01C4"/>
    <w:rsid w:val="002D13CA"/>
    <w:rsid w:val="002D2377"/>
    <w:rsid w:val="002D268F"/>
    <w:rsid w:val="002D417A"/>
    <w:rsid w:val="002D47DE"/>
    <w:rsid w:val="002D4B0E"/>
    <w:rsid w:val="002D542E"/>
    <w:rsid w:val="002D5AC1"/>
    <w:rsid w:val="002D712C"/>
    <w:rsid w:val="002D7315"/>
    <w:rsid w:val="002E0B25"/>
    <w:rsid w:val="002E1070"/>
    <w:rsid w:val="002E4863"/>
    <w:rsid w:val="002E4F15"/>
    <w:rsid w:val="002E79BA"/>
    <w:rsid w:val="002F07A5"/>
    <w:rsid w:val="002F095C"/>
    <w:rsid w:val="002F1867"/>
    <w:rsid w:val="002F1D7F"/>
    <w:rsid w:val="002F2217"/>
    <w:rsid w:val="002F276E"/>
    <w:rsid w:val="002F3583"/>
    <w:rsid w:val="002F41A7"/>
    <w:rsid w:val="002F41F9"/>
    <w:rsid w:val="002F79AE"/>
    <w:rsid w:val="00301F61"/>
    <w:rsid w:val="003031C5"/>
    <w:rsid w:val="00305457"/>
    <w:rsid w:val="003063FF"/>
    <w:rsid w:val="00307F56"/>
    <w:rsid w:val="00307F97"/>
    <w:rsid w:val="00310882"/>
    <w:rsid w:val="00310D54"/>
    <w:rsid w:val="003118AF"/>
    <w:rsid w:val="00314F7A"/>
    <w:rsid w:val="00315372"/>
    <w:rsid w:val="00315952"/>
    <w:rsid w:val="003165DD"/>
    <w:rsid w:val="00316A91"/>
    <w:rsid w:val="00317618"/>
    <w:rsid w:val="003203E2"/>
    <w:rsid w:val="00320819"/>
    <w:rsid w:val="00323EBC"/>
    <w:rsid w:val="00325F24"/>
    <w:rsid w:val="00331024"/>
    <w:rsid w:val="00331544"/>
    <w:rsid w:val="003318D4"/>
    <w:rsid w:val="00334AAB"/>
    <w:rsid w:val="00336188"/>
    <w:rsid w:val="003361BD"/>
    <w:rsid w:val="0033639A"/>
    <w:rsid w:val="00336E3E"/>
    <w:rsid w:val="00337D4F"/>
    <w:rsid w:val="0034025A"/>
    <w:rsid w:val="00341422"/>
    <w:rsid w:val="003419C1"/>
    <w:rsid w:val="0034241B"/>
    <w:rsid w:val="0034389A"/>
    <w:rsid w:val="00343BA2"/>
    <w:rsid w:val="0034439E"/>
    <w:rsid w:val="003451DE"/>
    <w:rsid w:val="003504AA"/>
    <w:rsid w:val="00352905"/>
    <w:rsid w:val="00356AE8"/>
    <w:rsid w:val="00357863"/>
    <w:rsid w:val="00361F71"/>
    <w:rsid w:val="00364E5E"/>
    <w:rsid w:val="00367182"/>
    <w:rsid w:val="00371729"/>
    <w:rsid w:val="00372BE8"/>
    <w:rsid w:val="00381078"/>
    <w:rsid w:val="00381C9E"/>
    <w:rsid w:val="00384872"/>
    <w:rsid w:val="00385F98"/>
    <w:rsid w:val="0039037F"/>
    <w:rsid w:val="0039064A"/>
    <w:rsid w:val="003936A0"/>
    <w:rsid w:val="00393F9B"/>
    <w:rsid w:val="00394506"/>
    <w:rsid w:val="003949FF"/>
    <w:rsid w:val="00395688"/>
    <w:rsid w:val="003956D9"/>
    <w:rsid w:val="00395F85"/>
    <w:rsid w:val="00396096"/>
    <w:rsid w:val="003A0A6C"/>
    <w:rsid w:val="003A0B1A"/>
    <w:rsid w:val="003A0BC4"/>
    <w:rsid w:val="003A2742"/>
    <w:rsid w:val="003A2AA0"/>
    <w:rsid w:val="003A6C42"/>
    <w:rsid w:val="003A6D6B"/>
    <w:rsid w:val="003B04AA"/>
    <w:rsid w:val="003B0597"/>
    <w:rsid w:val="003B1864"/>
    <w:rsid w:val="003B254F"/>
    <w:rsid w:val="003B369B"/>
    <w:rsid w:val="003B5877"/>
    <w:rsid w:val="003B58BB"/>
    <w:rsid w:val="003B5BA9"/>
    <w:rsid w:val="003B7C2D"/>
    <w:rsid w:val="003C0A51"/>
    <w:rsid w:val="003C1DB9"/>
    <w:rsid w:val="003C383C"/>
    <w:rsid w:val="003C42F8"/>
    <w:rsid w:val="003C48DD"/>
    <w:rsid w:val="003C530F"/>
    <w:rsid w:val="003C5B7F"/>
    <w:rsid w:val="003C6A5B"/>
    <w:rsid w:val="003C713D"/>
    <w:rsid w:val="003C72A9"/>
    <w:rsid w:val="003C7CB5"/>
    <w:rsid w:val="003D1FBF"/>
    <w:rsid w:val="003D3E48"/>
    <w:rsid w:val="003D4AFE"/>
    <w:rsid w:val="003D5375"/>
    <w:rsid w:val="003D59FB"/>
    <w:rsid w:val="003E06E4"/>
    <w:rsid w:val="003E197D"/>
    <w:rsid w:val="003E2A47"/>
    <w:rsid w:val="003E3B1E"/>
    <w:rsid w:val="003E49EE"/>
    <w:rsid w:val="003E5318"/>
    <w:rsid w:val="003E57CB"/>
    <w:rsid w:val="003F0DE9"/>
    <w:rsid w:val="003F7233"/>
    <w:rsid w:val="003F73FE"/>
    <w:rsid w:val="00400225"/>
    <w:rsid w:val="00400D33"/>
    <w:rsid w:val="00401769"/>
    <w:rsid w:val="00402B0A"/>
    <w:rsid w:val="00404A58"/>
    <w:rsid w:val="0040530E"/>
    <w:rsid w:val="00406B88"/>
    <w:rsid w:val="00406F38"/>
    <w:rsid w:val="00411CD8"/>
    <w:rsid w:val="0041233A"/>
    <w:rsid w:val="0041254D"/>
    <w:rsid w:val="00415795"/>
    <w:rsid w:val="00417E1B"/>
    <w:rsid w:val="00420588"/>
    <w:rsid w:val="00420AB8"/>
    <w:rsid w:val="00422720"/>
    <w:rsid w:val="0042520A"/>
    <w:rsid w:val="00425BB6"/>
    <w:rsid w:val="004269A5"/>
    <w:rsid w:val="004271D0"/>
    <w:rsid w:val="0042765D"/>
    <w:rsid w:val="004277B1"/>
    <w:rsid w:val="0043005A"/>
    <w:rsid w:val="00430DD8"/>
    <w:rsid w:val="00431624"/>
    <w:rsid w:val="00432490"/>
    <w:rsid w:val="00432AE1"/>
    <w:rsid w:val="0043356E"/>
    <w:rsid w:val="0043405D"/>
    <w:rsid w:val="00434ABA"/>
    <w:rsid w:val="004357D1"/>
    <w:rsid w:val="00435DB4"/>
    <w:rsid w:val="004401C1"/>
    <w:rsid w:val="004409F7"/>
    <w:rsid w:val="00442723"/>
    <w:rsid w:val="00443DB0"/>
    <w:rsid w:val="0044499A"/>
    <w:rsid w:val="0044553D"/>
    <w:rsid w:val="004456A4"/>
    <w:rsid w:val="004458FE"/>
    <w:rsid w:val="004460D4"/>
    <w:rsid w:val="0044681A"/>
    <w:rsid w:val="00447F29"/>
    <w:rsid w:val="00450092"/>
    <w:rsid w:val="004506A9"/>
    <w:rsid w:val="0045091C"/>
    <w:rsid w:val="00450C9D"/>
    <w:rsid w:val="00451518"/>
    <w:rsid w:val="00451B2C"/>
    <w:rsid w:val="00452CEE"/>
    <w:rsid w:val="00452E19"/>
    <w:rsid w:val="0045673A"/>
    <w:rsid w:val="00456C5D"/>
    <w:rsid w:val="0045792F"/>
    <w:rsid w:val="0046037F"/>
    <w:rsid w:val="00460935"/>
    <w:rsid w:val="00460A01"/>
    <w:rsid w:val="004618E6"/>
    <w:rsid w:val="00466557"/>
    <w:rsid w:val="00467346"/>
    <w:rsid w:val="004712E6"/>
    <w:rsid w:val="004744AD"/>
    <w:rsid w:val="004757A4"/>
    <w:rsid w:val="0047586E"/>
    <w:rsid w:val="004827B9"/>
    <w:rsid w:val="004837F4"/>
    <w:rsid w:val="004861FE"/>
    <w:rsid w:val="004873BB"/>
    <w:rsid w:val="00492662"/>
    <w:rsid w:val="00492BB7"/>
    <w:rsid w:val="004933DD"/>
    <w:rsid w:val="004934D5"/>
    <w:rsid w:val="00493DA1"/>
    <w:rsid w:val="00494828"/>
    <w:rsid w:val="004A4897"/>
    <w:rsid w:val="004A53B5"/>
    <w:rsid w:val="004A76A8"/>
    <w:rsid w:val="004A7780"/>
    <w:rsid w:val="004B00EA"/>
    <w:rsid w:val="004B2777"/>
    <w:rsid w:val="004B6AD2"/>
    <w:rsid w:val="004B6BB9"/>
    <w:rsid w:val="004B6DB0"/>
    <w:rsid w:val="004B72BF"/>
    <w:rsid w:val="004B770C"/>
    <w:rsid w:val="004B7A9D"/>
    <w:rsid w:val="004C0C69"/>
    <w:rsid w:val="004C2637"/>
    <w:rsid w:val="004C3C20"/>
    <w:rsid w:val="004C3DFA"/>
    <w:rsid w:val="004C732D"/>
    <w:rsid w:val="004C7B9E"/>
    <w:rsid w:val="004D0BDE"/>
    <w:rsid w:val="004D1162"/>
    <w:rsid w:val="004D1472"/>
    <w:rsid w:val="004D6729"/>
    <w:rsid w:val="004E0068"/>
    <w:rsid w:val="004E19F5"/>
    <w:rsid w:val="004E3014"/>
    <w:rsid w:val="004E35F7"/>
    <w:rsid w:val="004E4024"/>
    <w:rsid w:val="004E5FF6"/>
    <w:rsid w:val="004E61E7"/>
    <w:rsid w:val="004E7A72"/>
    <w:rsid w:val="004E7F21"/>
    <w:rsid w:val="004F023C"/>
    <w:rsid w:val="004F0A41"/>
    <w:rsid w:val="004F17E9"/>
    <w:rsid w:val="004F207E"/>
    <w:rsid w:val="004F37DB"/>
    <w:rsid w:val="004F408A"/>
    <w:rsid w:val="004F49A5"/>
    <w:rsid w:val="004F52B3"/>
    <w:rsid w:val="004F6796"/>
    <w:rsid w:val="004F7479"/>
    <w:rsid w:val="004F7694"/>
    <w:rsid w:val="00500594"/>
    <w:rsid w:val="00500E72"/>
    <w:rsid w:val="005012FB"/>
    <w:rsid w:val="00503AB8"/>
    <w:rsid w:val="005041F5"/>
    <w:rsid w:val="00506C7E"/>
    <w:rsid w:val="0050773F"/>
    <w:rsid w:val="00510D29"/>
    <w:rsid w:val="00510E1C"/>
    <w:rsid w:val="00513750"/>
    <w:rsid w:val="00513783"/>
    <w:rsid w:val="00514402"/>
    <w:rsid w:val="005147B6"/>
    <w:rsid w:val="0051607C"/>
    <w:rsid w:val="00516259"/>
    <w:rsid w:val="00521D59"/>
    <w:rsid w:val="00521F97"/>
    <w:rsid w:val="005260B8"/>
    <w:rsid w:val="005304CF"/>
    <w:rsid w:val="00531A3C"/>
    <w:rsid w:val="00532363"/>
    <w:rsid w:val="00536A75"/>
    <w:rsid w:val="0053729B"/>
    <w:rsid w:val="005403E1"/>
    <w:rsid w:val="005419A5"/>
    <w:rsid w:val="00542608"/>
    <w:rsid w:val="00542B3D"/>
    <w:rsid w:val="005453DD"/>
    <w:rsid w:val="00546E93"/>
    <w:rsid w:val="005470D3"/>
    <w:rsid w:val="00553623"/>
    <w:rsid w:val="00553B47"/>
    <w:rsid w:val="005543E4"/>
    <w:rsid w:val="0055486B"/>
    <w:rsid w:val="00554CD8"/>
    <w:rsid w:val="00557C8E"/>
    <w:rsid w:val="00560014"/>
    <w:rsid w:val="00560664"/>
    <w:rsid w:val="005608FC"/>
    <w:rsid w:val="00561561"/>
    <w:rsid w:val="00562033"/>
    <w:rsid w:val="005620C3"/>
    <w:rsid w:val="00562680"/>
    <w:rsid w:val="00562719"/>
    <w:rsid w:val="00563362"/>
    <w:rsid w:val="00563C23"/>
    <w:rsid w:val="00564295"/>
    <w:rsid w:val="00564DEA"/>
    <w:rsid w:val="005728F5"/>
    <w:rsid w:val="00573D8E"/>
    <w:rsid w:val="00576554"/>
    <w:rsid w:val="00577F4E"/>
    <w:rsid w:val="005800F1"/>
    <w:rsid w:val="0058254C"/>
    <w:rsid w:val="005847F4"/>
    <w:rsid w:val="00584A31"/>
    <w:rsid w:val="00585FBF"/>
    <w:rsid w:val="005868AD"/>
    <w:rsid w:val="00586C71"/>
    <w:rsid w:val="00587BC5"/>
    <w:rsid w:val="005907BC"/>
    <w:rsid w:val="00590C0B"/>
    <w:rsid w:val="005922B1"/>
    <w:rsid w:val="00593C58"/>
    <w:rsid w:val="00594F74"/>
    <w:rsid w:val="005959D5"/>
    <w:rsid w:val="00596E3F"/>
    <w:rsid w:val="00596EA2"/>
    <w:rsid w:val="005A0819"/>
    <w:rsid w:val="005A2558"/>
    <w:rsid w:val="005A293A"/>
    <w:rsid w:val="005A3A47"/>
    <w:rsid w:val="005A4913"/>
    <w:rsid w:val="005A4EDE"/>
    <w:rsid w:val="005A547A"/>
    <w:rsid w:val="005A5C21"/>
    <w:rsid w:val="005A6546"/>
    <w:rsid w:val="005B01D3"/>
    <w:rsid w:val="005B061A"/>
    <w:rsid w:val="005B5681"/>
    <w:rsid w:val="005B60B4"/>
    <w:rsid w:val="005B61F7"/>
    <w:rsid w:val="005C032A"/>
    <w:rsid w:val="005C302B"/>
    <w:rsid w:val="005C5737"/>
    <w:rsid w:val="005C5DD3"/>
    <w:rsid w:val="005C67FC"/>
    <w:rsid w:val="005C68BC"/>
    <w:rsid w:val="005C6A59"/>
    <w:rsid w:val="005D093E"/>
    <w:rsid w:val="005D1E58"/>
    <w:rsid w:val="005D21CD"/>
    <w:rsid w:val="005D40F1"/>
    <w:rsid w:val="005E30B1"/>
    <w:rsid w:val="005E34E5"/>
    <w:rsid w:val="005E3759"/>
    <w:rsid w:val="005E64A7"/>
    <w:rsid w:val="005E6697"/>
    <w:rsid w:val="005E6E64"/>
    <w:rsid w:val="005E764E"/>
    <w:rsid w:val="005F147D"/>
    <w:rsid w:val="005F72CA"/>
    <w:rsid w:val="005F752A"/>
    <w:rsid w:val="0060029E"/>
    <w:rsid w:val="0060129A"/>
    <w:rsid w:val="00601722"/>
    <w:rsid w:val="0060184F"/>
    <w:rsid w:val="006024C1"/>
    <w:rsid w:val="0060296C"/>
    <w:rsid w:val="00604B69"/>
    <w:rsid w:val="00604C0A"/>
    <w:rsid w:val="006054E0"/>
    <w:rsid w:val="00605979"/>
    <w:rsid w:val="00605F0D"/>
    <w:rsid w:val="0060753F"/>
    <w:rsid w:val="00610001"/>
    <w:rsid w:val="00614919"/>
    <w:rsid w:val="006160E3"/>
    <w:rsid w:val="006176CB"/>
    <w:rsid w:val="00617946"/>
    <w:rsid w:val="00617C64"/>
    <w:rsid w:val="00617D6D"/>
    <w:rsid w:val="00621961"/>
    <w:rsid w:val="006222E5"/>
    <w:rsid w:val="0062253D"/>
    <w:rsid w:val="0062314C"/>
    <w:rsid w:val="00624D37"/>
    <w:rsid w:val="0062639B"/>
    <w:rsid w:val="006266F8"/>
    <w:rsid w:val="00626B64"/>
    <w:rsid w:val="00626F60"/>
    <w:rsid w:val="006274AD"/>
    <w:rsid w:val="00627955"/>
    <w:rsid w:val="00627E77"/>
    <w:rsid w:val="006307B5"/>
    <w:rsid w:val="00630BC9"/>
    <w:rsid w:val="006315DB"/>
    <w:rsid w:val="006321C3"/>
    <w:rsid w:val="00635295"/>
    <w:rsid w:val="006352DC"/>
    <w:rsid w:val="00635AD8"/>
    <w:rsid w:val="00636AD0"/>
    <w:rsid w:val="006379EF"/>
    <w:rsid w:val="00640CB4"/>
    <w:rsid w:val="006432A1"/>
    <w:rsid w:val="00646B7D"/>
    <w:rsid w:val="006474A6"/>
    <w:rsid w:val="00651C30"/>
    <w:rsid w:val="0065301D"/>
    <w:rsid w:val="00653359"/>
    <w:rsid w:val="006543CA"/>
    <w:rsid w:val="00654CC4"/>
    <w:rsid w:val="0065518A"/>
    <w:rsid w:val="006560AB"/>
    <w:rsid w:val="006566E7"/>
    <w:rsid w:val="006575F9"/>
    <w:rsid w:val="00660D3A"/>
    <w:rsid w:val="006631E7"/>
    <w:rsid w:val="00664F16"/>
    <w:rsid w:val="006671F0"/>
    <w:rsid w:val="00667940"/>
    <w:rsid w:val="00667C26"/>
    <w:rsid w:val="00670F07"/>
    <w:rsid w:val="0067100F"/>
    <w:rsid w:val="00674885"/>
    <w:rsid w:val="0067607B"/>
    <w:rsid w:val="00677D6D"/>
    <w:rsid w:val="00677FAD"/>
    <w:rsid w:val="00681B4F"/>
    <w:rsid w:val="006835AA"/>
    <w:rsid w:val="00684670"/>
    <w:rsid w:val="00684BA2"/>
    <w:rsid w:val="006877E3"/>
    <w:rsid w:val="006903DE"/>
    <w:rsid w:val="006914ED"/>
    <w:rsid w:val="00691A7D"/>
    <w:rsid w:val="006920C0"/>
    <w:rsid w:val="00692211"/>
    <w:rsid w:val="006932E0"/>
    <w:rsid w:val="00693730"/>
    <w:rsid w:val="0069395E"/>
    <w:rsid w:val="00693BBC"/>
    <w:rsid w:val="00695B1D"/>
    <w:rsid w:val="00695C11"/>
    <w:rsid w:val="00696E13"/>
    <w:rsid w:val="00697783"/>
    <w:rsid w:val="006A1325"/>
    <w:rsid w:val="006A22D1"/>
    <w:rsid w:val="006A3805"/>
    <w:rsid w:val="006A5E54"/>
    <w:rsid w:val="006A6237"/>
    <w:rsid w:val="006B1D8C"/>
    <w:rsid w:val="006B223E"/>
    <w:rsid w:val="006B415F"/>
    <w:rsid w:val="006B46BB"/>
    <w:rsid w:val="006B7015"/>
    <w:rsid w:val="006B786E"/>
    <w:rsid w:val="006C1343"/>
    <w:rsid w:val="006C197C"/>
    <w:rsid w:val="006C25CE"/>
    <w:rsid w:val="006C26F9"/>
    <w:rsid w:val="006C32A1"/>
    <w:rsid w:val="006C3816"/>
    <w:rsid w:val="006C3FA9"/>
    <w:rsid w:val="006C441F"/>
    <w:rsid w:val="006C4D07"/>
    <w:rsid w:val="006D0411"/>
    <w:rsid w:val="006D68F5"/>
    <w:rsid w:val="006E4540"/>
    <w:rsid w:val="006E65EA"/>
    <w:rsid w:val="006E6EEE"/>
    <w:rsid w:val="006F0774"/>
    <w:rsid w:val="006F36BA"/>
    <w:rsid w:val="006F46C9"/>
    <w:rsid w:val="006F6A42"/>
    <w:rsid w:val="006F779F"/>
    <w:rsid w:val="00700FBC"/>
    <w:rsid w:val="0070198E"/>
    <w:rsid w:val="00702F28"/>
    <w:rsid w:val="00702FC9"/>
    <w:rsid w:val="00702FDE"/>
    <w:rsid w:val="0070337A"/>
    <w:rsid w:val="007054C4"/>
    <w:rsid w:val="0070578E"/>
    <w:rsid w:val="00705A11"/>
    <w:rsid w:val="00705DBD"/>
    <w:rsid w:val="007067F8"/>
    <w:rsid w:val="00706D1D"/>
    <w:rsid w:val="0071213E"/>
    <w:rsid w:val="00712D4B"/>
    <w:rsid w:val="0071336C"/>
    <w:rsid w:val="007140EA"/>
    <w:rsid w:val="00714E9B"/>
    <w:rsid w:val="0071676F"/>
    <w:rsid w:val="00721576"/>
    <w:rsid w:val="007218D0"/>
    <w:rsid w:val="007244F3"/>
    <w:rsid w:val="00724AA4"/>
    <w:rsid w:val="00724CE3"/>
    <w:rsid w:val="00725E9B"/>
    <w:rsid w:val="007314B1"/>
    <w:rsid w:val="00731C42"/>
    <w:rsid w:val="007338AE"/>
    <w:rsid w:val="00734BD6"/>
    <w:rsid w:val="00734D33"/>
    <w:rsid w:val="007375D8"/>
    <w:rsid w:val="00741E89"/>
    <w:rsid w:val="007426F2"/>
    <w:rsid w:val="00743162"/>
    <w:rsid w:val="00743629"/>
    <w:rsid w:val="007440B6"/>
    <w:rsid w:val="00744157"/>
    <w:rsid w:val="00744F36"/>
    <w:rsid w:val="007456D1"/>
    <w:rsid w:val="0074677D"/>
    <w:rsid w:val="007471CD"/>
    <w:rsid w:val="00747C44"/>
    <w:rsid w:val="00747CA9"/>
    <w:rsid w:val="007501B6"/>
    <w:rsid w:val="00752014"/>
    <w:rsid w:val="00753030"/>
    <w:rsid w:val="007548BF"/>
    <w:rsid w:val="007555C0"/>
    <w:rsid w:val="007559BD"/>
    <w:rsid w:val="00756449"/>
    <w:rsid w:val="00757CCE"/>
    <w:rsid w:val="007616CA"/>
    <w:rsid w:val="00761CAF"/>
    <w:rsid w:val="007641FA"/>
    <w:rsid w:val="007664E3"/>
    <w:rsid w:val="00766A97"/>
    <w:rsid w:val="00770BDA"/>
    <w:rsid w:val="0077117F"/>
    <w:rsid w:val="00772575"/>
    <w:rsid w:val="0077284E"/>
    <w:rsid w:val="00774362"/>
    <w:rsid w:val="00775EA2"/>
    <w:rsid w:val="00776612"/>
    <w:rsid w:val="00776FAD"/>
    <w:rsid w:val="00777D6F"/>
    <w:rsid w:val="00783588"/>
    <w:rsid w:val="00783C8F"/>
    <w:rsid w:val="00784582"/>
    <w:rsid w:val="00787568"/>
    <w:rsid w:val="0079282B"/>
    <w:rsid w:val="00792D5B"/>
    <w:rsid w:val="00792EEF"/>
    <w:rsid w:val="00793872"/>
    <w:rsid w:val="007939CA"/>
    <w:rsid w:val="00793C17"/>
    <w:rsid w:val="00794197"/>
    <w:rsid w:val="007947F2"/>
    <w:rsid w:val="00794A08"/>
    <w:rsid w:val="00794D9D"/>
    <w:rsid w:val="00794E65"/>
    <w:rsid w:val="00796E17"/>
    <w:rsid w:val="007A3372"/>
    <w:rsid w:val="007A36D6"/>
    <w:rsid w:val="007A5481"/>
    <w:rsid w:val="007A5568"/>
    <w:rsid w:val="007A6456"/>
    <w:rsid w:val="007A7495"/>
    <w:rsid w:val="007B0E38"/>
    <w:rsid w:val="007B179F"/>
    <w:rsid w:val="007B348C"/>
    <w:rsid w:val="007B591C"/>
    <w:rsid w:val="007B5CBA"/>
    <w:rsid w:val="007B648A"/>
    <w:rsid w:val="007B653C"/>
    <w:rsid w:val="007B6B3E"/>
    <w:rsid w:val="007B726B"/>
    <w:rsid w:val="007B7B8F"/>
    <w:rsid w:val="007C036C"/>
    <w:rsid w:val="007C043D"/>
    <w:rsid w:val="007C2274"/>
    <w:rsid w:val="007C25F2"/>
    <w:rsid w:val="007C36C8"/>
    <w:rsid w:val="007C40D1"/>
    <w:rsid w:val="007C45D9"/>
    <w:rsid w:val="007C4E3D"/>
    <w:rsid w:val="007C4FDC"/>
    <w:rsid w:val="007C7B08"/>
    <w:rsid w:val="007C7E1E"/>
    <w:rsid w:val="007C7FD7"/>
    <w:rsid w:val="007D10F4"/>
    <w:rsid w:val="007D1A77"/>
    <w:rsid w:val="007D417E"/>
    <w:rsid w:val="007D775E"/>
    <w:rsid w:val="007D7ACF"/>
    <w:rsid w:val="007E4C2E"/>
    <w:rsid w:val="007E5471"/>
    <w:rsid w:val="007E59A9"/>
    <w:rsid w:val="007E5F15"/>
    <w:rsid w:val="007E6B30"/>
    <w:rsid w:val="007E787A"/>
    <w:rsid w:val="007F0449"/>
    <w:rsid w:val="007F13AE"/>
    <w:rsid w:val="007F205E"/>
    <w:rsid w:val="007F38B8"/>
    <w:rsid w:val="007F390B"/>
    <w:rsid w:val="007F3A79"/>
    <w:rsid w:val="007F4F66"/>
    <w:rsid w:val="007F5CA5"/>
    <w:rsid w:val="007F5E20"/>
    <w:rsid w:val="007F66C0"/>
    <w:rsid w:val="008000B9"/>
    <w:rsid w:val="0080280E"/>
    <w:rsid w:val="008050EE"/>
    <w:rsid w:val="00805399"/>
    <w:rsid w:val="00805A1F"/>
    <w:rsid w:val="008064EB"/>
    <w:rsid w:val="0080750E"/>
    <w:rsid w:val="008102BC"/>
    <w:rsid w:val="00810C12"/>
    <w:rsid w:val="00811761"/>
    <w:rsid w:val="00811FF9"/>
    <w:rsid w:val="008125BC"/>
    <w:rsid w:val="00815AB4"/>
    <w:rsid w:val="008166FD"/>
    <w:rsid w:val="008172DB"/>
    <w:rsid w:val="008213AB"/>
    <w:rsid w:val="00823715"/>
    <w:rsid w:val="00825777"/>
    <w:rsid w:val="00826078"/>
    <w:rsid w:val="0082630A"/>
    <w:rsid w:val="008308A4"/>
    <w:rsid w:val="00831B7C"/>
    <w:rsid w:val="00832136"/>
    <w:rsid w:val="00833E9B"/>
    <w:rsid w:val="0083556C"/>
    <w:rsid w:val="00835986"/>
    <w:rsid w:val="00835BAB"/>
    <w:rsid w:val="0084076D"/>
    <w:rsid w:val="00841E77"/>
    <w:rsid w:val="00844415"/>
    <w:rsid w:val="008445F8"/>
    <w:rsid w:val="008449CA"/>
    <w:rsid w:val="008510A2"/>
    <w:rsid w:val="00851AD4"/>
    <w:rsid w:val="00855221"/>
    <w:rsid w:val="008553D9"/>
    <w:rsid w:val="00855562"/>
    <w:rsid w:val="0085688C"/>
    <w:rsid w:val="0085700D"/>
    <w:rsid w:val="008600CA"/>
    <w:rsid w:val="008619CE"/>
    <w:rsid w:val="008640FC"/>
    <w:rsid w:val="008665D7"/>
    <w:rsid w:val="00866FD0"/>
    <w:rsid w:val="00870021"/>
    <w:rsid w:val="00870DAC"/>
    <w:rsid w:val="00873080"/>
    <w:rsid w:val="0087345C"/>
    <w:rsid w:val="00873BB3"/>
    <w:rsid w:val="00876556"/>
    <w:rsid w:val="00877A3C"/>
    <w:rsid w:val="00880914"/>
    <w:rsid w:val="00880CC8"/>
    <w:rsid w:val="00883BC0"/>
    <w:rsid w:val="008840A3"/>
    <w:rsid w:val="0088500B"/>
    <w:rsid w:val="008863D4"/>
    <w:rsid w:val="00887622"/>
    <w:rsid w:val="00887B85"/>
    <w:rsid w:val="0089193A"/>
    <w:rsid w:val="00893DA6"/>
    <w:rsid w:val="00894100"/>
    <w:rsid w:val="00894CBE"/>
    <w:rsid w:val="00895E02"/>
    <w:rsid w:val="00896CB6"/>
    <w:rsid w:val="008A0CE2"/>
    <w:rsid w:val="008A140E"/>
    <w:rsid w:val="008A19A4"/>
    <w:rsid w:val="008A3422"/>
    <w:rsid w:val="008A4D9D"/>
    <w:rsid w:val="008A530E"/>
    <w:rsid w:val="008A5A35"/>
    <w:rsid w:val="008A6112"/>
    <w:rsid w:val="008A6FE3"/>
    <w:rsid w:val="008A7D4A"/>
    <w:rsid w:val="008B179D"/>
    <w:rsid w:val="008B568A"/>
    <w:rsid w:val="008B5ED8"/>
    <w:rsid w:val="008B679A"/>
    <w:rsid w:val="008C2374"/>
    <w:rsid w:val="008C2595"/>
    <w:rsid w:val="008C2E54"/>
    <w:rsid w:val="008C339B"/>
    <w:rsid w:val="008C4AD3"/>
    <w:rsid w:val="008C5CE5"/>
    <w:rsid w:val="008C5F88"/>
    <w:rsid w:val="008C629A"/>
    <w:rsid w:val="008C6A6C"/>
    <w:rsid w:val="008D086A"/>
    <w:rsid w:val="008D116B"/>
    <w:rsid w:val="008D13F7"/>
    <w:rsid w:val="008D1A50"/>
    <w:rsid w:val="008D29F3"/>
    <w:rsid w:val="008D5CB6"/>
    <w:rsid w:val="008D69F3"/>
    <w:rsid w:val="008D76A1"/>
    <w:rsid w:val="008D7C41"/>
    <w:rsid w:val="008E04AD"/>
    <w:rsid w:val="008E0948"/>
    <w:rsid w:val="008E12FE"/>
    <w:rsid w:val="008E1F43"/>
    <w:rsid w:val="008E2001"/>
    <w:rsid w:val="008E236F"/>
    <w:rsid w:val="008E327A"/>
    <w:rsid w:val="008E72E7"/>
    <w:rsid w:val="008F072F"/>
    <w:rsid w:val="008F17D4"/>
    <w:rsid w:val="008F2BD4"/>
    <w:rsid w:val="008F2C5A"/>
    <w:rsid w:val="008F48DE"/>
    <w:rsid w:val="008F4D29"/>
    <w:rsid w:val="008F4F84"/>
    <w:rsid w:val="008F5124"/>
    <w:rsid w:val="008F5AD8"/>
    <w:rsid w:val="008F5C3B"/>
    <w:rsid w:val="008F5DCA"/>
    <w:rsid w:val="008F6320"/>
    <w:rsid w:val="008F76D3"/>
    <w:rsid w:val="009000B8"/>
    <w:rsid w:val="009014B6"/>
    <w:rsid w:val="009057A8"/>
    <w:rsid w:val="0090598F"/>
    <w:rsid w:val="009065AD"/>
    <w:rsid w:val="009067B9"/>
    <w:rsid w:val="00907EED"/>
    <w:rsid w:val="009117F4"/>
    <w:rsid w:val="00911B03"/>
    <w:rsid w:val="00914AAB"/>
    <w:rsid w:val="00915B30"/>
    <w:rsid w:val="00915B67"/>
    <w:rsid w:val="009160D5"/>
    <w:rsid w:val="00916BE0"/>
    <w:rsid w:val="0092052A"/>
    <w:rsid w:val="009232DE"/>
    <w:rsid w:val="0092392B"/>
    <w:rsid w:val="00923BE8"/>
    <w:rsid w:val="00923F57"/>
    <w:rsid w:val="009260C9"/>
    <w:rsid w:val="009260CF"/>
    <w:rsid w:val="00926B40"/>
    <w:rsid w:val="00930C10"/>
    <w:rsid w:val="00933A37"/>
    <w:rsid w:val="009341FD"/>
    <w:rsid w:val="00935099"/>
    <w:rsid w:val="009359EA"/>
    <w:rsid w:val="00935CEA"/>
    <w:rsid w:val="00936EED"/>
    <w:rsid w:val="0093752F"/>
    <w:rsid w:val="009410E5"/>
    <w:rsid w:val="00941A9B"/>
    <w:rsid w:val="00943A57"/>
    <w:rsid w:val="00944795"/>
    <w:rsid w:val="009455F2"/>
    <w:rsid w:val="00950F54"/>
    <w:rsid w:val="00951F4A"/>
    <w:rsid w:val="009520E9"/>
    <w:rsid w:val="0095342B"/>
    <w:rsid w:val="00953591"/>
    <w:rsid w:val="00953A75"/>
    <w:rsid w:val="00953BA4"/>
    <w:rsid w:val="0096181C"/>
    <w:rsid w:val="0096411A"/>
    <w:rsid w:val="00965F27"/>
    <w:rsid w:val="0096683C"/>
    <w:rsid w:val="00966FAC"/>
    <w:rsid w:val="009704EF"/>
    <w:rsid w:val="00971A62"/>
    <w:rsid w:val="00971CF9"/>
    <w:rsid w:val="009723A8"/>
    <w:rsid w:val="00972D96"/>
    <w:rsid w:val="00975F4D"/>
    <w:rsid w:val="009779C5"/>
    <w:rsid w:val="00977EBF"/>
    <w:rsid w:val="00980440"/>
    <w:rsid w:val="00980BFE"/>
    <w:rsid w:val="009820D1"/>
    <w:rsid w:val="00983BE6"/>
    <w:rsid w:val="009843FB"/>
    <w:rsid w:val="00986CD1"/>
    <w:rsid w:val="00986ED7"/>
    <w:rsid w:val="00991875"/>
    <w:rsid w:val="00991CC6"/>
    <w:rsid w:val="009922B7"/>
    <w:rsid w:val="009938BD"/>
    <w:rsid w:val="009938C5"/>
    <w:rsid w:val="00993A05"/>
    <w:rsid w:val="009958BE"/>
    <w:rsid w:val="0099614E"/>
    <w:rsid w:val="009A1322"/>
    <w:rsid w:val="009A1DBD"/>
    <w:rsid w:val="009A25E5"/>
    <w:rsid w:val="009A44EB"/>
    <w:rsid w:val="009A4ACD"/>
    <w:rsid w:val="009A5643"/>
    <w:rsid w:val="009A78AD"/>
    <w:rsid w:val="009B1FBA"/>
    <w:rsid w:val="009B2078"/>
    <w:rsid w:val="009B26E5"/>
    <w:rsid w:val="009B2B29"/>
    <w:rsid w:val="009C0678"/>
    <w:rsid w:val="009C0FA0"/>
    <w:rsid w:val="009C2834"/>
    <w:rsid w:val="009C3519"/>
    <w:rsid w:val="009C54DC"/>
    <w:rsid w:val="009C5F73"/>
    <w:rsid w:val="009C69AD"/>
    <w:rsid w:val="009C71EC"/>
    <w:rsid w:val="009C796B"/>
    <w:rsid w:val="009D0DD3"/>
    <w:rsid w:val="009D0F9A"/>
    <w:rsid w:val="009D28FB"/>
    <w:rsid w:val="009D3565"/>
    <w:rsid w:val="009D5FC7"/>
    <w:rsid w:val="009D7DE9"/>
    <w:rsid w:val="009E04B9"/>
    <w:rsid w:val="009E1663"/>
    <w:rsid w:val="009E17D9"/>
    <w:rsid w:val="009E1945"/>
    <w:rsid w:val="009E21F9"/>
    <w:rsid w:val="009E3B9F"/>
    <w:rsid w:val="009E4792"/>
    <w:rsid w:val="009E4C09"/>
    <w:rsid w:val="009E52E9"/>
    <w:rsid w:val="009F08B5"/>
    <w:rsid w:val="009F0BD3"/>
    <w:rsid w:val="009F10D1"/>
    <w:rsid w:val="009F2580"/>
    <w:rsid w:val="009F7738"/>
    <w:rsid w:val="009F778E"/>
    <w:rsid w:val="00A00B33"/>
    <w:rsid w:val="00A017FA"/>
    <w:rsid w:val="00A02F2B"/>
    <w:rsid w:val="00A04171"/>
    <w:rsid w:val="00A04B0C"/>
    <w:rsid w:val="00A06D1C"/>
    <w:rsid w:val="00A07817"/>
    <w:rsid w:val="00A07A2E"/>
    <w:rsid w:val="00A07CD4"/>
    <w:rsid w:val="00A1078A"/>
    <w:rsid w:val="00A1227C"/>
    <w:rsid w:val="00A12925"/>
    <w:rsid w:val="00A1385E"/>
    <w:rsid w:val="00A162F1"/>
    <w:rsid w:val="00A178B2"/>
    <w:rsid w:val="00A209CD"/>
    <w:rsid w:val="00A2237E"/>
    <w:rsid w:val="00A26156"/>
    <w:rsid w:val="00A3119E"/>
    <w:rsid w:val="00A315D7"/>
    <w:rsid w:val="00A327CF"/>
    <w:rsid w:val="00A33C62"/>
    <w:rsid w:val="00A34821"/>
    <w:rsid w:val="00A357C2"/>
    <w:rsid w:val="00A3688F"/>
    <w:rsid w:val="00A41A0A"/>
    <w:rsid w:val="00A43AF9"/>
    <w:rsid w:val="00A45E9B"/>
    <w:rsid w:val="00A47F84"/>
    <w:rsid w:val="00A51DAE"/>
    <w:rsid w:val="00A528A4"/>
    <w:rsid w:val="00A52E49"/>
    <w:rsid w:val="00A54710"/>
    <w:rsid w:val="00A54E0B"/>
    <w:rsid w:val="00A56BFE"/>
    <w:rsid w:val="00A57B57"/>
    <w:rsid w:val="00A57E90"/>
    <w:rsid w:val="00A61675"/>
    <w:rsid w:val="00A63D94"/>
    <w:rsid w:val="00A63EBF"/>
    <w:rsid w:val="00A64046"/>
    <w:rsid w:val="00A67224"/>
    <w:rsid w:val="00A717C5"/>
    <w:rsid w:val="00A71C47"/>
    <w:rsid w:val="00A729FB"/>
    <w:rsid w:val="00A73513"/>
    <w:rsid w:val="00A73570"/>
    <w:rsid w:val="00A73DCB"/>
    <w:rsid w:val="00A762E8"/>
    <w:rsid w:val="00A765AC"/>
    <w:rsid w:val="00A7759B"/>
    <w:rsid w:val="00A8060D"/>
    <w:rsid w:val="00A81AB1"/>
    <w:rsid w:val="00A835B3"/>
    <w:rsid w:val="00A845D2"/>
    <w:rsid w:val="00A85F75"/>
    <w:rsid w:val="00A86E30"/>
    <w:rsid w:val="00A90342"/>
    <w:rsid w:val="00A911DD"/>
    <w:rsid w:val="00A9156A"/>
    <w:rsid w:val="00A92F9F"/>
    <w:rsid w:val="00A94B08"/>
    <w:rsid w:val="00A96D6A"/>
    <w:rsid w:val="00AA203E"/>
    <w:rsid w:val="00AA3865"/>
    <w:rsid w:val="00AB03F0"/>
    <w:rsid w:val="00AB1627"/>
    <w:rsid w:val="00AB497D"/>
    <w:rsid w:val="00AB4C55"/>
    <w:rsid w:val="00AC13F4"/>
    <w:rsid w:val="00AC1C71"/>
    <w:rsid w:val="00AC224B"/>
    <w:rsid w:val="00AC2F9D"/>
    <w:rsid w:val="00AC4671"/>
    <w:rsid w:val="00AC6413"/>
    <w:rsid w:val="00AD056F"/>
    <w:rsid w:val="00AD0CC6"/>
    <w:rsid w:val="00AD3AD0"/>
    <w:rsid w:val="00AD4C96"/>
    <w:rsid w:val="00AD56E4"/>
    <w:rsid w:val="00AD68D5"/>
    <w:rsid w:val="00AD72A3"/>
    <w:rsid w:val="00AD79AC"/>
    <w:rsid w:val="00AE054E"/>
    <w:rsid w:val="00AE0A43"/>
    <w:rsid w:val="00AE0DCF"/>
    <w:rsid w:val="00AE0F5D"/>
    <w:rsid w:val="00AE30AE"/>
    <w:rsid w:val="00AE3A95"/>
    <w:rsid w:val="00AE4465"/>
    <w:rsid w:val="00AE4574"/>
    <w:rsid w:val="00AE6182"/>
    <w:rsid w:val="00AE7509"/>
    <w:rsid w:val="00AE7A93"/>
    <w:rsid w:val="00AF38F1"/>
    <w:rsid w:val="00AF45A2"/>
    <w:rsid w:val="00AF559C"/>
    <w:rsid w:val="00AF6C67"/>
    <w:rsid w:val="00AF77E8"/>
    <w:rsid w:val="00B012F8"/>
    <w:rsid w:val="00B0278B"/>
    <w:rsid w:val="00B04EA4"/>
    <w:rsid w:val="00B074C6"/>
    <w:rsid w:val="00B12B50"/>
    <w:rsid w:val="00B136AE"/>
    <w:rsid w:val="00B145A2"/>
    <w:rsid w:val="00B14C97"/>
    <w:rsid w:val="00B16D28"/>
    <w:rsid w:val="00B204AB"/>
    <w:rsid w:val="00B212E8"/>
    <w:rsid w:val="00B23609"/>
    <w:rsid w:val="00B26303"/>
    <w:rsid w:val="00B2678D"/>
    <w:rsid w:val="00B30F01"/>
    <w:rsid w:val="00B33BAC"/>
    <w:rsid w:val="00B34D1B"/>
    <w:rsid w:val="00B358AA"/>
    <w:rsid w:val="00B42F10"/>
    <w:rsid w:val="00B4371F"/>
    <w:rsid w:val="00B43D0C"/>
    <w:rsid w:val="00B44DDC"/>
    <w:rsid w:val="00B453DE"/>
    <w:rsid w:val="00B45598"/>
    <w:rsid w:val="00B50BB2"/>
    <w:rsid w:val="00B5116E"/>
    <w:rsid w:val="00B52EB7"/>
    <w:rsid w:val="00B538AC"/>
    <w:rsid w:val="00B55EE9"/>
    <w:rsid w:val="00B57735"/>
    <w:rsid w:val="00B57C26"/>
    <w:rsid w:val="00B60993"/>
    <w:rsid w:val="00B61779"/>
    <w:rsid w:val="00B62B9F"/>
    <w:rsid w:val="00B6521B"/>
    <w:rsid w:val="00B65D60"/>
    <w:rsid w:val="00B66FFC"/>
    <w:rsid w:val="00B7134C"/>
    <w:rsid w:val="00B7155C"/>
    <w:rsid w:val="00B71665"/>
    <w:rsid w:val="00B716AD"/>
    <w:rsid w:val="00B71735"/>
    <w:rsid w:val="00B726A7"/>
    <w:rsid w:val="00B72CD7"/>
    <w:rsid w:val="00B745B6"/>
    <w:rsid w:val="00B750C5"/>
    <w:rsid w:val="00B76238"/>
    <w:rsid w:val="00B76500"/>
    <w:rsid w:val="00B848FA"/>
    <w:rsid w:val="00B861D0"/>
    <w:rsid w:val="00B86785"/>
    <w:rsid w:val="00B87006"/>
    <w:rsid w:val="00B87BA3"/>
    <w:rsid w:val="00B87F09"/>
    <w:rsid w:val="00B9179C"/>
    <w:rsid w:val="00B9210D"/>
    <w:rsid w:val="00B924DC"/>
    <w:rsid w:val="00B925AF"/>
    <w:rsid w:val="00B939A9"/>
    <w:rsid w:val="00B94113"/>
    <w:rsid w:val="00B9413F"/>
    <w:rsid w:val="00B95C85"/>
    <w:rsid w:val="00B96251"/>
    <w:rsid w:val="00B97221"/>
    <w:rsid w:val="00BA0330"/>
    <w:rsid w:val="00BA18B4"/>
    <w:rsid w:val="00BA1C49"/>
    <w:rsid w:val="00BA1D23"/>
    <w:rsid w:val="00BA5350"/>
    <w:rsid w:val="00BA6CF9"/>
    <w:rsid w:val="00BA78A7"/>
    <w:rsid w:val="00BB3135"/>
    <w:rsid w:val="00BB467C"/>
    <w:rsid w:val="00BB5B19"/>
    <w:rsid w:val="00BB6287"/>
    <w:rsid w:val="00BB6A32"/>
    <w:rsid w:val="00BB763A"/>
    <w:rsid w:val="00BC04BF"/>
    <w:rsid w:val="00BC0B83"/>
    <w:rsid w:val="00BC461B"/>
    <w:rsid w:val="00BC4D52"/>
    <w:rsid w:val="00BC4D7A"/>
    <w:rsid w:val="00BC5EFD"/>
    <w:rsid w:val="00BC6260"/>
    <w:rsid w:val="00BC6F42"/>
    <w:rsid w:val="00BD1D6B"/>
    <w:rsid w:val="00BD4C6B"/>
    <w:rsid w:val="00BD4E02"/>
    <w:rsid w:val="00BD5BD8"/>
    <w:rsid w:val="00BD5C65"/>
    <w:rsid w:val="00BD7BC0"/>
    <w:rsid w:val="00BD7C91"/>
    <w:rsid w:val="00BE01D3"/>
    <w:rsid w:val="00BE30BD"/>
    <w:rsid w:val="00BE3B50"/>
    <w:rsid w:val="00BE5360"/>
    <w:rsid w:val="00BE5B20"/>
    <w:rsid w:val="00BE673E"/>
    <w:rsid w:val="00BE7469"/>
    <w:rsid w:val="00BE766F"/>
    <w:rsid w:val="00BF02C9"/>
    <w:rsid w:val="00BF138F"/>
    <w:rsid w:val="00BF2838"/>
    <w:rsid w:val="00BF479A"/>
    <w:rsid w:val="00BF4AAB"/>
    <w:rsid w:val="00BF65DF"/>
    <w:rsid w:val="00BF6A70"/>
    <w:rsid w:val="00BF6E4B"/>
    <w:rsid w:val="00C014AB"/>
    <w:rsid w:val="00C01902"/>
    <w:rsid w:val="00C046B2"/>
    <w:rsid w:val="00C06BD9"/>
    <w:rsid w:val="00C073C6"/>
    <w:rsid w:val="00C1125D"/>
    <w:rsid w:val="00C11A5B"/>
    <w:rsid w:val="00C12F01"/>
    <w:rsid w:val="00C135C0"/>
    <w:rsid w:val="00C16BA7"/>
    <w:rsid w:val="00C2412F"/>
    <w:rsid w:val="00C243C6"/>
    <w:rsid w:val="00C24702"/>
    <w:rsid w:val="00C25B3B"/>
    <w:rsid w:val="00C25F6D"/>
    <w:rsid w:val="00C26675"/>
    <w:rsid w:val="00C305CE"/>
    <w:rsid w:val="00C3070E"/>
    <w:rsid w:val="00C30F1D"/>
    <w:rsid w:val="00C32D5B"/>
    <w:rsid w:val="00C355DC"/>
    <w:rsid w:val="00C35A8E"/>
    <w:rsid w:val="00C36CE5"/>
    <w:rsid w:val="00C40973"/>
    <w:rsid w:val="00C43936"/>
    <w:rsid w:val="00C44366"/>
    <w:rsid w:val="00C451CC"/>
    <w:rsid w:val="00C460C3"/>
    <w:rsid w:val="00C47DAD"/>
    <w:rsid w:val="00C500A9"/>
    <w:rsid w:val="00C51D80"/>
    <w:rsid w:val="00C52550"/>
    <w:rsid w:val="00C52A5A"/>
    <w:rsid w:val="00C53634"/>
    <w:rsid w:val="00C54B33"/>
    <w:rsid w:val="00C55D8F"/>
    <w:rsid w:val="00C628E6"/>
    <w:rsid w:val="00C62EE1"/>
    <w:rsid w:val="00C640D0"/>
    <w:rsid w:val="00C6414D"/>
    <w:rsid w:val="00C65201"/>
    <w:rsid w:val="00C65A6C"/>
    <w:rsid w:val="00C66D6F"/>
    <w:rsid w:val="00C676DD"/>
    <w:rsid w:val="00C679D6"/>
    <w:rsid w:val="00C712CC"/>
    <w:rsid w:val="00C71871"/>
    <w:rsid w:val="00C7215A"/>
    <w:rsid w:val="00C74528"/>
    <w:rsid w:val="00C7557A"/>
    <w:rsid w:val="00C7574C"/>
    <w:rsid w:val="00C75BCA"/>
    <w:rsid w:val="00C779F4"/>
    <w:rsid w:val="00C80985"/>
    <w:rsid w:val="00C80FD7"/>
    <w:rsid w:val="00C82CA6"/>
    <w:rsid w:val="00C830AA"/>
    <w:rsid w:val="00C848CD"/>
    <w:rsid w:val="00C851DB"/>
    <w:rsid w:val="00C8602A"/>
    <w:rsid w:val="00C872F3"/>
    <w:rsid w:val="00C87BD9"/>
    <w:rsid w:val="00C90DB5"/>
    <w:rsid w:val="00C9243B"/>
    <w:rsid w:val="00C92A99"/>
    <w:rsid w:val="00C93297"/>
    <w:rsid w:val="00C940B6"/>
    <w:rsid w:val="00C94CC6"/>
    <w:rsid w:val="00C96DCA"/>
    <w:rsid w:val="00CA033A"/>
    <w:rsid w:val="00CA0A3D"/>
    <w:rsid w:val="00CA207A"/>
    <w:rsid w:val="00CA3224"/>
    <w:rsid w:val="00CA504D"/>
    <w:rsid w:val="00CA52D3"/>
    <w:rsid w:val="00CA5CA1"/>
    <w:rsid w:val="00CA6E09"/>
    <w:rsid w:val="00CA6FDF"/>
    <w:rsid w:val="00CA738A"/>
    <w:rsid w:val="00CB01EF"/>
    <w:rsid w:val="00CB02AA"/>
    <w:rsid w:val="00CB167E"/>
    <w:rsid w:val="00CB2A4C"/>
    <w:rsid w:val="00CB320C"/>
    <w:rsid w:val="00CB42CF"/>
    <w:rsid w:val="00CB43C4"/>
    <w:rsid w:val="00CB534C"/>
    <w:rsid w:val="00CB75FF"/>
    <w:rsid w:val="00CB7698"/>
    <w:rsid w:val="00CB7784"/>
    <w:rsid w:val="00CC0755"/>
    <w:rsid w:val="00CC07AB"/>
    <w:rsid w:val="00CC12B6"/>
    <w:rsid w:val="00CC24F1"/>
    <w:rsid w:val="00CC2B2B"/>
    <w:rsid w:val="00CC4192"/>
    <w:rsid w:val="00CC483D"/>
    <w:rsid w:val="00CC5C6F"/>
    <w:rsid w:val="00CD09D6"/>
    <w:rsid w:val="00CD1545"/>
    <w:rsid w:val="00CD15CD"/>
    <w:rsid w:val="00CE0CBB"/>
    <w:rsid w:val="00CE182D"/>
    <w:rsid w:val="00CE1E48"/>
    <w:rsid w:val="00CE2140"/>
    <w:rsid w:val="00CE4A9D"/>
    <w:rsid w:val="00CE58FA"/>
    <w:rsid w:val="00CF09F9"/>
    <w:rsid w:val="00CF1317"/>
    <w:rsid w:val="00CF198E"/>
    <w:rsid w:val="00CF4AE8"/>
    <w:rsid w:val="00D00654"/>
    <w:rsid w:val="00D01B71"/>
    <w:rsid w:val="00D03095"/>
    <w:rsid w:val="00D032B3"/>
    <w:rsid w:val="00D04A87"/>
    <w:rsid w:val="00D05A31"/>
    <w:rsid w:val="00D163EC"/>
    <w:rsid w:val="00D167CD"/>
    <w:rsid w:val="00D16BA5"/>
    <w:rsid w:val="00D20BF0"/>
    <w:rsid w:val="00D227BF"/>
    <w:rsid w:val="00D25FA1"/>
    <w:rsid w:val="00D26242"/>
    <w:rsid w:val="00D26A3B"/>
    <w:rsid w:val="00D272CD"/>
    <w:rsid w:val="00D27721"/>
    <w:rsid w:val="00D27911"/>
    <w:rsid w:val="00D3333E"/>
    <w:rsid w:val="00D3452F"/>
    <w:rsid w:val="00D35407"/>
    <w:rsid w:val="00D41904"/>
    <w:rsid w:val="00D42058"/>
    <w:rsid w:val="00D421CB"/>
    <w:rsid w:val="00D426D5"/>
    <w:rsid w:val="00D428C1"/>
    <w:rsid w:val="00D43172"/>
    <w:rsid w:val="00D43305"/>
    <w:rsid w:val="00D4528B"/>
    <w:rsid w:val="00D469BB"/>
    <w:rsid w:val="00D523DD"/>
    <w:rsid w:val="00D55EF2"/>
    <w:rsid w:val="00D5667A"/>
    <w:rsid w:val="00D57D86"/>
    <w:rsid w:val="00D60257"/>
    <w:rsid w:val="00D616CE"/>
    <w:rsid w:val="00D62E62"/>
    <w:rsid w:val="00D6300F"/>
    <w:rsid w:val="00D64369"/>
    <w:rsid w:val="00D649C8"/>
    <w:rsid w:val="00D6508C"/>
    <w:rsid w:val="00D650EF"/>
    <w:rsid w:val="00D659F1"/>
    <w:rsid w:val="00D66B02"/>
    <w:rsid w:val="00D6721F"/>
    <w:rsid w:val="00D70E7C"/>
    <w:rsid w:val="00D7172E"/>
    <w:rsid w:val="00D717E2"/>
    <w:rsid w:val="00D72C74"/>
    <w:rsid w:val="00D7389F"/>
    <w:rsid w:val="00D73D9C"/>
    <w:rsid w:val="00D745AA"/>
    <w:rsid w:val="00D74ACC"/>
    <w:rsid w:val="00D76114"/>
    <w:rsid w:val="00D80C9A"/>
    <w:rsid w:val="00D81B17"/>
    <w:rsid w:val="00D82471"/>
    <w:rsid w:val="00D82FD8"/>
    <w:rsid w:val="00D8442F"/>
    <w:rsid w:val="00D85541"/>
    <w:rsid w:val="00D8787E"/>
    <w:rsid w:val="00D91574"/>
    <w:rsid w:val="00D91706"/>
    <w:rsid w:val="00D91AA8"/>
    <w:rsid w:val="00D92ECF"/>
    <w:rsid w:val="00D93D67"/>
    <w:rsid w:val="00D94831"/>
    <w:rsid w:val="00D94C65"/>
    <w:rsid w:val="00D94EA1"/>
    <w:rsid w:val="00D95120"/>
    <w:rsid w:val="00D9667F"/>
    <w:rsid w:val="00D97BC9"/>
    <w:rsid w:val="00DA09DD"/>
    <w:rsid w:val="00DA3C9F"/>
    <w:rsid w:val="00DA55B2"/>
    <w:rsid w:val="00DA76CD"/>
    <w:rsid w:val="00DA789D"/>
    <w:rsid w:val="00DA7F10"/>
    <w:rsid w:val="00DB0D13"/>
    <w:rsid w:val="00DB3E04"/>
    <w:rsid w:val="00DB3ED1"/>
    <w:rsid w:val="00DB422E"/>
    <w:rsid w:val="00DB47C8"/>
    <w:rsid w:val="00DB50E8"/>
    <w:rsid w:val="00DB6828"/>
    <w:rsid w:val="00DC027F"/>
    <w:rsid w:val="00DC0F73"/>
    <w:rsid w:val="00DC1069"/>
    <w:rsid w:val="00DC27C7"/>
    <w:rsid w:val="00DC4A0D"/>
    <w:rsid w:val="00DC517B"/>
    <w:rsid w:val="00DD1394"/>
    <w:rsid w:val="00DD18C6"/>
    <w:rsid w:val="00DD1CFC"/>
    <w:rsid w:val="00DD30D7"/>
    <w:rsid w:val="00DD6985"/>
    <w:rsid w:val="00DE023F"/>
    <w:rsid w:val="00DE06A0"/>
    <w:rsid w:val="00DE24D3"/>
    <w:rsid w:val="00DE3B69"/>
    <w:rsid w:val="00DE4456"/>
    <w:rsid w:val="00DE5C28"/>
    <w:rsid w:val="00DE68CA"/>
    <w:rsid w:val="00DF1A93"/>
    <w:rsid w:val="00DF1FDB"/>
    <w:rsid w:val="00DF2439"/>
    <w:rsid w:val="00DF4813"/>
    <w:rsid w:val="00DF5D75"/>
    <w:rsid w:val="00DF6274"/>
    <w:rsid w:val="00DF78D7"/>
    <w:rsid w:val="00E026A6"/>
    <w:rsid w:val="00E0329F"/>
    <w:rsid w:val="00E03509"/>
    <w:rsid w:val="00E04D62"/>
    <w:rsid w:val="00E07C5C"/>
    <w:rsid w:val="00E107D4"/>
    <w:rsid w:val="00E10909"/>
    <w:rsid w:val="00E11FC7"/>
    <w:rsid w:val="00E128FB"/>
    <w:rsid w:val="00E13010"/>
    <w:rsid w:val="00E130C1"/>
    <w:rsid w:val="00E13742"/>
    <w:rsid w:val="00E13E76"/>
    <w:rsid w:val="00E14BB6"/>
    <w:rsid w:val="00E1508B"/>
    <w:rsid w:val="00E1550A"/>
    <w:rsid w:val="00E205F0"/>
    <w:rsid w:val="00E221A2"/>
    <w:rsid w:val="00E24B54"/>
    <w:rsid w:val="00E26255"/>
    <w:rsid w:val="00E26680"/>
    <w:rsid w:val="00E27D71"/>
    <w:rsid w:val="00E302C0"/>
    <w:rsid w:val="00E32049"/>
    <w:rsid w:val="00E32598"/>
    <w:rsid w:val="00E32A6B"/>
    <w:rsid w:val="00E34173"/>
    <w:rsid w:val="00E348B7"/>
    <w:rsid w:val="00E356C6"/>
    <w:rsid w:val="00E40103"/>
    <w:rsid w:val="00E40C35"/>
    <w:rsid w:val="00E43577"/>
    <w:rsid w:val="00E43963"/>
    <w:rsid w:val="00E46A11"/>
    <w:rsid w:val="00E53F85"/>
    <w:rsid w:val="00E5505A"/>
    <w:rsid w:val="00E553E5"/>
    <w:rsid w:val="00E569AD"/>
    <w:rsid w:val="00E6041C"/>
    <w:rsid w:val="00E65542"/>
    <w:rsid w:val="00E67BE6"/>
    <w:rsid w:val="00E70871"/>
    <w:rsid w:val="00E70C57"/>
    <w:rsid w:val="00E71013"/>
    <w:rsid w:val="00E756B4"/>
    <w:rsid w:val="00E771E4"/>
    <w:rsid w:val="00E77309"/>
    <w:rsid w:val="00E77D7E"/>
    <w:rsid w:val="00E77DDA"/>
    <w:rsid w:val="00E827D4"/>
    <w:rsid w:val="00E837BD"/>
    <w:rsid w:val="00E83B3A"/>
    <w:rsid w:val="00E8446A"/>
    <w:rsid w:val="00E852FA"/>
    <w:rsid w:val="00E85603"/>
    <w:rsid w:val="00E868FD"/>
    <w:rsid w:val="00E91C90"/>
    <w:rsid w:val="00E92966"/>
    <w:rsid w:val="00E9303F"/>
    <w:rsid w:val="00E937A7"/>
    <w:rsid w:val="00EA1337"/>
    <w:rsid w:val="00EA268B"/>
    <w:rsid w:val="00EA4442"/>
    <w:rsid w:val="00EA4826"/>
    <w:rsid w:val="00EA4850"/>
    <w:rsid w:val="00EA5DC9"/>
    <w:rsid w:val="00EA7DF3"/>
    <w:rsid w:val="00EB04F6"/>
    <w:rsid w:val="00EB1F12"/>
    <w:rsid w:val="00EB4D8C"/>
    <w:rsid w:val="00EB50ED"/>
    <w:rsid w:val="00EB690A"/>
    <w:rsid w:val="00EB7C9F"/>
    <w:rsid w:val="00EC0142"/>
    <w:rsid w:val="00EC03D5"/>
    <w:rsid w:val="00EC150A"/>
    <w:rsid w:val="00EC1B84"/>
    <w:rsid w:val="00EC2499"/>
    <w:rsid w:val="00EC336A"/>
    <w:rsid w:val="00EC6FBF"/>
    <w:rsid w:val="00EC77DB"/>
    <w:rsid w:val="00ED0CE9"/>
    <w:rsid w:val="00ED1AD4"/>
    <w:rsid w:val="00ED1E56"/>
    <w:rsid w:val="00ED5E0A"/>
    <w:rsid w:val="00ED6D00"/>
    <w:rsid w:val="00EE0E6F"/>
    <w:rsid w:val="00EE24BF"/>
    <w:rsid w:val="00EE4E09"/>
    <w:rsid w:val="00EE6950"/>
    <w:rsid w:val="00EE6CDF"/>
    <w:rsid w:val="00EF17C1"/>
    <w:rsid w:val="00EF1F16"/>
    <w:rsid w:val="00EF24B1"/>
    <w:rsid w:val="00EF3D77"/>
    <w:rsid w:val="00EF4179"/>
    <w:rsid w:val="00EF6C00"/>
    <w:rsid w:val="00EF77D1"/>
    <w:rsid w:val="00F0111B"/>
    <w:rsid w:val="00F04831"/>
    <w:rsid w:val="00F0605B"/>
    <w:rsid w:val="00F06B4F"/>
    <w:rsid w:val="00F06C07"/>
    <w:rsid w:val="00F07FED"/>
    <w:rsid w:val="00F147CE"/>
    <w:rsid w:val="00F14D22"/>
    <w:rsid w:val="00F17218"/>
    <w:rsid w:val="00F1755B"/>
    <w:rsid w:val="00F20086"/>
    <w:rsid w:val="00F20A7C"/>
    <w:rsid w:val="00F22B64"/>
    <w:rsid w:val="00F22D11"/>
    <w:rsid w:val="00F23BD7"/>
    <w:rsid w:val="00F26258"/>
    <w:rsid w:val="00F27812"/>
    <w:rsid w:val="00F30B56"/>
    <w:rsid w:val="00F30DFA"/>
    <w:rsid w:val="00F30ED8"/>
    <w:rsid w:val="00F3263D"/>
    <w:rsid w:val="00F339E6"/>
    <w:rsid w:val="00F33C0E"/>
    <w:rsid w:val="00F342E1"/>
    <w:rsid w:val="00F37222"/>
    <w:rsid w:val="00F4527D"/>
    <w:rsid w:val="00F45924"/>
    <w:rsid w:val="00F464A9"/>
    <w:rsid w:val="00F46861"/>
    <w:rsid w:val="00F474D9"/>
    <w:rsid w:val="00F5257D"/>
    <w:rsid w:val="00F527AC"/>
    <w:rsid w:val="00F52995"/>
    <w:rsid w:val="00F52D1F"/>
    <w:rsid w:val="00F5512E"/>
    <w:rsid w:val="00F60D78"/>
    <w:rsid w:val="00F629BC"/>
    <w:rsid w:val="00F6352E"/>
    <w:rsid w:val="00F66CDA"/>
    <w:rsid w:val="00F6711F"/>
    <w:rsid w:val="00F7093A"/>
    <w:rsid w:val="00F74A1E"/>
    <w:rsid w:val="00F76C5E"/>
    <w:rsid w:val="00F77A77"/>
    <w:rsid w:val="00F80AB2"/>
    <w:rsid w:val="00F8184B"/>
    <w:rsid w:val="00F82098"/>
    <w:rsid w:val="00F835CA"/>
    <w:rsid w:val="00F83D41"/>
    <w:rsid w:val="00F83E32"/>
    <w:rsid w:val="00F8409E"/>
    <w:rsid w:val="00F84740"/>
    <w:rsid w:val="00F858E3"/>
    <w:rsid w:val="00F85A34"/>
    <w:rsid w:val="00F863A6"/>
    <w:rsid w:val="00F87967"/>
    <w:rsid w:val="00F919D1"/>
    <w:rsid w:val="00F91D59"/>
    <w:rsid w:val="00F9338E"/>
    <w:rsid w:val="00F9714A"/>
    <w:rsid w:val="00FA0A5C"/>
    <w:rsid w:val="00FA11F8"/>
    <w:rsid w:val="00FA2864"/>
    <w:rsid w:val="00FA4BB7"/>
    <w:rsid w:val="00FA6EEB"/>
    <w:rsid w:val="00FA72E5"/>
    <w:rsid w:val="00FA7A23"/>
    <w:rsid w:val="00FA7DC9"/>
    <w:rsid w:val="00FB0660"/>
    <w:rsid w:val="00FB216F"/>
    <w:rsid w:val="00FB33D9"/>
    <w:rsid w:val="00FB68F7"/>
    <w:rsid w:val="00FC0C9D"/>
    <w:rsid w:val="00FC1B0B"/>
    <w:rsid w:val="00FC5305"/>
    <w:rsid w:val="00FC58F2"/>
    <w:rsid w:val="00FD2414"/>
    <w:rsid w:val="00FD41E9"/>
    <w:rsid w:val="00FD4EB9"/>
    <w:rsid w:val="00FD4F65"/>
    <w:rsid w:val="00FD6B0B"/>
    <w:rsid w:val="00FD754B"/>
    <w:rsid w:val="00FE0389"/>
    <w:rsid w:val="00FE1DFA"/>
    <w:rsid w:val="00FE4003"/>
    <w:rsid w:val="00FE53A9"/>
    <w:rsid w:val="00FE775A"/>
    <w:rsid w:val="00FF02AF"/>
    <w:rsid w:val="00FF26AC"/>
    <w:rsid w:val="00FF39A5"/>
    <w:rsid w:val="00FF7030"/>
    <w:rsid w:val="0503A5EE"/>
    <w:rsid w:val="099F2573"/>
    <w:rsid w:val="11DCFB63"/>
    <w:rsid w:val="14D32C13"/>
    <w:rsid w:val="150E5FBC"/>
    <w:rsid w:val="1B932742"/>
    <w:rsid w:val="1C2DFD14"/>
    <w:rsid w:val="20193DD4"/>
    <w:rsid w:val="211F69F4"/>
    <w:rsid w:val="23DD407D"/>
    <w:rsid w:val="2929B7B3"/>
    <w:rsid w:val="2CAFDA31"/>
    <w:rsid w:val="3513691C"/>
    <w:rsid w:val="378ADDCD"/>
    <w:rsid w:val="3DD61242"/>
    <w:rsid w:val="42C4BA2A"/>
    <w:rsid w:val="47421C4B"/>
    <w:rsid w:val="49F6FEFD"/>
    <w:rsid w:val="4B450FE8"/>
    <w:rsid w:val="4DEF249B"/>
    <w:rsid w:val="502FA593"/>
    <w:rsid w:val="535624EF"/>
    <w:rsid w:val="589DDAC6"/>
    <w:rsid w:val="62C26940"/>
    <w:rsid w:val="6FD1D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D931"/>
  <w15:chartTrackingRefBased/>
  <w15:docId w15:val="{035A9D0F-DA8A-44DC-9D99-D68A4BB825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8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8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8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486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486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486B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486B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486B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486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486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486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4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8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8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8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86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486B"/>
    <w:rPr>
      <w:i/>
      <w:iCs/>
      <w:color w:val="404040" w:themeColor="text1" w:themeTint="BF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lp1"/>
    <w:basedOn w:val="Normal"/>
    <w:link w:val="ListParagraphChar"/>
    <w:uiPriority w:val="34"/>
    <w:qFormat/>
    <w:rsid w:val="00554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8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86B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48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86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548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5486B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769"/>
    <w:rPr>
      <w:color w:val="800080" w:themeColor="followedHyperlink"/>
      <w:u w:val="single"/>
    </w:rPr>
  </w:style>
  <w:style w:type="character" w:styleId="ListParagraphChar" w:customStyle="1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link w:val="ListParagraph"/>
    <w:uiPriority w:val="34"/>
    <w:rsid w:val="00983BE6"/>
  </w:style>
  <w:style w:type="paragraph" w:styleId="FootnoteText">
    <w:name w:val="footnote text"/>
    <w:basedOn w:val="Normal"/>
    <w:link w:val="FootnoteTextChar"/>
    <w:uiPriority w:val="99"/>
    <w:semiHidden/>
    <w:unhideWhenUsed/>
    <w:rsid w:val="007C4FD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C4F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F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4FD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C4FD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4FDC"/>
    <w:rPr>
      <w:vertAlign w:val="superscript"/>
    </w:rPr>
  </w:style>
  <w:style w:type="paragraph" w:styleId="paragraph" w:customStyle="1">
    <w:name w:val="paragraph"/>
    <w:basedOn w:val="Normal"/>
    <w:rsid w:val="009F25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NZ"/>
      <w14:ligatures w14:val="none"/>
    </w:rPr>
  </w:style>
  <w:style w:type="character" w:styleId="normaltextrun" w:customStyle="1">
    <w:name w:val="normaltextrun"/>
    <w:basedOn w:val="DefaultParagraphFont"/>
    <w:rsid w:val="009F2580"/>
  </w:style>
  <w:style w:type="character" w:styleId="eop" w:customStyle="1">
    <w:name w:val="eop"/>
    <w:basedOn w:val="DefaultParagraphFont"/>
    <w:rsid w:val="009F2580"/>
  </w:style>
  <w:style w:type="character" w:styleId="CommentReference">
    <w:name w:val="annotation reference"/>
    <w:basedOn w:val="DefaultParagraphFont"/>
    <w:uiPriority w:val="99"/>
    <w:semiHidden/>
    <w:unhideWhenUsed/>
    <w:rsid w:val="00452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CE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2C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C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2C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B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2B1D"/>
  </w:style>
  <w:style w:type="paragraph" w:styleId="Footer">
    <w:name w:val="footer"/>
    <w:basedOn w:val="Normal"/>
    <w:link w:val="FooterChar"/>
    <w:uiPriority w:val="99"/>
    <w:unhideWhenUsed/>
    <w:rsid w:val="001E2B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2B1D"/>
  </w:style>
  <w:style w:type="paragraph" w:styleId="Revision">
    <w:name w:val="Revision"/>
    <w:hidden/>
    <w:uiPriority w:val="99"/>
    <w:semiHidden/>
    <w:rsid w:val="00BE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creativenz.govt.nz/about-creative-nz/corporate-documents/tu-mai-ra-toi-aotearoa-te-haerenga-ki-2040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creativenz.govt.nz/about-creative-nz/corporate-documents/tu-mai-ra-toi-aotearoa-te-haerenga-ki-2040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creativenz.govt.nz/privacy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rategy" ma:contentTypeID="0x01010020C29750D968C84E8A532D49EE01BCE01600DB57E8408000464FAD4DA25B68C96F91" ma:contentTypeVersion="4" ma:contentTypeDescription="To be used for the Strategy library in the Strategy &amp; Planning site. " ma:contentTypeScope="" ma:versionID="168c78c4ed930465b944002f2ec8c72d">
  <xsd:schema xmlns:xsd="http://www.w3.org/2001/XMLSchema" xmlns:xs="http://www.w3.org/2001/XMLSchema" xmlns:p="http://schemas.microsoft.com/office/2006/metadata/properties" xmlns:ns2="1eb857db-5c67-47b7-8545-aa19c5d2ceac" targetNamespace="http://schemas.microsoft.com/office/2006/metadata/properties" ma:root="true" ma:fieldsID="89c6d08f882ec99ebb406e12311526c6" ns2:_="">
    <xsd:import namespace="1eb857db-5c67-47b7-8545-aa19c5d2ceac"/>
    <xsd:element name="properties">
      <xsd:complexType>
        <xsd:sequence>
          <xsd:element name="documentManagement">
            <xsd:complexType>
              <xsd:all>
                <xsd:element ref="ns2:m2a1961ed2cc4e4bb3a1ba432cb3e43a" minOccurs="0"/>
                <xsd:element ref="ns2:TaxCatchAll" minOccurs="0"/>
                <xsd:element ref="ns2:TaxCatchAllLabel" minOccurs="0"/>
                <xsd:element ref="ns2:p4f68ee493344f4e9716631b78aec2d1" minOccurs="0"/>
                <xsd:element ref="ns2:lfae9de2410d4efba2dc15289f148ae6" minOccurs="0"/>
                <xsd:element ref="ns2:c5f2ee56a82d4ba4acd6614ea6a7e677" minOccurs="0"/>
                <xsd:element ref="ns2:efb11a989246410dac59a0da6e5b5e6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m2a1961ed2cc4e4bb3a1ba432cb3e43a" ma:index="8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0f2b385-17a9-4f38-9607-003da10ef9c1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f2b385-17a9-4f38-9607-003da10ef9c1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f68ee493344f4e9716631b78aec2d1" ma:index="12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14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f2ee56a82d4ba4acd6614ea6a7e677" ma:index="16" nillable="true" ma:taxonomy="true" ma:internalName="c5f2ee56a82d4ba4acd6614ea6a7e677" ma:taxonomyFieldName="Strategy_x0020_Name" ma:displayName="Strategy" ma:default="" ma:fieldId="{c5f2ee56-a82d-4ba4-acd6-614ea6a7e677}" ma:sspId="454f842a-b86f-4341-96eb-b93a389407ca" ma:termSetId="2050be7d-3d33-4528-8fcc-1e3de137f9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11a989246410dac59a0da6e5b5e6c" ma:index="18" nillable="true" ma:taxonomy="true" ma:internalName="efb11a989246410dac59a0da6e5b5e6c" ma:taxonomyFieldName="Investment_x0020_Category" ma:displayName="Investment Category" ma:default="" ma:fieldId="{efb11a98-9246-410d-ac59-a0da6e5b5e6c}" ma:sspId="454f842a-b86f-4341-96eb-b93a389407ca" ma:termSetId="f7990130-03c8-4184-a784-6664c6eb2d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857db-5c67-47b7-8545-aa19c5d2ceac">
      <Value>123</Value>
      <Value>25</Value>
      <Value>29</Value>
    </TaxCatchAll>
    <p4f68ee493344f4e9716631b78aec2d1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2024-25</TermName>
          <TermId xmlns="http://schemas.microsoft.com/office/infopath/2007/PartnerControls">bf4a1932-1604-4554-be39-c7334dc22297</TermId>
        </TermInfo>
      </Terms>
    </p4f68ee493344f4e9716631b78aec2d1>
    <m2a1961ed2cc4e4bb3a1ba432cb3e43a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c967359e-ba62-476b-b3c9-2370b68c754f</TermId>
        </TermInfo>
      </Terms>
    </m2a1961ed2cc4e4bb3a1ba432cb3e43a>
    <lfae9de2410d4efba2dc15289f148ae6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Final/published</TermName>
          <TermId xmlns="http://schemas.microsoft.com/office/infopath/2007/PartnerControls">32686660-9c01-489e-8cfe-2347910d73e8</TermId>
        </TermInfo>
      </Terms>
    </lfae9de2410d4efba2dc15289f148ae6>
    <c5f2ee56a82d4ba4acd6614ea6a7e677 xmlns="1eb857db-5c67-47b7-8545-aa19c5d2ceac">
      <Terms xmlns="http://schemas.microsoft.com/office/infopath/2007/PartnerControls"/>
    </c5f2ee56a82d4ba4acd6614ea6a7e677>
    <efb11a989246410dac59a0da6e5b5e6c xmlns="1eb857db-5c67-47b7-8545-aa19c5d2ceac">
      <Terms xmlns="http://schemas.microsoft.com/office/infopath/2007/PartnerControls"/>
    </efb11a989246410dac59a0da6e5b5e6c>
  </documentManagement>
</p:properties>
</file>

<file path=customXml/item5.xml><?xml version="1.0" encoding="utf-8"?>
<?mso-contentType ?>
<SharedContentType xmlns="Microsoft.SharePoint.Taxonomy.ContentTypeSync" SourceId="454f842a-b86f-4341-96eb-b93a389407ca" ContentTypeId="0x01010020C29750D968C84E8A532D49EE01BCE016" PreviousValue="false" LastSyncTimeStamp="2021-10-19T01:21:04.77Z"/>
</file>

<file path=customXml/itemProps1.xml><?xml version="1.0" encoding="utf-8"?>
<ds:datastoreItem xmlns:ds="http://schemas.openxmlformats.org/officeDocument/2006/customXml" ds:itemID="{4B847A1D-7351-4107-9810-C58AE4B1A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5E33E-57BD-4C8F-B224-6E9378106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14266-30AD-4942-B8A3-F368451CD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E7A84-31D4-4EC3-A3FC-4C28B06CFCAE}">
  <ds:schemaRefs>
    <ds:schemaRef ds:uri="http://schemas.microsoft.com/office/2006/metadata/properties"/>
    <ds:schemaRef ds:uri="http://schemas.microsoft.com/office/infopath/2007/PartnerControls"/>
    <ds:schemaRef ds:uri="1eb857db-5c67-47b7-8545-aa19c5d2ceac"/>
  </ds:schemaRefs>
</ds:datastoreItem>
</file>

<file path=customXml/itemProps5.xml><?xml version="1.0" encoding="utf-8"?>
<ds:datastoreItem xmlns:ds="http://schemas.openxmlformats.org/officeDocument/2006/customXml" ds:itemID="{29573096-BC56-4766-84C6-C9999FB7F55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Aroha Rangi</dc:creator>
  <cp:keywords/>
  <dc:description/>
  <cp:lastModifiedBy>Aroha Rangi</cp:lastModifiedBy>
  <cp:revision>8</cp:revision>
  <cp:lastPrinted>2025-03-30T06:27:00Z</cp:lastPrinted>
  <dcterms:created xsi:type="dcterms:W3CDTF">2025-05-26T18:52:00Z</dcterms:created>
  <dcterms:modified xsi:type="dcterms:W3CDTF">2025-05-27T21:56:07Z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0x01010020C29750D968C84E8A532D49EE01BCE01600DB57E8408000464FAD4DA25B68C96F91</vt:lpwstr>
  </property>
  <property fmtid="{D5CDD505-2E9C-101B-9397-08002B2CF9AE}" pid="3" name="Document_x0020_Type">
    <vt:lpwstr>29;#Report|c967359e-ba62-476b-b3c9-2370b68c754f</vt:lpwstr>
  </property>
  <property fmtid="{D5CDD505-2E9C-101B-9397-08002B2CF9AE}" pid="4" name="Investment_x0020_Category">
    <vt:lpwstr/>
  </property>
  <property fmtid="{D5CDD505-2E9C-101B-9397-08002B2CF9AE}" pid="5" name="MediaServiceImageTags">
    <vt:lpwstr/>
  </property>
  <property fmtid="{D5CDD505-2E9C-101B-9397-08002B2CF9AE}" pid="6" name="Strategy_x0020_Name">
    <vt:lpwstr/>
  </property>
  <property fmtid="{D5CDD505-2E9C-101B-9397-08002B2CF9AE}" pid="7" name="Financial_x0020_Year">
    <vt:lpwstr>123;#2024-25|bf4a1932-1604-4554-be39-c7334dc22297</vt:lpwstr>
  </property>
  <property fmtid="{D5CDD505-2E9C-101B-9397-08002B2CF9AE}" pid="8" name="lcf76f155ced4ddcb4097134ff3c332f">
    <vt:lpwstr/>
  </property>
  <property fmtid="{D5CDD505-2E9C-101B-9397-08002B2CF9AE}" pid="9" name="Status">
    <vt:lpwstr>25;#Final/published|32686660-9c01-489e-8cfe-2347910d73e8</vt:lpwstr>
  </property>
  <property fmtid="{D5CDD505-2E9C-101B-9397-08002B2CF9AE}" pid="10" name="Strategy Name">
    <vt:lpwstr/>
  </property>
  <property fmtid="{D5CDD505-2E9C-101B-9397-08002B2CF9AE}" pid="11" name="Financial Year">
    <vt:lpwstr>123;#2024-25|bf4a1932-1604-4554-be39-c7334dc22297</vt:lpwstr>
  </property>
  <property fmtid="{D5CDD505-2E9C-101B-9397-08002B2CF9AE}" pid="12" name="Document Type">
    <vt:lpwstr>29;#Report|c967359e-ba62-476b-b3c9-2370b68c754f</vt:lpwstr>
  </property>
  <property fmtid="{D5CDD505-2E9C-101B-9397-08002B2CF9AE}" pid="13" name="Investment Category">
    <vt:lpwstr/>
  </property>
  <property fmtid="{D5CDD505-2E9C-101B-9397-08002B2CF9AE}" pid="14" name="MSIP_Label_e0eca592-5208-4fbc-9d35-6ecd211438de_Enabled">
    <vt:lpwstr>true</vt:lpwstr>
  </property>
  <property fmtid="{D5CDD505-2E9C-101B-9397-08002B2CF9AE}" pid="15" name="MSIP_Label_e0eca592-5208-4fbc-9d35-6ecd211438de_SetDate">
    <vt:lpwstr>2025-05-11T20:11:30Z</vt:lpwstr>
  </property>
  <property fmtid="{D5CDD505-2E9C-101B-9397-08002B2CF9AE}" pid="16" name="MSIP_Label_e0eca592-5208-4fbc-9d35-6ecd211438de_Method">
    <vt:lpwstr>Standard</vt:lpwstr>
  </property>
  <property fmtid="{D5CDD505-2E9C-101B-9397-08002B2CF9AE}" pid="17" name="MSIP_Label_e0eca592-5208-4fbc-9d35-6ecd211438de_Name">
    <vt:lpwstr>Creative - Unclassified</vt:lpwstr>
  </property>
  <property fmtid="{D5CDD505-2E9C-101B-9397-08002B2CF9AE}" pid="18" name="MSIP_Label_e0eca592-5208-4fbc-9d35-6ecd211438de_SiteId">
    <vt:lpwstr>b8741af0-9558-487e-af8e-663df027f209</vt:lpwstr>
  </property>
  <property fmtid="{D5CDD505-2E9C-101B-9397-08002B2CF9AE}" pid="19" name="MSIP_Label_e0eca592-5208-4fbc-9d35-6ecd211438de_ActionId">
    <vt:lpwstr>6f659f5a-c109-4467-aab6-8049c6b21604</vt:lpwstr>
  </property>
  <property fmtid="{D5CDD505-2E9C-101B-9397-08002B2CF9AE}" pid="20" name="MSIP_Label_e0eca592-5208-4fbc-9d35-6ecd211438de_ContentBits">
    <vt:lpwstr>0</vt:lpwstr>
  </property>
  <property fmtid="{D5CDD505-2E9C-101B-9397-08002B2CF9AE}" pid="21" name="MSIP_Label_e0eca592-5208-4fbc-9d35-6ecd211438de_Tag">
    <vt:lpwstr>10, 3, 0, 1</vt:lpwstr>
  </property>
</Properties>
</file>